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5" w:rsidRPr="005B0228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</w:t>
      </w:r>
      <w:r w:rsidR="00623D64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информация о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</w:t>
      </w:r>
    </w:p>
    <w:p w:rsidR="005C1DB5" w:rsidRPr="005B0228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 города Кемерово</w:t>
      </w:r>
    </w:p>
    <w:p w:rsidR="001A3C4B" w:rsidRPr="005B0228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</w:t>
      </w:r>
      <w:r w:rsidR="00D42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07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5C1DB5" w:rsidRPr="008D7E43" w:rsidRDefault="005C1DB5" w:rsidP="006602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8576F9" w:rsidRPr="00EE1863" w:rsidRDefault="00A665CB" w:rsidP="006602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Сводная информация о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и оценке эффективности муниципальных программ города Кемерово за 20</w:t>
      </w:r>
      <w:r w:rsidR="00495523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75B1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подготовлен</w:t>
      </w:r>
      <w:r w:rsidR="00593641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98123E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572F71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23E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Порядка разработки, реализации и оценки эффективности муниципальных программ города Кемерово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города Кемерово</w:t>
      </w:r>
      <w:r w:rsidR="0021577F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8123E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05.06.2015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8123E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1378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36C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="00572F71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сведений, представленных в управление экономического развития администрации города Кемерово</w:t>
      </w:r>
      <w:r w:rsidR="00777EF0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управление экономического развития)</w:t>
      </w:r>
      <w:r w:rsidR="0021577F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23E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разработчиками</w:t>
      </w:r>
      <w:r w:rsidR="001B4777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BD08B2" w:rsidRDefault="00BD08B2" w:rsidP="00777E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администрации города Кемерово от 06.07.2015 № 1641 «Об утверждении перечня муниципальных программ</w:t>
      </w:r>
      <w:r w:rsidR="00077F12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</w:t>
      </w: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» на 20</w:t>
      </w:r>
      <w:r w:rsidR="00495523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3A6F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был</w:t>
      </w:r>
      <w:r w:rsidR="006F1F38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</w:t>
      </w:r>
      <w:r w:rsidR="006F1F38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495523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6F1F38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F1F38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</w:t>
      </w:r>
      <w:r w:rsidR="006F1F38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отраслевому принципу. Таким образом</w:t>
      </w:r>
      <w:r w:rsidRPr="006C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1997" w:rsidRPr="006C585B">
        <w:rPr>
          <w:rFonts w:ascii="Times New Roman" w:hAnsi="Times New Roman" w:cs="Times New Roman"/>
          <w:color w:val="000000" w:themeColor="text1"/>
          <w:sz w:val="28"/>
          <w:szCs w:val="28"/>
        </w:rPr>
        <w:t>99,</w:t>
      </w:r>
      <w:r w:rsidR="00607F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0A5C"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EE1863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бюджета города Кемерово сформированы программно-целевым методом.</w:t>
      </w:r>
    </w:p>
    <w:p w:rsidR="001F5C66" w:rsidRPr="007407D6" w:rsidRDefault="001F5C66" w:rsidP="00777E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08"/>
        <w:gridCol w:w="2408"/>
        <w:gridCol w:w="2408"/>
      </w:tblGrid>
      <w:tr w:rsidR="006F1F38" w:rsidTr="006F1F38">
        <w:tc>
          <w:tcPr>
            <w:tcW w:w="709" w:type="dxa"/>
          </w:tcPr>
          <w:p w:rsidR="006F1F3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8" w:type="dxa"/>
          </w:tcPr>
          <w:p w:rsidR="006F1F3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408" w:type="dxa"/>
          </w:tcPr>
          <w:p w:rsidR="006F1F3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408" w:type="dxa"/>
          </w:tcPr>
          <w:p w:rsidR="006F1F3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Разработчик муниципальной программы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08" w:type="dxa"/>
          </w:tcPr>
          <w:p w:rsidR="006F1F38" w:rsidRPr="004453A8" w:rsidRDefault="006F1F38" w:rsidP="006F1F3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«Социальная поддержка населения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9241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6F1F38" w:rsidP="006F1F3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администрации города Кемерово (Е.В. Сидорова)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«Образование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9241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администрации города Кемерово (Н.Ю. Дашковская)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1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«Культура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9241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молодежной политики администрации города Кемерово (И.Н. Сагайдак)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«Спорт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9241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молодежной политики администрации города Кемерово (И.Н. Сагайдак)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41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«Молодежь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9241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молодежной политики администрации города Кемерово (И.Н. Сагайдак)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108" w:type="dxa"/>
          </w:tcPr>
          <w:p w:rsidR="00601515" w:rsidRPr="004453A8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общественных инициатив в городе Кемерово»</w:t>
            </w:r>
          </w:p>
        </w:tc>
        <w:tc>
          <w:tcPr>
            <w:tcW w:w="2408" w:type="dxa"/>
          </w:tcPr>
          <w:p w:rsidR="00601515" w:rsidRPr="004453A8" w:rsidRDefault="00601515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9241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делами администрации города Кемерово (А.И. Назарова)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«Жилищная и социальная инфраструктура»</w:t>
            </w:r>
          </w:p>
        </w:tc>
        <w:tc>
          <w:tcPr>
            <w:tcW w:w="2408" w:type="dxa"/>
          </w:tcPr>
          <w:p w:rsidR="00601515" w:rsidRPr="004453A8" w:rsidRDefault="00601515" w:rsidP="008E37D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8E3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601515" w:rsidRDefault="008E37DA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городского развития администрации города Кемерово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108" w:type="dxa"/>
          </w:tcPr>
          <w:p w:rsidR="00601515" w:rsidRPr="004453A8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2408" w:type="dxa"/>
          </w:tcPr>
          <w:p w:rsidR="00601515" w:rsidRPr="00601515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жилищным вопросам администрации города Кемерово (Н.В. Ильина)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408" w:type="dxa"/>
          </w:tcPr>
          <w:p w:rsidR="00601515" w:rsidRPr="00601515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города, начальник управления дорожного хозяйства и благоустройства Д.В. Березовский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«Формирование современной городской среды в городе Кемерово»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2018 - 2024 годы</w:t>
            </w:r>
          </w:p>
        </w:tc>
        <w:tc>
          <w:tcPr>
            <w:tcW w:w="24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города, начальник управления жилищно-коммунального хозяйства                    С.В. Лысенко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«Жилищно-коммунальный комплекс города Кемерово»</w:t>
            </w:r>
          </w:p>
        </w:tc>
        <w:tc>
          <w:tcPr>
            <w:tcW w:w="2408" w:type="dxa"/>
          </w:tcPr>
          <w:p w:rsidR="00601515" w:rsidRPr="00601515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города, начальник управления жилищно-коммунального хозяйства              С.В. Лысенко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2017 - 2024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экономического развития администрации города Кемерово (Е.В. </w:t>
            </w:r>
            <w:proofErr w:type="spellStart"/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Терзитская</w:t>
            </w:r>
            <w:proofErr w:type="spellEnd"/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2408" w:type="dxa"/>
          </w:tcPr>
          <w:p w:rsidR="00601515" w:rsidRPr="004453A8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транспорта и связи администрации города Кемерово (А.А. Ермолаев)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1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информационного общества в городе Кемерово»</w:t>
            </w:r>
          </w:p>
        </w:tc>
        <w:tc>
          <w:tcPr>
            <w:tcW w:w="2408" w:type="dxa"/>
          </w:tcPr>
          <w:p w:rsidR="00601515" w:rsidRPr="00601515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информационных технологий администрации города Кемерово (Е.А. Кривов)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1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деятельности органов местного самоуправления»</w:t>
            </w:r>
          </w:p>
        </w:tc>
        <w:tc>
          <w:tcPr>
            <w:tcW w:w="2408" w:type="dxa"/>
          </w:tcPr>
          <w:p w:rsidR="00601515" w:rsidRPr="00601515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делами администрации города Кемерово (А.И. Назарова)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1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«Информационное обеспечение деятельности администрации города Кемерово»</w:t>
            </w:r>
          </w:p>
        </w:tc>
        <w:tc>
          <w:tcPr>
            <w:tcW w:w="2408" w:type="dxa"/>
          </w:tcPr>
          <w:p w:rsidR="00601515" w:rsidRPr="00601515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работе со средствами массовой информации администрации города Кемерово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1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«Повышение эффективности управления муниципальной собственностью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по управлению муниципальным имуществом города Кемерово (Н.Ю. </w:t>
            </w:r>
            <w:proofErr w:type="spellStart"/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Хаблюк</w:t>
            </w:r>
            <w:proofErr w:type="spellEnd"/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108" w:type="dxa"/>
          </w:tcPr>
          <w:p w:rsidR="006F1F38" w:rsidRPr="004453A8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«Управление муниципальными финансами города Кемерово»</w:t>
            </w:r>
          </w:p>
        </w:tc>
        <w:tc>
          <w:tcPr>
            <w:tcW w:w="2408" w:type="dxa"/>
          </w:tcPr>
          <w:p w:rsidR="006F1F38" w:rsidRPr="004453A8" w:rsidRDefault="005B6E1E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Финансовое управление города Кемерово            </w:t>
            </w:r>
            <w:proofErr w:type="gramStart"/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(</w:t>
            </w:r>
            <w:proofErr w:type="gramEnd"/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И.Ю. Викулова)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108" w:type="dxa"/>
          </w:tcPr>
          <w:p w:rsidR="006F1F38" w:rsidRPr="004453A8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инвестиционной и инновационной деятельности в городе Кемерово»</w:t>
            </w:r>
          </w:p>
        </w:tc>
        <w:tc>
          <w:tcPr>
            <w:tcW w:w="2408" w:type="dxa"/>
          </w:tcPr>
          <w:p w:rsidR="006F1F38" w:rsidRPr="004453A8" w:rsidRDefault="005B6E1E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экономического развития администрации города Кемерово (Е.В. </w:t>
            </w:r>
            <w:proofErr w:type="spellStart"/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Терзитская</w:t>
            </w:r>
            <w:proofErr w:type="spellEnd"/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108" w:type="dxa"/>
          </w:tcPr>
          <w:p w:rsidR="006F1F38" w:rsidRPr="004453A8" w:rsidRDefault="0068379A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субъектов малого и среднего предпринимательства в городе Кемерово»</w:t>
            </w:r>
          </w:p>
        </w:tc>
        <w:tc>
          <w:tcPr>
            <w:tcW w:w="2408" w:type="dxa"/>
          </w:tcPr>
          <w:p w:rsidR="006F1F38" w:rsidRPr="004453A8" w:rsidRDefault="0068379A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68379A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потребительского рынка и развития предпринимательства администрации города Кемерово (Н.В. </w:t>
            </w:r>
            <w:proofErr w:type="spellStart"/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Зварыгина</w:t>
            </w:r>
            <w:proofErr w:type="spellEnd"/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108" w:type="dxa"/>
          </w:tcPr>
          <w:p w:rsidR="006F1F38" w:rsidRPr="004453A8" w:rsidRDefault="005B6E1E" w:rsidP="006B67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туризма в городе Кемерово»</w:t>
            </w:r>
          </w:p>
        </w:tc>
        <w:tc>
          <w:tcPr>
            <w:tcW w:w="2408" w:type="dxa"/>
          </w:tcPr>
          <w:p w:rsidR="006F1F38" w:rsidRPr="004453A8" w:rsidRDefault="005B6E1E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5B6E1E" w:rsidP="006B67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культуры, спорта и молодежной политики </w:t>
            </w: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администрации города Кемерово (И.Н. Сагайдак)</w:t>
            </w:r>
          </w:p>
        </w:tc>
      </w:tr>
      <w:tr w:rsidR="006F1F38" w:rsidTr="00706A24">
        <w:trPr>
          <w:trHeight w:val="2246"/>
        </w:trPr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</w:t>
            </w:r>
          </w:p>
        </w:tc>
        <w:tc>
          <w:tcPr>
            <w:tcW w:w="4108" w:type="dxa"/>
          </w:tcPr>
          <w:p w:rsidR="006F1F38" w:rsidRPr="004453A8" w:rsidRDefault="00706A24" w:rsidP="002057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408" w:type="dxa"/>
          </w:tcPr>
          <w:p w:rsidR="006F1F38" w:rsidRPr="004453A8" w:rsidRDefault="00706A24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706A24" w:rsidP="007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города, начальник управления жилищно-коммунального хозяйствам               С.В. Лысенко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108" w:type="dxa"/>
          </w:tcPr>
          <w:p w:rsidR="006F1F38" w:rsidRPr="004453A8" w:rsidRDefault="002057AC" w:rsidP="002057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«Профилактика терроризма и экстремизма на территории города Кемерово»</w:t>
            </w:r>
          </w:p>
        </w:tc>
        <w:tc>
          <w:tcPr>
            <w:tcW w:w="2408" w:type="dxa"/>
          </w:tcPr>
          <w:p w:rsidR="006F1F38" w:rsidRPr="004453A8" w:rsidRDefault="002057AC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2057AC" w:rsidP="002057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отдела по работе с правоохранительными органами и противопожарными службами администрации города Кемерово Е.А. Литвин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5B6E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08" w:type="dxa"/>
          </w:tcPr>
          <w:p w:rsidR="006F1F38" w:rsidRPr="004453A8" w:rsidRDefault="00795563" w:rsidP="007955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«Профилактика незаконного оборота и потребления наркотических средств и психотропных веществ в городе Кемерово»</w:t>
            </w:r>
          </w:p>
        </w:tc>
        <w:tc>
          <w:tcPr>
            <w:tcW w:w="2408" w:type="dxa"/>
          </w:tcPr>
          <w:p w:rsidR="006F1F38" w:rsidRPr="004453A8" w:rsidRDefault="00795563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2020 - 202</w:t>
            </w:r>
            <w:r w:rsidR="00E557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4453A8" w:rsidRDefault="00795563" w:rsidP="007955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города по социальным вопросам                       О.В. Коваленко</w:t>
            </w:r>
          </w:p>
        </w:tc>
      </w:tr>
    </w:tbl>
    <w:p w:rsidR="001F5C66" w:rsidRPr="002E3498" w:rsidRDefault="001F5C66" w:rsidP="002E34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A47" w:rsidRPr="007407D6" w:rsidRDefault="00C21A47" w:rsidP="00C21A47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ресурсном обеспечении муниципальных программ</w:t>
      </w:r>
    </w:p>
    <w:p w:rsidR="00C21A47" w:rsidRDefault="00C21A47" w:rsidP="00C21A47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Кемерово за 202</w:t>
      </w:r>
      <w:r w:rsidR="00636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4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21A47" w:rsidRPr="008D7E43" w:rsidRDefault="00C21A47" w:rsidP="00C21A47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:rsidR="00021289" w:rsidRPr="00B2203C" w:rsidRDefault="00C21A47" w:rsidP="00B2203C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Всего на реализацию муниципальных программ города Кемерово в                 202</w:t>
      </w:r>
      <w:r w:rsidR="00636E1A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направлено </w:t>
      </w:r>
      <w:r w:rsidR="0002651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26 877</w:t>
      </w:r>
      <w:r w:rsidR="00703ECC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 856,30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02651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96,7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 – </w:t>
      </w:r>
      <w:r w:rsidR="0002651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27 796 525,92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рублей), в том числе: бюджет города Кемерово – </w:t>
      </w:r>
      <w:r w:rsidR="00AB2BB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11 860 167,6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AB2BB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98,2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плана); федеральный бюджет – </w:t>
      </w:r>
      <w:r w:rsidR="00AB2BB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2 886 416,8 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</w:t>
      </w:r>
      <w:r w:rsidR="00AB2BB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90,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B2BB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плана); областной бюджет – </w:t>
      </w:r>
      <w:r w:rsidR="00AB2BB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11 923 596,5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AB2BB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96,8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плана); средства физических и юридических лиц – </w:t>
      </w:r>
      <w:r w:rsidR="00AB2BB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207 675,5 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</w:t>
      </w:r>
      <w:r w:rsidR="00AB2BBF"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>100,4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плана). Финансирование муниципальных программ города за счет бюджетных средств составило </w:t>
      </w:r>
      <w:r w:rsidR="00BB3C7C">
        <w:rPr>
          <w:rFonts w:ascii="Times New Roman" w:hAnsi="Times New Roman" w:cs="Times New Roman"/>
          <w:color w:val="000000" w:themeColor="text1"/>
          <w:sz w:val="28"/>
          <w:szCs w:val="28"/>
        </w:rPr>
        <w:t>99,2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объема финансирования муниципальных программ за 202</w:t>
      </w:r>
      <w:r w:rsidR="00BB3C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B3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  <w:r w:rsidR="002E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3773" w:rsidRPr="00916F98" w:rsidRDefault="00463773" w:rsidP="00463773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предоставленными данными, по итогам 202</w:t>
      </w:r>
      <w:r w:rsidR="00891E9D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наибольший объем денежных средств был направлен на реализацию муниципальных программ:</w:t>
      </w:r>
    </w:p>
    <w:p w:rsidR="00463773" w:rsidRDefault="00463773" w:rsidP="00463773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«Образование города Кемерово» - </w:t>
      </w:r>
      <w:r w:rsidR="00C65A4D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9 617 852,0</w:t>
      </w: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 за счет средств бюджета города Кемерово – </w:t>
      </w:r>
      <w:r w:rsidR="00BB5D85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3 455 916,5</w:t>
      </w: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BB5D85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35,9</w:t>
      </w:r>
      <w:r w:rsidR="00C65A4D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BB5D85" w:rsidRPr="00916F98" w:rsidRDefault="00BB5D85" w:rsidP="00632C7E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«Жилищно-коммунальный комплекс города Кемерово» - 3 599 638,78 тыс. рублей, из них за счет бюджета города Кемерово – </w:t>
      </w:r>
      <w:r w:rsidR="00174294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1 286 305,96</w:t>
      </w: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        </w:t>
      </w:r>
      <w:proofErr w:type="gramStart"/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="00174294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35,7</w:t>
      </w:r>
      <w:r w:rsidR="00632C7E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463773" w:rsidRDefault="00463773" w:rsidP="00463773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- «Жилищная и социальная инфраструктура города Кемерово» - </w:t>
      </w:r>
      <w:r w:rsidR="00632C7E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3 549 488,9</w:t>
      </w: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 за счет средств бюджета города Кемерово – </w:t>
      </w:r>
      <w:r w:rsidR="00632C7E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1 181 107,4</w:t>
      </w: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632C7E"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>33,3</w:t>
      </w:r>
      <w:r w:rsidRPr="0091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463773" w:rsidRDefault="00463773" w:rsidP="00463773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 - </w:t>
      </w:r>
      <w:r w:rsidR="001D4434"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>3 362 20</w:t>
      </w:r>
      <w:r w:rsidR="00916F98"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4434"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 за счет средств бюджета города Кемерово – </w:t>
      </w:r>
      <w:r w:rsidR="001D4434"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>2 068 953,0</w:t>
      </w:r>
      <w:r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               </w:t>
      </w:r>
      <w:proofErr w:type="gramStart"/>
      <w:r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="001D4434"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>61,5</w:t>
      </w:r>
      <w:r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03746D" w:rsidRPr="0003746D" w:rsidRDefault="00647641" w:rsidP="0003746D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>- «Организация транспортного обслуживания населения и создание условий для обеспечения жителей города Кемерово услугами связи» - 1 133 546,4 тыс. рублей, из них за счет средств бюджета города Кемерово – 958 173,9 тыс. рублей (84,5 %).</w:t>
      </w:r>
    </w:p>
    <w:p w:rsidR="00021289" w:rsidRPr="006A519F" w:rsidRDefault="00463773" w:rsidP="00DF002F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«Социальная поддержка населения города Кемерово» - </w:t>
      </w:r>
      <w:r w:rsidR="0003746D"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>1 095 281,1</w:t>
      </w:r>
      <w:r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тыс. рублей, из них за счет средств бюджета города Кемерово – </w:t>
      </w:r>
      <w:r w:rsidR="0003746D"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>27 107,1</w:t>
      </w:r>
      <w:r w:rsidRPr="003D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A519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(2,</w:t>
      </w:r>
      <w:r w:rsidR="0003746D" w:rsidRPr="006A51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A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463773" w:rsidRPr="006A519F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Наименьший объем денежных средств был направлен на реализацию муниципальных программ:</w:t>
      </w:r>
    </w:p>
    <w:p w:rsidR="00463773" w:rsidRPr="006A519F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«Развитие инвестиционной и инновационной деятельности в городе Кемерово» - </w:t>
      </w:r>
      <w:r w:rsidR="00DA53EE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229,4</w:t>
      </w: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</w:t>
      </w:r>
    </w:p>
    <w:p w:rsidR="00463773" w:rsidRPr="006A519F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«Профилактика незаконного оборота и потребления наркотических средств и психотропных веществ в городе Кемерово» - </w:t>
      </w:r>
      <w:r w:rsidR="00793F77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824,7</w:t>
      </w: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</w:t>
      </w:r>
    </w:p>
    <w:p w:rsidR="00463773" w:rsidRPr="006A519F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«Развитие туризма в городе Кемерово» - 1</w:t>
      </w:r>
      <w:r w:rsidR="00677178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379,8</w:t>
      </w: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 </w:t>
      </w:r>
    </w:p>
    <w:p w:rsidR="00463773" w:rsidRPr="006A519F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«Молодежь города Кемерово» - 5</w:t>
      </w:r>
      <w:r w:rsidR="00022AC6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519,1</w:t>
      </w: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рублей, из них за счет средств бюджета города Кемерово </w:t>
      </w:r>
      <w:r w:rsidR="00DF002F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22AC6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4 478,4</w:t>
      </w:r>
      <w:r w:rsidR="00DF002F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022AC6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81,1</w:t>
      </w:r>
      <w:r w:rsidR="00DF002F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%).</w:t>
      </w:r>
    </w:p>
    <w:p w:rsidR="005C630F" w:rsidRPr="00B2203C" w:rsidRDefault="00463773" w:rsidP="00B2203C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«Информационное обеспечение деятельности администрации города Кемерово» - </w:t>
      </w:r>
      <w:r w:rsidR="00DF002F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D12C84"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851,9</w:t>
      </w:r>
      <w:r w:rsidRPr="006A5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</w:t>
      </w:r>
    </w:p>
    <w:p w:rsidR="005C630F" w:rsidRPr="00AB7EAE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68E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юридических и физических лиц были направлены на реализацию 5 муниципальных программ: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630F" w:rsidRPr="00874B1B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«Энергосбережение и повышение энергетической эффективности на территории города Кемерово» - </w:t>
      </w:r>
      <w:r w:rsidR="009D6EDA" w:rsidRPr="00874B1B">
        <w:rPr>
          <w:rFonts w:ascii="Times New Roman" w:hAnsi="Times New Roman" w:cs="Times New Roman"/>
          <w:color w:val="000000" w:themeColor="text1"/>
          <w:sz w:val="28"/>
          <w:szCs w:val="28"/>
        </w:rPr>
        <w:t>108 231,9</w:t>
      </w:r>
      <w:r w:rsidRPr="008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C630F" w:rsidRPr="00874B1B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«Обеспечение жилыми помещениями отдельных категорий граждан на территории города Кемерово» - </w:t>
      </w:r>
      <w:r w:rsidR="00BF703B" w:rsidRPr="008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83 033,7 </w:t>
      </w:r>
      <w:r w:rsidRPr="00874B1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C630F" w:rsidRPr="00AB7EAE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«Формирование современной городской среды в городе Кемерово» – </w:t>
      </w:r>
      <w:r w:rsidR="00281997" w:rsidRPr="00874B1B">
        <w:rPr>
          <w:rFonts w:ascii="Times New Roman" w:hAnsi="Times New Roman" w:cs="Times New Roman"/>
          <w:color w:val="000000" w:themeColor="text1"/>
          <w:sz w:val="28"/>
          <w:szCs w:val="28"/>
        </w:rPr>
        <w:t>16 110,52</w:t>
      </w:r>
      <w:r w:rsidRPr="008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C630F" w:rsidRPr="00AB7EAE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«Совершенствование гражданской обороны и защиты населения от чрезвычайных ситуаций в городе Кемерово» – </w:t>
      </w:r>
      <w:r w:rsidR="00FC1B48" w:rsidRPr="0046168E">
        <w:rPr>
          <w:rFonts w:ascii="Times New Roman" w:hAnsi="Times New Roman" w:cs="Times New Roman"/>
          <w:color w:val="000000" w:themeColor="text1"/>
          <w:sz w:val="28"/>
          <w:szCs w:val="28"/>
        </w:rPr>
        <w:t>269,4</w:t>
      </w:r>
      <w:r w:rsidRPr="0046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B2203C" w:rsidRPr="00B2203C" w:rsidRDefault="005C630F" w:rsidP="00B2203C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964">
        <w:rPr>
          <w:rFonts w:ascii="Times New Roman" w:hAnsi="Times New Roman" w:cs="Times New Roman"/>
          <w:color w:val="000000" w:themeColor="text1"/>
          <w:sz w:val="28"/>
          <w:szCs w:val="28"/>
        </w:rPr>
        <w:t>- «Профилактика терроризма и экстремизма на территории города Кемерово» - 30,0 тыс. рублей.</w:t>
      </w:r>
    </w:p>
    <w:p w:rsidR="00B2203C" w:rsidRDefault="00B2203C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Структура привлеченных средств федерального бюджета в разрезе муниципальных программ, млн. рублей</w:t>
      </w:r>
    </w:p>
    <w:p w:rsidR="00B2203C" w:rsidRDefault="00B2203C" w:rsidP="00B2203C">
      <w:pPr>
        <w:pStyle w:val="a3"/>
        <w:ind w:left="284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4ADF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 wp14:anchorId="389F1ECC" wp14:editId="4B6D44D6">
            <wp:extent cx="6096000" cy="2655277"/>
            <wp:effectExtent l="0" t="0" r="0" b="12065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203C" w:rsidRPr="00B2203C" w:rsidRDefault="00B2203C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203C" w:rsidRPr="00B2203C" w:rsidRDefault="00B2203C" w:rsidP="002E3498">
      <w:pPr>
        <w:pStyle w:val="a3"/>
        <w:tabs>
          <w:tab w:val="left" w:pos="426"/>
          <w:tab w:val="left" w:pos="709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привлеченных средств областного бюджета в разрезе муниципальных программ города, млн. рублей</w:t>
      </w:r>
    </w:p>
    <w:p w:rsidR="00B2203C" w:rsidRPr="00161D4F" w:rsidRDefault="00B2203C" w:rsidP="00161D4F">
      <w:pPr>
        <w:pStyle w:val="a3"/>
        <w:tabs>
          <w:tab w:val="left" w:pos="426"/>
          <w:tab w:val="left" w:pos="709"/>
        </w:tabs>
        <w:ind w:left="0" w:hanging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ADF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 wp14:anchorId="3BC864C6" wp14:editId="11CED67A">
            <wp:extent cx="6118860" cy="4659923"/>
            <wp:effectExtent l="0" t="0" r="15240" b="762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1C4" w:rsidRPr="002E3498" w:rsidRDefault="005C630F" w:rsidP="002E3498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№ </w:t>
      </w:r>
      <w:r w:rsidR="001604F5" w:rsidRPr="00FF40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F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плановые и фактические расходы на реализацию муниципальных программ города Кемерово в 202</w:t>
      </w:r>
      <w:r w:rsidR="00420DF0" w:rsidRPr="00FF40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F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разрезе источников финансирования.</w:t>
      </w:r>
    </w:p>
    <w:p w:rsidR="005C630F" w:rsidRPr="002E3498" w:rsidRDefault="005C630F" w:rsidP="005C630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30F" w:rsidRPr="00AB7EAE" w:rsidRDefault="005C630F" w:rsidP="005C630F">
      <w:pPr>
        <w:pStyle w:val="a3"/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5C630F" w:rsidRPr="008D7E43" w:rsidRDefault="005C630F" w:rsidP="005C630F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000000" w:themeColor="text1"/>
          <w:szCs w:val="28"/>
        </w:rPr>
      </w:pPr>
    </w:p>
    <w:p w:rsidR="005C630F" w:rsidRPr="00AB7EAE" w:rsidRDefault="005C630F" w:rsidP="005C63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0E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экономического развития на основе данных, представленных разработчиками муниципальных программ, проведен анализ степени достижения целевых показателей (индикаторов) муниципальных программ. При анализе, в случае превышения фактического значения над плановым, степень достижения показателя принималась равной 100</w:t>
      </w:r>
      <w:r w:rsidR="00A10188" w:rsidRPr="00FF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40EC">
        <w:rPr>
          <w:rFonts w:ascii="Times New Roman" w:hAnsi="Times New Roman" w:cs="Times New Roman"/>
          <w:color w:val="000000" w:themeColor="text1"/>
          <w:sz w:val="28"/>
          <w:szCs w:val="28"/>
        </w:rPr>
        <w:t>% (в целях исключения влияния перевыполненных показателей на общий уровень достижения при наличии невыполненных).</w:t>
      </w:r>
    </w:p>
    <w:p w:rsidR="00ED11C4" w:rsidRPr="00AB7EAE" w:rsidRDefault="005C630F" w:rsidP="00CF2F9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проведенного анализа</w:t>
      </w:r>
      <w:r w:rsidR="00CF2F9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656C01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D11C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D11C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="00CF2F9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56C01">
        <w:rPr>
          <w:rFonts w:ascii="Times New Roman" w:hAnsi="Times New Roman" w:cs="Times New Roman"/>
          <w:color w:val="000000" w:themeColor="text1"/>
          <w:sz w:val="28"/>
          <w:szCs w:val="28"/>
        </w:rPr>
        <w:t>97,3</w:t>
      </w:r>
      <w:r w:rsidR="00CF2F9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2F9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достигнуты в полном объеме или превысили плановое значение, остальные выполнены с отклонением от плана. </w:t>
      </w:r>
    </w:p>
    <w:p w:rsidR="005C630F" w:rsidRPr="00AB7EAE" w:rsidRDefault="00CF2F90" w:rsidP="005C63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C630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редний уровень достижения целевых показателей (индикаторов) муниципальных программ в 202</w:t>
      </w:r>
      <w:r w:rsidR="00656C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630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FF40EC" w:rsidRPr="00FF40EC">
        <w:rPr>
          <w:rFonts w:ascii="Times New Roman" w:hAnsi="Times New Roman" w:cs="Times New Roman"/>
          <w:b/>
          <w:sz w:val="28"/>
          <w:szCs w:val="28"/>
        </w:rPr>
        <w:t>98,9</w:t>
      </w:r>
      <w:r w:rsidR="005C630F" w:rsidRPr="00FF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0F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%.</w:t>
      </w:r>
    </w:p>
    <w:p w:rsidR="00CF2F90" w:rsidRPr="002E3498" w:rsidRDefault="00CF2F90" w:rsidP="005C63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CF2F90" w:rsidRPr="00AB7EAE" w:rsidRDefault="00CF2F90" w:rsidP="00CF2F9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Средняя степень достижения целевых показателей (индикаторов) муниципальных программ города Кемерово в 202</w:t>
      </w:r>
      <w:r w:rsidR="008C76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году</w:t>
      </w:r>
    </w:p>
    <w:p w:rsidR="00CF2F90" w:rsidRPr="00AB7EAE" w:rsidRDefault="00CF2F90" w:rsidP="00CF2F9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70"/>
        <w:gridCol w:w="6859"/>
        <w:gridCol w:w="2247"/>
      </w:tblGrid>
      <w:tr w:rsidR="00CF2F90" w:rsidRPr="00AB7EAE" w:rsidTr="00021289">
        <w:trPr>
          <w:tblHeader/>
        </w:trPr>
        <w:tc>
          <w:tcPr>
            <w:tcW w:w="670" w:type="dxa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</w:t>
            </w:r>
          </w:p>
        </w:tc>
        <w:tc>
          <w:tcPr>
            <w:tcW w:w="2247" w:type="dxa"/>
          </w:tcPr>
          <w:p w:rsidR="00CF2F90" w:rsidRPr="00AB7EAE" w:rsidRDefault="00CF2F90" w:rsidP="00021289">
            <w:pPr>
              <w:tabs>
                <w:tab w:val="left" w:pos="1276"/>
              </w:tabs>
              <w:ind w:left="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степень достижения</w:t>
            </w:r>
          </w:p>
        </w:tc>
      </w:tr>
      <w:tr w:rsidR="00CF2F90" w:rsidRPr="00AB7EAE" w:rsidTr="00021289">
        <w:trPr>
          <w:trHeight w:val="452"/>
        </w:trPr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59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«Социальная поддержка населения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«Образование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99,6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«Культура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E07065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99,9 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«Молодежь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«Повышение эффективности управления муниципальной собственностью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95,4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«Жилищная и социальная инфраструктура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субъектов малого и среднего предпринимательства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90,9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rPr>
          <w:trHeight w:val="762"/>
        </w:trPr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инвестиционной и инновационной деятельности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«Управление муниципальными финансами </w:t>
            </w:r>
          </w:p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«Жилищно-коммунальный комплекс </w:t>
            </w:r>
          </w:p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«Развитие информационного общества </w:t>
            </w:r>
          </w:p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«Информационное обеспечение деятельности администрации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общественных инициатив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97,7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859" w:type="dxa"/>
          </w:tcPr>
          <w:p w:rsidR="00CF2F90" w:rsidRPr="00807018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247" w:type="dxa"/>
            <w:vAlign w:val="center"/>
          </w:tcPr>
          <w:p w:rsidR="00CF2F90" w:rsidRPr="00807018" w:rsidRDefault="00A463C1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92,0</w:t>
            </w:r>
            <w:r w:rsidR="00CF2F90" w:rsidRPr="0080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терроризма и экстремизма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незаконного оборота и потребления наркотических средств и психотропных веществ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98,6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туризма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деятельности органов местного самоуправления»</w:t>
            </w:r>
          </w:p>
        </w:tc>
        <w:tc>
          <w:tcPr>
            <w:tcW w:w="2247" w:type="dxa"/>
            <w:vAlign w:val="center"/>
          </w:tcPr>
          <w:p w:rsidR="00CF2F90" w:rsidRPr="00AB7EAE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AB7EAE" w:rsidTr="00021289">
        <w:tc>
          <w:tcPr>
            <w:tcW w:w="7529" w:type="dxa"/>
            <w:gridSpan w:val="2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47" w:type="dxa"/>
            <w:vAlign w:val="center"/>
          </w:tcPr>
          <w:p w:rsidR="00CF2F90" w:rsidRPr="00AB7EAE" w:rsidRDefault="003A4A7C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98,9</w:t>
            </w:r>
            <w:r w:rsidR="00CF2F90" w:rsidRPr="003A4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</w:tbl>
    <w:p w:rsidR="00CF2F90" w:rsidRPr="008D7E43" w:rsidRDefault="00CF2F90" w:rsidP="00CF2F90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C21A47" w:rsidRPr="00AB7EAE" w:rsidRDefault="00CF2F90" w:rsidP="00534F88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по плановым и фактическим значениям целевых показателей (индикаторов) муниципальных программ приведена в приложении № </w:t>
      </w:r>
      <w:r w:rsidR="001604F5" w:rsidRPr="003A4A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A4A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02F" w:rsidRPr="00B2203C" w:rsidRDefault="00DF002F" w:rsidP="00B220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132" w:rsidRPr="00AB7EAE" w:rsidRDefault="00D4584F" w:rsidP="006364AA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основных результатах ре</w:t>
      </w:r>
      <w:r w:rsidR="006364AA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ализации </w:t>
      </w:r>
    </w:p>
    <w:p w:rsidR="00D4584F" w:rsidRPr="00AB7EAE" w:rsidRDefault="006364AA" w:rsidP="00B3613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</w:t>
      </w:r>
    </w:p>
    <w:p w:rsidR="00B36132" w:rsidRPr="008D7E43" w:rsidRDefault="00B36132" w:rsidP="00B3613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5F434D" w:rsidRPr="003A4A7C" w:rsidRDefault="00EE33CB" w:rsidP="00B220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A4A7C">
        <w:rPr>
          <w:rFonts w:ascii="Times New Roman" w:hAnsi="Times New Roman" w:cs="Times New Roman"/>
          <w:color w:val="000000" w:themeColor="text1"/>
          <w:sz w:val="28"/>
        </w:rPr>
        <w:t>Реализация комплекса мероприятий муниципальных программ</w:t>
      </w:r>
      <w:r w:rsidR="00572F71" w:rsidRPr="003A4A7C">
        <w:rPr>
          <w:rFonts w:ascii="Times New Roman" w:hAnsi="Times New Roman" w:cs="Times New Roman"/>
          <w:color w:val="000000" w:themeColor="text1"/>
          <w:sz w:val="28"/>
        </w:rPr>
        <w:t xml:space="preserve"> в 20</w:t>
      </w:r>
      <w:r w:rsidR="00495523" w:rsidRPr="003A4A7C">
        <w:rPr>
          <w:rFonts w:ascii="Times New Roman" w:hAnsi="Times New Roman" w:cs="Times New Roman"/>
          <w:color w:val="000000" w:themeColor="text1"/>
          <w:sz w:val="28"/>
        </w:rPr>
        <w:t>2</w:t>
      </w:r>
      <w:r w:rsidR="003B62FF" w:rsidRPr="003A4A7C">
        <w:rPr>
          <w:rFonts w:ascii="Times New Roman" w:hAnsi="Times New Roman" w:cs="Times New Roman"/>
          <w:color w:val="000000" w:themeColor="text1"/>
          <w:sz w:val="28"/>
        </w:rPr>
        <w:t>1</w:t>
      </w:r>
      <w:r w:rsidR="00572F71" w:rsidRPr="003A4A7C">
        <w:rPr>
          <w:rFonts w:ascii="Times New Roman" w:hAnsi="Times New Roman" w:cs="Times New Roman"/>
          <w:color w:val="000000" w:themeColor="text1"/>
          <w:sz w:val="28"/>
        </w:rPr>
        <w:t xml:space="preserve"> году</w:t>
      </w:r>
      <w:r w:rsidR="009E0415" w:rsidRPr="003A4A7C">
        <w:rPr>
          <w:rFonts w:ascii="Times New Roman" w:hAnsi="Times New Roman" w:cs="Times New Roman"/>
          <w:color w:val="000000" w:themeColor="text1"/>
          <w:sz w:val="28"/>
        </w:rPr>
        <w:t xml:space="preserve"> учитывает положения национальных и региональных проектов, реализуемых на территории города Кемерово, а также государственных программ Кемеровской области – Кузбасса</w:t>
      </w:r>
      <w:r w:rsidR="00B2203C" w:rsidRPr="003A4A7C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Pr="003A4A7C">
        <w:rPr>
          <w:rFonts w:ascii="Times New Roman" w:hAnsi="Times New Roman" w:cs="Times New Roman"/>
          <w:color w:val="000000" w:themeColor="text1"/>
          <w:sz w:val="28"/>
        </w:rPr>
        <w:t xml:space="preserve"> достижение приоритетных целей и задач</w:t>
      </w:r>
      <w:r w:rsidR="00534F88" w:rsidRPr="003A4A7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A4A7C">
        <w:rPr>
          <w:rFonts w:ascii="Times New Roman" w:hAnsi="Times New Roman" w:cs="Times New Roman"/>
          <w:color w:val="000000" w:themeColor="text1"/>
          <w:sz w:val="28"/>
        </w:rPr>
        <w:t>социально-экономического развития города Кемерово</w:t>
      </w:r>
      <w:r w:rsidR="000C5252" w:rsidRPr="003A4A7C">
        <w:rPr>
          <w:rFonts w:ascii="Times New Roman" w:hAnsi="Times New Roman" w:cs="Times New Roman"/>
          <w:color w:val="000000" w:themeColor="text1"/>
          <w:sz w:val="28"/>
        </w:rPr>
        <w:t xml:space="preserve"> на долгосрочную перспективу</w:t>
      </w:r>
      <w:r w:rsidRPr="003A4A7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5F434D" w:rsidRPr="003A4A7C">
        <w:rPr>
          <w:rFonts w:ascii="Times New Roman" w:hAnsi="Times New Roman" w:cs="Times New Roman"/>
          <w:sz w:val="28"/>
        </w:rPr>
        <w:t xml:space="preserve">определенных в </w:t>
      </w:r>
      <w:r w:rsidR="000C5252" w:rsidRPr="003A4A7C">
        <w:rPr>
          <w:rFonts w:ascii="Times New Roman" w:hAnsi="Times New Roman" w:cs="Times New Roman"/>
          <w:sz w:val="28"/>
        </w:rPr>
        <w:t>Стратегии социально–экономического</w:t>
      </w:r>
      <w:r w:rsidR="005F434D" w:rsidRPr="003A4A7C">
        <w:rPr>
          <w:rFonts w:ascii="Times New Roman" w:hAnsi="Times New Roman" w:cs="Times New Roman"/>
          <w:sz w:val="28"/>
        </w:rPr>
        <w:t xml:space="preserve"> развития города Кемерово до 20</w:t>
      </w:r>
      <w:r w:rsidR="000C5252" w:rsidRPr="003A4A7C">
        <w:rPr>
          <w:rFonts w:ascii="Times New Roman" w:hAnsi="Times New Roman" w:cs="Times New Roman"/>
          <w:sz w:val="28"/>
        </w:rPr>
        <w:t>35</w:t>
      </w:r>
      <w:r w:rsidR="00AA28A2" w:rsidRPr="003A4A7C">
        <w:rPr>
          <w:rFonts w:ascii="Times New Roman" w:hAnsi="Times New Roman" w:cs="Times New Roman"/>
          <w:sz w:val="28"/>
        </w:rPr>
        <w:t xml:space="preserve"> года</w:t>
      </w:r>
      <w:r w:rsidR="009E0415" w:rsidRPr="003A4A7C">
        <w:rPr>
          <w:rFonts w:ascii="Times New Roman" w:hAnsi="Times New Roman" w:cs="Times New Roman"/>
          <w:sz w:val="28"/>
        </w:rPr>
        <w:t>:</w:t>
      </w:r>
    </w:p>
    <w:p w:rsidR="003A7AB0" w:rsidRPr="003A4A7C" w:rsidRDefault="005E7B28" w:rsidP="004441C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A7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441C8" w:rsidRPr="003A4A7C">
        <w:rPr>
          <w:rFonts w:ascii="Times New Roman" w:hAnsi="Times New Roman" w:cs="Times New Roman"/>
          <w:sz w:val="28"/>
          <w:szCs w:val="28"/>
        </w:rPr>
        <w:t>охранение и развитие человеческого потенциала.</w:t>
      </w:r>
    </w:p>
    <w:p w:rsidR="004441C8" w:rsidRPr="003A4A7C" w:rsidRDefault="005E7B28" w:rsidP="004441C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A7C">
        <w:rPr>
          <w:rFonts w:ascii="Times New Roman" w:hAnsi="Times New Roman" w:cs="Times New Roman"/>
          <w:sz w:val="28"/>
          <w:szCs w:val="28"/>
        </w:rPr>
        <w:t>П</w:t>
      </w:r>
      <w:r w:rsidR="004441C8" w:rsidRPr="003A4A7C">
        <w:rPr>
          <w:rFonts w:ascii="Times New Roman" w:hAnsi="Times New Roman" w:cs="Times New Roman"/>
          <w:sz w:val="28"/>
          <w:szCs w:val="28"/>
        </w:rPr>
        <w:t>овышение качества городской среды.</w:t>
      </w:r>
    </w:p>
    <w:p w:rsidR="009E0415" w:rsidRPr="003A4A7C" w:rsidRDefault="005E7B28" w:rsidP="002E34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A7C">
        <w:rPr>
          <w:rFonts w:ascii="Times New Roman" w:hAnsi="Times New Roman" w:cs="Times New Roman"/>
          <w:sz w:val="28"/>
          <w:szCs w:val="28"/>
        </w:rPr>
        <w:t>О</w:t>
      </w:r>
      <w:r w:rsidR="004441C8" w:rsidRPr="003A4A7C">
        <w:rPr>
          <w:rFonts w:ascii="Times New Roman" w:hAnsi="Times New Roman" w:cs="Times New Roman"/>
          <w:sz w:val="28"/>
          <w:szCs w:val="28"/>
        </w:rPr>
        <w:t>беспечение динамического</w:t>
      </w:r>
      <w:r w:rsidRPr="003A4A7C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4441C8" w:rsidRPr="003A4A7C">
        <w:rPr>
          <w:rFonts w:ascii="Times New Roman" w:hAnsi="Times New Roman" w:cs="Times New Roman"/>
          <w:sz w:val="28"/>
          <w:szCs w:val="28"/>
        </w:rPr>
        <w:t xml:space="preserve"> развития города.</w:t>
      </w:r>
    </w:p>
    <w:p w:rsidR="002E3498" w:rsidRPr="00C36D5B" w:rsidRDefault="002E3498" w:rsidP="002E3498">
      <w:pPr>
        <w:pStyle w:val="a3"/>
        <w:spacing w:after="0"/>
        <w:ind w:left="1069"/>
        <w:jc w:val="both"/>
        <w:rPr>
          <w:rFonts w:ascii="Times New Roman" w:hAnsi="Times New Roman" w:cs="Times New Roman"/>
          <w:sz w:val="20"/>
          <w:szCs w:val="28"/>
        </w:rPr>
      </w:pPr>
    </w:p>
    <w:p w:rsidR="00B975D8" w:rsidRPr="00AB7EAE" w:rsidRDefault="001505E0" w:rsidP="001505E0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поддержка населения</w:t>
      </w:r>
    </w:p>
    <w:p w:rsidR="001505E0" w:rsidRPr="008D7E43" w:rsidRDefault="001505E0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7C6BF7" w:rsidRPr="00360D12" w:rsidRDefault="00125AF6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9F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44EB9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471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7C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7C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Кемерово </w:t>
      </w:r>
      <w:r w:rsidR="002649F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обеспечены мерами социальной поддержки </w:t>
      </w:r>
      <w:r w:rsidR="009C471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261,9</w:t>
      </w:r>
      <w:r w:rsidR="002649F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</w:t>
      </w:r>
      <w:r w:rsidR="0006014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: денежные выплаты, поддержка в натуральном выражении, льготы на оплату ЖКХ и про</w:t>
      </w:r>
      <w:r w:rsidR="002649F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езда на общественном транспорте для социально незащищенных категорий граждан.</w:t>
      </w:r>
      <w:r w:rsidR="005F365F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средств, направленных на оказание социальной поддержки </w:t>
      </w:r>
      <w:r w:rsidR="004F452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категорий граждан, </w:t>
      </w:r>
      <w:r w:rsidR="00F273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F745E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73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</w:t>
      </w:r>
      <w:r w:rsidR="00520823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="00F273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520823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</w:t>
      </w:r>
      <w:r w:rsidR="00F745E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всех источников финансирования.</w:t>
      </w:r>
    </w:p>
    <w:p w:rsidR="00F76F1A" w:rsidRPr="00360D12" w:rsidRDefault="003A7C68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р</w:t>
      </w:r>
      <w:r w:rsidR="0006014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еша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</w:t>
      </w:r>
      <w:r w:rsidR="0006014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по обеспечению своевременного и полного оказания социальных услуг гражданам пожилого возраста и </w:t>
      </w:r>
      <w:r w:rsidR="00401150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A680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инвалидам, повышению качества социальных услуг,</w:t>
      </w:r>
      <w:r w:rsidR="0006014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</w:t>
      </w:r>
      <w:r w:rsidR="009A680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6014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специализированных учреждений для несовершеннолетних, нуждающихся в социальной реабилитации. По состоянию на 1 января 20</w:t>
      </w:r>
      <w:r w:rsidR="00FE1A25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C75F2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365F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E13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F745E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7,7</w:t>
      </w:r>
      <w:r w:rsidR="0006014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пожилых людей и инвалидов обеспечены социальным обслуживанием на дому</w:t>
      </w:r>
      <w:r w:rsidR="00F745E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период введенного режима «Повышенная готовность» нагрузка на социальных работников </w:t>
      </w:r>
      <w:r w:rsidR="009E0415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увеличилась до </w:t>
      </w:r>
      <w:r w:rsidR="00986E4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13,0</w:t>
      </w:r>
      <w:r w:rsidR="00F745E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обслуживаемых (в 20</w:t>
      </w:r>
      <w:r w:rsidR="00986E4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745E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86E4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12,9 </w:t>
      </w:r>
      <w:r w:rsidR="00F745E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чел.).</w:t>
      </w:r>
      <w:r w:rsidR="00B1271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отделений социального обслуживания на дому увеличился с </w:t>
      </w:r>
      <w:r w:rsidR="002013D3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56,2</w:t>
      </w:r>
      <w:r w:rsidR="00B1271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до </w:t>
      </w:r>
      <w:r w:rsidR="002013D3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58,4</w:t>
      </w:r>
      <w:r w:rsidR="00B1271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 </w:t>
      </w:r>
      <w:r w:rsidR="002F11D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A25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50E79" w:rsidRPr="00360D12" w:rsidRDefault="00F76F1A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Оказано </w:t>
      </w:r>
      <w:r w:rsidR="008D08C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103 322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D08C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гражданам, нуждающимся в оказании социальных услуг и социальном сопровождении. Специалистами районных отделений МКУ «Центр социальной помощи семье и детям» осуществлено </w:t>
      </w:r>
      <w:r w:rsidR="008D08C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12 827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патронажей семей, предоставлено </w:t>
      </w:r>
      <w:r w:rsidR="008D08C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70 007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консультаций родителям и детям, проведено </w:t>
      </w:r>
      <w:r w:rsidR="008D08C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4 476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</w:t>
      </w:r>
      <w:r w:rsidR="008D08C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, мероприяти</w:t>
      </w:r>
      <w:r w:rsidR="008D08C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отделениях и социально-игровых комнатах. </w:t>
      </w:r>
    </w:p>
    <w:p w:rsidR="00B50E79" w:rsidRPr="00360D12" w:rsidRDefault="00B50E79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пунктах сбора и благотворительной выдачи вещей «Взаимопомощь» принято </w:t>
      </w:r>
      <w:r w:rsidR="001D432F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21 844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единицы вещей от населения, учреждений и организаций города, выдано </w:t>
      </w:r>
      <w:r w:rsidR="001D432F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22 879 единиц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вещей </w:t>
      </w:r>
      <w:r w:rsidR="001D432F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706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</w:t>
      </w:r>
      <w:r w:rsidR="009E0415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находящимся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трудной жизненной ситуации.</w:t>
      </w:r>
    </w:p>
    <w:p w:rsidR="00060148" w:rsidRPr="00360D12" w:rsidRDefault="00B50E79" w:rsidP="00267B5D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C176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ходе реализации национального проекта «Демография» и федерального проекта «Старшее поколение» осуществляется создание системы долговременного ухода за гражданами пожилого возраста и инвалидами. В ходе реализации данного проекта в штатные расписания учреждений введено </w:t>
      </w:r>
      <w:r w:rsidR="00BC176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65518E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сиделок, которые обеспечили долговременным уходом </w:t>
      </w:r>
      <w:r w:rsidR="0065518E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265 граждан старше трудоспособного возраста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, признанных нуждающимися в</w:t>
      </w:r>
      <w:r w:rsidR="009E0415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социальном обслуживании. </w:t>
      </w:r>
      <w:r w:rsidR="008C26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осуществлять свою деятельность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«Городская школа ухода», </w:t>
      </w:r>
      <w:r w:rsidR="008C26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районных 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8C26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ухода, где прошли обучения более </w:t>
      </w:r>
      <w:r w:rsidR="008C26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6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r w:rsidR="003A098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Услугами пунктов проката технических средств реабилитации воспользовался 771 житель города. П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рокатны</w:t>
      </w:r>
      <w:r w:rsidR="009E0415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</w:t>
      </w:r>
      <w:r w:rsidR="003A098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технических средств реабилитации 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688 единиц. </w:t>
      </w:r>
      <w:r w:rsidR="003A098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Специализированный автотранспорт (7 автомобилей) доставляет лиц с ограниченными возможностями передвижения в </w:t>
      </w:r>
      <w:r w:rsidR="003A098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отделения дневного пребывания.</w:t>
      </w:r>
    </w:p>
    <w:p w:rsidR="009F67EA" w:rsidRPr="00360D12" w:rsidRDefault="009F67EA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67B5D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87DE2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7B5D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рамках реализации подпрограммы «Реализация дополнительных мероприятий, направленных на повышение качества жизни населения» </w:t>
      </w:r>
      <w:r w:rsidR="00787DE2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адресная социальная помощь жителям города, оказавшимся в трудной жизненной ситуации. </w:t>
      </w:r>
    </w:p>
    <w:p w:rsidR="002E3498" w:rsidRPr="00360D12" w:rsidRDefault="00EA4140" w:rsidP="00B05792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A242C0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7DE2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оказана </w:t>
      </w:r>
      <w:r w:rsidR="003653B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="008849C9">
        <w:rPr>
          <w:rFonts w:ascii="Times New Roman" w:hAnsi="Times New Roman" w:cs="Times New Roman"/>
          <w:color w:val="000000" w:themeColor="text1"/>
          <w:sz w:val="28"/>
          <w:szCs w:val="28"/>
        </w:rPr>
        <w:t>6-и</w:t>
      </w:r>
      <w:r w:rsidR="003653B6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общественным некоммерческим организациям, оказывающим социальные услуги пожилым людям и инвалидам.</w:t>
      </w:r>
      <w:r w:rsidR="00224A6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данной категории граждан, привлеченных к активной жизни общества, составила 17,4 % в общей численности пожилых людей и инвалидов города Кемерово.  </w:t>
      </w:r>
    </w:p>
    <w:p w:rsidR="00B05792" w:rsidRPr="00F23275" w:rsidRDefault="00B05792" w:rsidP="00B05792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1505E0" w:rsidRPr="00360D12" w:rsidRDefault="001505E0" w:rsidP="001505E0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p w:rsidR="001505E0" w:rsidRPr="008D7E43" w:rsidRDefault="001505E0" w:rsidP="001505E0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E017FD" w:rsidRPr="00360D12" w:rsidRDefault="00E017FD" w:rsidP="00E10B01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20</w:t>
      </w:r>
      <w:r w:rsidR="002969AB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26F56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26F56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86,6</w:t>
      </w:r>
      <w:r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детей в возрасте от 1 до 6 лет получали дошкольную образовательную услугу в муниципальных учреждениях</w:t>
      </w:r>
      <w:r w:rsidR="002A5EA4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758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012758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26F56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32 300</w:t>
      </w:r>
      <w:r w:rsidR="00DF167F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охвачены дошкольным образованием</w:t>
      </w:r>
      <w:r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дети в возрасте от 3 до 7 лет обеспечены местами в дошкольных образовательных учреждениях на 100 %. </w:t>
      </w:r>
      <w:r w:rsidR="002A5EA4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очереди в </w:t>
      </w:r>
      <w:r w:rsidR="005D3CC1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дошкольные образовательные учреждения</w:t>
      </w:r>
      <w:r w:rsidR="002A5EA4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остается </w:t>
      </w:r>
      <w:r w:rsidR="008975E6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2A5EA4" w:rsidRPr="0036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возрасте от 1 до 6 лет.</w:t>
      </w:r>
    </w:p>
    <w:p w:rsidR="00DC1420" w:rsidRPr="00360D12" w:rsidRDefault="00D54426" w:rsidP="007C14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DC1420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62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F362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дистанционной формой обучения вследствие </w:t>
      </w:r>
      <w:proofErr w:type="spellStart"/>
      <w:r w:rsidR="00F362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="00F362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ухудшилось значение показателя «Д</w:t>
      </w:r>
      <w:r w:rsidR="003B4A5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выпускников муниципальных общеобразовательных учреждений, </w:t>
      </w:r>
      <w:r w:rsidR="004702A7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3B4A5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сдавших ЕГЭ в общей численности выпускников, сдававших ЕГЭ</w:t>
      </w:r>
      <w:r w:rsidR="00F362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составило </w:t>
      </w:r>
      <w:r w:rsidR="00DC1420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362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3B4A5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35157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(в 20</w:t>
      </w:r>
      <w:r w:rsidR="00F362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5157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362B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0,0</w:t>
      </w:r>
      <w:r w:rsidR="0004036C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57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="00DC1420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21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ЕГЭ </w:t>
      </w:r>
      <w:r w:rsidR="008754C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положительная динамика в получении 100 балов, в 202</w:t>
      </w:r>
      <w:r w:rsidR="0021321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54C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AF474C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754C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21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36 человек (2020</w:t>
      </w:r>
      <w:r w:rsidR="008754C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49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год -</w:t>
      </w:r>
      <w:r w:rsidR="008754C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21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29 человек</w:t>
      </w:r>
      <w:r w:rsidR="008754C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744B" w:rsidRPr="00360D12" w:rsidRDefault="00D54426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12">
        <w:rPr>
          <w:rFonts w:ascii="Times New Roman" w:hAnsi="Times New Roman" w:cs="Times New Roman"/>
          <w:sz w:val="28"/>
          <w:szCs w:val="28"/>
        </w:rPr>
        <w:t>Целевые показатели по обеспечению в городе Кемерово размера заработной платы в сфере образования на уровне среднемесячной заработной платы по Кемеровской области</w:t>
      </w:r>
      <w:r w:rsidR="004F107B" w:rsidRPr="00360D12">
        <w:rPr>
          <w:rFonts w:ascii="Times New Roman" w:hAnsi="Times New Roman" w:cs="Times New Roman"/>
          <w:sz w:val="28"/>
          <w:szCs w:val="28"/>
        </w:rPr>
        <w:t>-Кузбассу</w:t>
      </w:r>
      <w:r w:rsidRPr="00360D12">
        <w:rPr>
          <w:rFonts w:ascii="Times New Roman" w:hAnsi="Times New Roman" w:cs="Times New Roman"/>
          <w:sz w:val="28"/>
          <w:szCs w:val="28"/>
        </w:rPr>
        <w:t>, среднемесячн</w:t>
      </w:r>
      <w:r w:rsidR="004F107B" w:rsidRPr="00360D12">
        <w:rPr>
          <w:rFonts w:ascii="Times New Roman" w:hAnsi="Times New Roman" w:cs="Times New Roman"/>
          <w:sz w:val="28"/>
          <w:szCs w:val="28"/>
        </w:rPr>
        <w:t>ой</w:t>
      </w:r>
      <w:r w:rsidRPr="00360D12">
        <w:rPr>
          <w:rFonts w:ascii="Times New Roman" w:hAnsi="Times New Roman" w:cs="Times New Roman"/>
          <w:sz w:val="28"/>
          <w:szCs w:val="28"/>
        </w:rPr>
        <w:t xml:space="preserve"> зара</w:t>
      </w:r>
      <w:r w:rsidR="00CD6869" w:rsidRPr="00360D12">
        <w:rPr>
          <w:rFonts w:ascii="Times New Roman" w:hAnsi="Times New Roman" w:cs="Times New Roman"/>
          <w:sz w:val="28"/>
          <w:szCs w:val="28"/>
        </w:rPr>
        <w:t>ботн</w:t>
      </w:r>
      <w:r w:rsidR="004F107B" w:rsidRPr="00360D12">
        <w:rPr>
          <w:rFonts w:ascii="Times New Roman" w:hAnsi="Times New Roman" w:cs="Times New Roman"/>
          <w:sz w:val="28"/>
          <w:szCs w:val="28"/>
        </w:rPr>
        <w:t>ой</w:t>
      </w:r>
      <w:r w:rsidR="00CD6869" w:rsidRPr="00360D12">
        <w:rPr>
          <w:rFonts w:ascii="Times New Roman" w:hAnsi="Times New Roman" w:cs="Times New Roman"/>
          <w:sz w:val="28"/>
          <w:szCs w:val="28"/>
        </w:rPr>
        <w:t xml:space="preserve"> плат</w:t>
      </w:r>
      <w:r w:rsidR="004F107B" w:rsidRPr="00360D12">
        <w:rPr>
          <w:rFonts w:ascii="Times New Roman" w:hAnsi="Times New Roman" w:cs="Times New Roman"/>
          <w:sz w:val="28"/>
          <w:szCs w:val="28"/>
        </w:rPr>
        <w:t>ы</w:t>
      </w:r>
      <w:r w:rsidR="00CD6869" w:rsidRPr="00360D12">
        <w:rPr>
          <w:rFonts w:ascii="Times New Roman" w:hAnsi="Times New Roman" w:cs="Times New Roman"/>
          <w:sz w:val="28"/>
          <w:szCs w:val="28"/>
        </w:rPr>
        <w:t xml:space="preserve"> в </w:t>
      </w:r>
      <w:r w:rsidR="007C1498" w:rsidRPr="00360D12">
        <w:rPr>
          <w:rFonts w:ascii="Times New Roman" w:hAnsi="Times New Roman" w:cs="Times New Roman"/>
          <w:sz w:val="28"/>
          <w:szCs w:val="28"/>
        </w:rPr>
        <w:t>общем образовании</w:t>
      </w:r>
      <w:r w:rsidR="00CD6869" w:rsidRPr="00360D12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 в соответствии с </w:t>
      </w:r>
      <w:r w:rsidR="004F107B" w:rsidRPr="00360D12">
        <w:rPr>
          <w:rFonts w:ascii="Times New Roman" w:hAnsi="Times New Roman" w:cs="Times New Roman"/>
          <w:sz w:val="28"/>
          <w:szCs w:val="28"/>
        </w:rPr>
        <w:t>У</w:t>
      </w:r>
      <w:r w:rsidR="00CD6869" w:rsidRPr="00360D12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07 мая 2012 № 597 достигнуты </w:t>
      </w:r>
      <w:r w:rsidR="00C12F10" w:rsidRPr="00360D12">
        <w:rPr>
          <w:rFonts w:ascii="Times New Roman" w:hAnsi="Times New Roman" w:cs="Times New Roman"/>
          <w:sz w:val="28"/>
          <w:szCs w:val="28"/>
        </w:rPr>
        <w:t xml:space="preserve">на </w:t>
      </w:r>
      <w:r w:rsidR="002410DA" w:rsidRPr="00360D12">
        <w:rPr>
          <w:rFonts w:ascii="Times New Roman" w:hAnsi="Times New Roman" w:cs="Times New Roman"/>
          <w:sz w:val="28"/>
          <w:szCs w:val="28"/>
        </w:rPr>
        <w:t xml:space="preserve">                117,7</w:t>
      </w:r>
      <w:r w:rsidR="00C12F10" w:rsidRPr="00360D1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2235E" w:rsidRPr="00360D12" w:rsidRDefault="00B20DF9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5D1677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71F3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B71F3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 и дет</w:t>
      </w:r>
      <w:r w:rsidR="00B71F3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-инвалид</w:t>
      </w:r>
      <w:r w:rsidR="00B71F3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441C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1F3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 w:rsidR="004441C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71F3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противопоказано обучение,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обучаются по программам общего образования с использованием дистанционных образовательных технологий</w:t>
      </w:r>
      <w:r w:rsidR="00B71F3B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5A2" w:rsidRPr="00360D12" w:rsidRDefault="00351574" w:rsidP="00A835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детей, оставшихся без попечения родителей, в том числе переданных </w:t>
      </w:r>
      <w:proofErr w:type="spellStart"/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неродственникам</w:t>
      </w:r>
      <w:proofErr w:type="spellEnd"/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</w:t>
      </w:r>
      <w:r w:rsidR="00AB18E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составила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14F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98,</w:t>
      </w:r>
      <w:r w:rsidR="003F7050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95F83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%. По итогам 20</w:t>
      </w:r>
      <w:r w:rsidR="00E1116F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B18E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численность детей-сирот</w:t>
      </w:r>
      <w:r w:rsidR="00045B73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воспитывающихся в учреждениях для детей-сирот</w:t>
      </w:r>
      <w:r w:rsidR="00045B73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детей, оставшихся без попечения родителей,</w:t>
      </w:r>
      <w:r w:rsidR="004D14F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116F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снизилась до</w:t>
      </w:r>
      <w:r w:rsidR="001C1A8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B18E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185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4D14F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AB18E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1C1A8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1C1A8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4D14F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B18E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</w:t>
      </w:r>
      <w:r w:rsidR="004D14F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51A5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человек)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D14F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116F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Снижение произошло в связи с передачей воспитанников детских </w:t>
      </w:r>
      <w:r w:rsidR="00E1116F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домов в замещающие семьи, под усыновление.</w:t>
      </w:r>
      <w:r w:rsidR="004D14F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41FE7" w:rsidRPr="00360D12" w:rsidRDefault="00D41FE7" w:rsidP="00A835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организациях, в общей численности обучающихся, получающих начальное общее образование в государственных и муниципальных образовательных организациях составил 100 %.</w:t>
      </w:r>
    </w:p>
    <w:p w:rsidR="00A251DB" w:rsidRPr="00360D12" w:rsidRDefault="00A251DB" w:rsidP="00A835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2021 года в 22 общеобразовательных организаций был проведен капитальный ремонт и оснащение.</w:t>
      </w:r>
    </w:p>
    <w:p w:rsidR="00A251DB" w:rsidRPr="00360D12" w:rsidRDefault="00503D23" w:rsidP="00E5123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обучающихся, получивших социальную поддержку в 2021 году достигла 100 % в результате обеспечения проездными билетами отличников учебы.</w:t>
      </w:r>
    </w:p>
    <w:p w:rsidR="00A835A2" w:rsidRPr="00360D12" w:rsidRDefault="00E51234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2021 году трудоустроено в каникулярное время 1 741 человек. </w:t>
      </w:r>
    </w:p>
    <w:p w:rsidR="00A835A2" w:rsidRPr="00360D12" w:rsidRDefault="001434D9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sz w:val="28"/>
          <w:szCs w:val="28"/>
        </w:rPr>
        <w:t>В 202</w:t>
      </w:r>
      <w:r w:rsidR="003B5384" w:rsidRPr="00360D12">
        <w:rPr>
          <w:rFonts w:ascii="Times New Roman" w:eastAsia="Calibri" w:hAnsi="Times New Roman" w:cs="Times New Roman"/>
          <w:sz w:val="28"/>
          <w:szCs w:val="28"/>
        </w:rPr>
        <w:t>1</w:t>
      </w:r>
      <w:r w:rsidRPr="00360D12">
        <w:rPr>
          <w:rFonts w:ascii="Times New Roman" w:eastAsia="Calibri" w:hAnsi="Times New Roman" w:cs="Times New Roman"/>
          <w:sz w:val="28"/>
          <w:szCs w:val="28"/>
        </w:rPr>
        <w:t xml:space="preserve"> году д</w:t>
      </w:r>
      <w:r w:rsidR="00A835A2" w:rsidRPr="00360D12">
        <w:rPr>
          <w:rFonts w:ascii="Times New Roman" w:eastAsia="Calibri" w:hAnsi="Times New Roman" w:cs="Times New Roman"/>
          <w:sz w:val="28"/>
          <w:szCs w:val="28"/>
        </w:rPr>
        <w:t xml:space="preserve">оля </w:t>
      </w:r>
      <w:r w:rsidR="00514B3A" w:rsidRPr="00360D12">
        <w:rPr>
          <w:rFonts w:ascii="Times New Roman" w:eastAsia="Calibri" w:hAnsi="Times New Roman" w:cs="Times New Roman"/>
          <w:sz w:val="28"/>
          <w:szCs w:val="28"/>
        </w:rPr>
        <w:t xml:space="preserve">детей в возрасте от 5 до 18 </w:t>
      </w:r>
      <w:r w:rsidR="00514B3A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лет,</w:t>
      </w:r>
      <w:r w:rsidR="00A835A2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4B3A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A835A2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хваченных систе</w:t>
      </w:r>
      <w:r w:rsidR="004A052F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мой </w:t>
      </w:r>
      <w:r w:rsidR="00A835A2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</w:t>
      </w:r>
      <w:r w:rsidR="004A052F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052F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</w:t>
      </w:r>
      <w:r w:rsidR="003B5384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ила 10 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(20</w:t>
      </w:r>
      <w:r w:rsidR="003B5384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– </w:t>
      </w:r>
      <w:r w:rsidR="003B5384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31,8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%).</w:t>
      </w:r>
    </w:p>
    <w:p w:rsidR="004A052F" w:rsidRPr="00360D12" w:rsidRDefault="004A052F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обучающихся, получивших социальную поддержку</w:t>
      </w:r>
      <w:r w:rsidR="00EF0112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достигла 100 % в результате </w:t>
      </w:r>
      <w:r w:rsidR="00A4786C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проведения акций «Первое сентября – каждому школьнику», «Дневник первоклассника». </w:t>
      </w:r>
    </w:p>
    <w:p w:rsidR="00A4786C" w:rsidRPr="00360D12" w:rsidRDefault="00A4786C" w:rsidP="002961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педагогических работников государственных и муниципальных общеобразовательных организаций, получающих ежемесячное вознаграждение за классное руководство, в общей численности педагогических работников государственных и муниципальных общеобразовательных организа</w:t>
      </w:r>
      <w:r w:rsidR="00296149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ций составила 100 % в 2021 году.</w:t>
      </w:r>
    </w:p>
    <w:p w:rsidR="001505E0" w:rsidRPr="00360D12" w:rsidRDefault="00EF0112" w:rsidP="004441C8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Также </w:t>
      </w:r>
      <w:r w:rsidR="00A00D3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</w:t>
      </w:r>
      <w:r w:rsidR="004E6A88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A00D3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</w:t>
      </w:r>
      <w:r w:rsidR="00A00D3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обучающи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00D3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ся, получающи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00D36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441C8"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начальное общее образование в муниципальных образовательных организациях, </w:t>
      </w:r>
      <w:r w:rsidRPr="00360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были охвачены бесплатным горячим питанием.</w:t>
      </w:r>
    </w:p>
    <w:p w:rsidR="004441C8" w:rsidRPr="00F23275" w:rsidRDefault="004441C8" w:rsidP="004441C8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28"/>
        </w:rPr>
      </w:pPr>
    </w:p>
    <w:p w:rsidR="001505E0" w:rsidRPr="00360D12" w:rsidRDefault="001505E0" w:rsidP="001505E0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60D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Культура</w:t>
      </w:r>
    </w:p>
    <w:p w:rsidR="001505E0" w:rsidRPr="00F23275" w:rsidRDefault="001505E0" w:rsidP="001505E0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Cs w:val="28"/>
        </w:rPr>
      </w:pPr>
    </w:p>
    <w:p w:rsidR="008743CD" w:rsidRPr="000618D1" w:rsidRDefault="00385E46" w:rsidP="00EB0BC9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B46641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0BEE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</w:t>
      </w:r>
      <w:r w:rsidR="003A7C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8E0BEE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21,4</w:t>
      </w:r>
      <w:r w:rsidR="003A7C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мероприятий, работа</w:t>
      </w:r>
      <w:r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25D9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B2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493</w:t>
      </w:r>
      <w:r w:rsidR="003A7C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</w:t>
      </w:r>
      <w:r w:rsidR="00934B2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A7C68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43CD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E3" w:rsidRPr="00DB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8E0BEE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7 536</w:t>
      </w:r>
      <w:r w:rsidR="00DF48BA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культурно-досуговых мероприятий 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досугового типа,</w:t>
      </w:r>
      <w:r w:rsidR="00C84FBC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BC9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мероприятий, направленных на развитие национальных культур, музей-заповедник «Красная горка» посетили    </w:t>
      </w:r>
      <w:r w:rsidR="00A42ED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81,8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человек.</w:t>
      </w:r>
      <w:r w:rsidR="00EB0BC9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C2CFE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</w:t>
      </w:r>
      <w:r w:rsidR="00EB0BC9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музеем культурно-общеобразов</w:t>
      </w:r>
      <w:r w:rsidR="00EC2CFE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ательных и массовых мероприятий</w:t>
      </w:r>
      <w:r w:rsidR="00C84FBC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</w:t>
      </w:r>
      <w:r w:rsidR="00A42ED4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>311</w:t>
      </w:r>
      <w:r w:rsidR="00EB0BC9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43CD" w:rsidRPr="0036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Театром для </w:t>
      </w:r>
      <w:r w:rsidR="008743CD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и молодежи показано </w:t>
      </w:r>
      <w:r w:rsidR="00A42ED4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523</w:t>
      </w:r>
      <w:r w:rsidR="00603D74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спектакл</w:t>
      </w:r>
      <w:r w:rsidR="00A42ED4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B0BC9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2A22" w:rsidRPr="000618D1" w:rsidRDefault="009D2A22" w:rsidP="000E137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фактической обеспеченности </w:t>
      </w:r>
      <w:r w:rsidR="00EB3BC8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города 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культуры от нормативной потребности составил:</w:t>
      </w:r>
    </w:p>
    <w:p w:rsidR="009D2A22" w:rsidRPr="000618D1" w:rsidRDefault="009D2A22" w:rsidP="001505E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клубами и учреждениями клубного типа -  </w:t>
      </w:r>
      <w:r w:rsidR="00D15F3C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065F6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A22" w:rsidRPr="000618D1" w:rsidRDefault="009D2A22" w:rsidP="001505E0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библиотеками – </w:t>
      </w:r>
      <w:r w:rsidR="00514B3A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6214A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065F6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A22" w:rsidRPr="000618D1" w:rsidRDefault="009D2A22" w:rsidP="001505E0">
      <w:pPr>
        <w:pStyle w:val="a3"/>
        <w:widowControl w:val="0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парками культуры и отдыха – 10</w:t>
      </w:r>
      <w:r w:rsidR="00D15F3C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44F55" w:rsidRPr="000618D1" w:rsidRDefault="00844F55" w:rsidP="000E137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городе отсутствуют </w:t>
      </w:r>
      <w:r w:rsidR="009D2A22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2A22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2A22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здания которых находятся в аварийном состоянии или требуют ремонта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460" w:rsidRPr="000618D1" w:rsidRDefault="00684460" w:rsidP="006844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составила 7,0 %. В соответствии с данными Единого государственного реестра объектов культурного наследия (памятников истории и культуры) народов Российской Федерации</w:t>
      </w:r>
      <w:r w:rsidR="00514B3A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города Кемерово расположено 43 объекта культурного наследия муниципальной формы собственности, физическое состояние трех из них оценивается как «неудовлетворительное»: Школа Кемеровского рудника, жилые дома по ул. </w:t>
      </w:r>
      <w:proofErr w:type="spellStart"/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Абызова</w:t>
      </w:r>
      <w:proofErr w:type="spellEnd"/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 и 12. </w:t>
      </w:r>
    </w:p>
    <w:p w:rsidR="00EB0BC9" w:rsidRPr="000618D1" w:rsidRDefault="00EB0BC9" w:rsidP="006844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000F48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библиотеками проведено </w:t>
      </w:r>
      <w:r w:rsidR="00000F48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11 088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культурно-досуговых мероприятий.</w:t>
      </w:r>
    </w:p>
    <w:p w:rsidR="002B51AB" w:rsidRPr="00AB7EAE" w:rsidRDefault="00EB0BC9" w:rsidP="002B51A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уч</w:t>
      </w:r>
      <w:r w:rsidR="00C84FBC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ащихся школ культуры составило 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D23FD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609 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C6FDC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сохранилось количество стипендиатов среди выдающихся деятелей культуры и искусства и молодых талантливых</w:t>
      </w:r>
      <w:r w:rsidR="0049287B" w:rsidRPr="00061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авторов – 50 учащихся отмечены муниципальными стипендиями.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0B4D" w:rsidRPr="00B1359B" w:rsidRDefault="00B10B4D" w:rsidP="00B10B4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регионального проекта «Обеспечение качественно нового уровня развития культуры» («Культурная среда») создана и функционирует модельная библиотека на базе МАУК «МИБС» (библиотека семейного чтения «Книжная радуга»).</w:t>
      </w:r>
    </w:p>
    <w:p w:rsidR="00B10B4D" w:rsidRPr="00B1359B" w:rsidRDefault="00B10B4D" w:rsidP="00B10B4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 капитальный ремонт концертного зала МАУ ДО «Центральная детская школа искусств».</w:t>
      </w:r>
    </w:p>
    <w:p w:rsidR="00B10B4D" w:rsidRPr="00B1359B" w:rsidRDefault="00B10B4D" w:rsidP="00B10B4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регионального проекта «Создание условий для реализации творческого потенциала нации» («Творческие люди») 59 сотрудников муниципальных учреждений культуры города Кемерово завершили обучение на курсах переподготовки и повышения квалификации в ведущих ВУ</w:t>
      </w:r>
      <w:r w:rsidR="00E60133"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Зах культуры и искусства России</w:t>
      </w:r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</w:t>
      </w:r>
      <w:r w:rsidR="00E60133"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10" w:rsidRPr="00B1359B" w:rsidRDefault="00B10B4D" w:rsidP="00B10B4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регионального проекта «</w:t>
      </w:r>
      <w:proofErr w:type="spellStart"/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действуют 23 официальных сайта 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культуры города</w:t>
      </w:r>
      <w:r w:rsidR="00965910"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Кемерово, 92 группы в социальных сетях с к</w:t>
      </w:r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</w:t>
      </w:r>
      <w:r w:rsidR="00965910"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подписчиков </w:t>
      </w:r>
      <w:r w:rsidR="00965910"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– 219 033</w:t>
      </w:r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65910"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910" w:rsidRPr="00B1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62E3" w:rsidRDefault="008743CD" w:rsidP="00F232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59B">
        <w:rPr>
          <w:rFonts w:ascii="Times New Roman" w:hAnsi="Times New Roman" w:cs="Times New Roman"/>
          <w:sz w:val="28"/>
          <w:szCs w:val="28"/>
        </w:rPr>
        <w:t>По результатам социологических опросов нас</w:t>
      </w:r>
      <w:r w:rsidR="00DB62E3">
        <w:rPr>
          <w:rFonts w:ascii="Times New Roman" w:hAnsi="Times New Roman" w:cs="Times New Roman"/>
          <w:sz w:val="28"/>
          <w:szCs w:val="28"/>
        </w:rPr>
        <w:t>еления города</w:t>
      </w:r>
      <w:r w:rsidRPr="00B1359B">
        <w:rPr>
          <w:rFonts w:ascii="Times New Roman" w:hAnsi="Times New Roman" w:cs="Times New Roman"/>
          <w:sz w:val="28"/>
          <w:szCs w:val="28"/>
        </w:rPr>
        <w:t xml:space="preserve"> Кемерово уровень удовлетворенности граждан качеством предоставления услуг в сфере культуры составил </w:t>
      </w:r>
      <w:r w:rsidR="00965910" w:rsidRPr="00B1359B">
        <w:rPr>
          <w:rFonts w:ascii="Times New Roman" w:hAnsi="Times New Roman" w:cs="Times New Roman"/>
          <w:sz w:val="28"/>
          <w:szCs w:val="28"/>
        </w:rPr>
        <w:t>68,8</w:t>
      </w:r>
      <w:r w:rsidRPr="00B1359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23275" w:rsidRPr="00F23275" w:rsidRDefault="00F23275" w:rsidP="008D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EAE" w:rsidRDefault="0071743F" w:rsidP="00B05792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</w:t>
      </w:r>
    </w:p>
    <w:p w:rsidR="00B05792" w:rsidRPr="008D7E43" w:rsidRDefault="00B05792" w:rsidP="00B05792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7D56E8" w:rsidRPr="002537DA" w:rsidRDefault="00014253" w:rsidP="007D56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</w:t>
      </w:r>
      <w:r w:rsidR="004D75C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36DA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доля населения, систематически занимающегося физической культурой и спортом, увеличилась по сравнению с 20</w:t>
      </w:r>
      <w:r w:rsidR="004C2463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E4154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D56E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C2463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1,4 %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составила </w:t>
      </w:r>
      <w:r w:rsidR="004C2463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59,29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3B4E6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r w:rsidR="004C2463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306 890</w:t>
      </w:r>
      <w:r w:rsidR="007D56E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(20</w:t>
      </w:r>
      <w:r w:rsidR="004C2463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D56E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C2463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304 502</w:t>
      </w:r>
      <w:r w:rsidR="007D56E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C2463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56E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A575F" w:rsidRPr="002537DA" w:rsidRDefault="00514B3A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</w:t>
      </w:r>
      <w:r w:rsidR="00EB3BC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3007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показателя связано с проведением акций, направленных на пр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опаганду здорового образа жизни,</w:t>
      </w:r>
      <w:r w:rsidR="00593007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BC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7A575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«Доступная среда»</w:t>
      </w:r>
      <w:r w:rsidR="001D11CE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инвалидов</w:t>
      </w:r>
      <w:r w:rsidR="00593007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которой людям </w:t>
      </w:r>
      <w:r w:rsidR="007A575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</w:t>
      </w:r>
      <w:r w:rsidR="00D40A6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A575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75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возможностями предоставляются помещения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заняти</w:t>
      </w:r>
      <w:r w:rsidR="00EB3BC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спортом</w:t>
      </w:r>
      <w:r w:rsidR="007A575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 муниципальных спортивных сооружениях, в </w:t>
      </w:r>
      <w:r w:rsidR="001D11CE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575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учреждениях спорта для инвалидов работают спортивные секции</w:t>
      </w:r>
      <w:r w:rsidR="00FF17A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A6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17A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открытием новых отделений по видам спорта (</w:t>
      </w:r>
      <w:r w:rsidR="00744871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атлетика, настольный теннис, лыжный спорт, футбол</w:t>
      </w:r>
      <w:r w:rsidR="00FF17A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) в учреждениях дополнительного образования и частных организациях.</w:t>
      </w:r>
    </w:p>
    <w:p w:rsidR="009607E5" w:rsidRPr="002537DA" w:rsidRDefault="009607E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Кемерово действует 1 5</w:t>
      </w:r>
      <w:r w:rsidR="003E38DD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спорта, в том числе:</w:t>
      </w:r>
    </w:p>
    <w:p w:rsidR="009607E5" w:rsidRPr="002537DA" w:rsidRDefault="009607E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- 74</w:t>
      </w:r>
      <w:r w:rsidR="003E38DD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плоскостн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607E5" w:rsidRPr="002537DA" w:rsidRDefault="009607E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- 2</w:t>
      </w:r>
      <w:r w:rsidR="003E38DD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зал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607E5" w:rsidRPr="002537DA" w:rsidRDefault="009607E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- 3</w:t>
      </w:r>
      <w:r w:rsidR="003E38DD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плавательных бассейнов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48D" w:rsidRPr="002537DA" w:rsidRDefault="00EB4B4F" w:rsidP="00DF048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сохранено количество муниципальных физкультурно-спортивных организаций, осуществляющих спортивную подготовку – 8 единиц с численность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– 4 936 человек. Снижение численности учащихся по сравнению с плановыми значениями 2021 года (5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100 человек) произошло за счет отчисления спортсменов из спортивных школ в связи со сменой места жительства в спортивных секциях</w:t>
      </w:r>
      <w:r w:rsidR="0088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«Клубы по месту жительства»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79C5" w:rsidRPr="002537DA" w:rsidRDefault="004879C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регионального проекта «Спорт - норма жизни» в 2021 году открыт вновь возведенный крытый каток с искусственным льдом и универс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>альным залом в Рудничном районе города.</w:t>
      </w:r>
    </w:p>
    <w:p w:rsidR="00C866E0" w:rsidRPr="002537DA" w:rsidRDefault="00C866E0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рамках регионального проекта «Спорт - норма жизни» </w:t>
      </w:r>
      <w:proofErr w:type="gramStart"/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56F5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715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proofErr w:type="gramEnd"/>
      <w:r w:rsidR="009B0715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году для МАФСУ «Спортивная школа № 6» приобретено спортивно-технологическое оборудование для совершенствования спортивной подготовки по виду спорта «хоккей». Для МАФСУ «Спортивная школа олимпийского резерва № 2»</w:t>
      </w:r>
      <w:r w:rsidR="00970C6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выполнена входная зона с пандусом, половое покрытие выровнено во всех помещениях, также в санузле для персонала установлен унитаз и раковины для инвалидов для обеспечения доступа объекта для инвалидов.</w:t>
      </w:r>
    </w:p>
    <w:p w:rsidR="00E541A5" w:rsidRPr="002537DA" w:rsidRDefault="00832701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спортивного досуга по месту жительства для жителей города Кемерово в 202</w:t>
      </w:r>
      <w:r w:rsidR="00C866E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работали:</w:t>
      </w:r>
    </w:p>
    <w:p w:rsidR="00832701" w:rsidRPr="002537DA" w:rsidRDefault="00832701" w:rsidP="0083270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r w:rsidR="00D40A6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- 49 спортивных площадок,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A6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хоккейных </w:t>
      </w:r>
      <w:proofErr w:type="gramStart"/>
      <w:r w:rsidR="00D40A6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коробок,   </w:t>
      </w:r>
      <w:proofErr w:type="gramEnd"/>
      <w:r w:rsidR="00D40A6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18 ледовых площадок, 14 лыжных объектов,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зимних спортивных площадок (было проведено </w:t>
      </w:r>
      <w:r w:rsidR="00052D9B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726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спортивно-массовых мероприятий, которые посетили более </w:t>
      </w:r>
      <w:r w:rsidR="00052D9B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41,0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человек).</w:t>
      </w:r>
    </w:p>
    <w:p w:rsidR="00FF17AF" w:rsidRPr="002537DA" w:rsidRDefault="00832701" w:rsidP="000B50F8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согласно постановлению администрации города Кемерово от </w:t>
      </w:r>
      <w:r w:rsidR="002224C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21.05.2021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224C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1409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отдыха, оздоровления и трудовой занятости несовершеннолетних города Кемерово в летний период 2020 года»</w:t>
      </w:r>
      <w:r w:rsidR="00D40A6F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лагеря дневного пребывания детей на базе МАФСУ «СШОР №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7» и МАФСУ «СШОР №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 по 20 июня 202</w:t>
      </w:r>
      <w:r w:rsidR="001B267B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что позволило оздоровить 80 детей и подростков. Всего в городе Кемерово в летний период 2020 года организована работа 283 летних спортивных площадок.</w:t>
      </w:r>
    </w:p>
    <w:p w:rsidR="00593007" w:rsidRPr="002537DA" w:rsidRDefault="00593007" w:rsidP="00593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Всего в 20</w:t>
      </w:r>
      <w:r w:rsidR="00AB5C1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27E7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</w:t>
      </w:r>
      <w:r w:rsidR="00226DE8">
        <w:rPr>
          <w:rFonts w:ascii="Times New Roman" w:hAnsi="Times New Roman" w:cs="Times New Roman"/>
          <w:color w:val="000000" w:themeColor="text1"/>
          <w:sz w:val="28"/>
          <w:szCs w:val="28"/>
        </w:rPr>
        <w:t>1 320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сор</w:t>
      </w:r>
      <w:r w:rsidR="00514B3A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евнован</w:t>
      </w:r>
      <w:r w:rsidR="00AB5C1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иях приняли участие          1</w:t>
      </w:r>
      <w:r w:rsidR="00F227E7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27,0</w:t>
      </w:r>
      <w:r w:rsidR="00AB5C1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ыс. кемеровчан (в 20</w:t>
      </w:r>
      <w:r w:rsidR="00F227E7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227E7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участников в</w:t>
      </w:r>
      <w:r w:rsidR="00D82E9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C1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 3</w:t>
      </w:r>
      <w:r w:rsidR="00F227E7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B5C10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соревнованиях).</w:t>
      </w:r>
    </w:p>
    <w:p w:rsidR="00EB3BC8" w:rsidRDefault="00F13486" w:rsidP="004441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ГТО, в 20</w:t>
      </w:r>
      <w:r w:rsidR="000B50F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45FB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3C45FB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сохранилось на уровне</w:t>
      </w:r>
      <w:r w:rsidR="00EB3BC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C45FB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B3BC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31118"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составила 67</w:t>
      </w:r>
      <w:r w:rsidRPr="002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B05792" w:rsidRDefault="00B05792" w:rsidP="004C24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E43" w:rsidRPr="00B05792" w:rsidRDefault="008D7E43" w:rsidP="004C24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3F" w:rsidRPr="00AB7EAE" w:rsidRDefault="0071743F" w:rsidP="0071743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Молодежь</w:t>
      </w:r>
    </w:p>
    <w:p w:rsidR="0071743F" w:rsidRPr="008D7E43" w:rsidRDefault="0071743F" w:rsidP="0071743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014253" w:rsidRPr="0037488A" w:rsidRDefault="000D057A" w:rsidP="000E13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5228F9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организовано и проведено </w:t>
      </w:r>
      <w:r w:rsidR="00474320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1 024</w:t>
      </w:r>
      <w:r w:rsidR="00411CB4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5228F9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я (20</w:t>
      </w:r>
      <w:r w:rsidR="00474320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228F9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74320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752</w:t>
      </w:r>
      <w:r w:rsidR="005228F9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молодежи</w:t>
      </w:r>
      <w:r w:rsidR="005228F9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8F9" w:rsidRPr="0037488A" w:rsidRDefault="000A60F3" w:rsidP="00CF4441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1085B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исленность молодых людей</w:t>
      </w:r>
      <w:r w:rsidR="0053013C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, вовлеченных в реализацию приоритетных направлений муниципальной политики, составила</w:t>
      </w:r>
      <w:r w:rsidR="007A6B60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9C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137,6</w:t>
      </w:r>
      <w:r w:rsidR="007E587F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B60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731118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13C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</w:t>
      </w:r>
      <w:r w:rsidR="007E587F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3013C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87F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5639C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79,1</w:t>
      </w:r>
      <w:r w:rsidR="007E587F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13C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численности молодежи города Кемерово в возрасте от 14 до 3</w:t>
      </w:r>
      <w:r w:rsidR="0035639C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013C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D61D6C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8195A" w:rsidRPr="0037488A" w:rsidRDefault="001B735F" w:rsidP="00B5670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регионального проекта «Социальная активность» город Кемерово предоставляет в безвозмездное пользование помещение для функционирования ресурсного центра по поддержке добровольчества в сфере ЧС. Центр открыт в декабре 2020 года. Оказано содействие в реализации комплекса проектов и мероприятий для детей и молодежи, направленного на формирование и развитие способностей, личностных компетенций, для самореализации и профессионального развития. 27 марта 2021 года проведена городская школа «</w:t>
      </w:r>
      <w:proofErr w:type="spellStart"/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Language</w:t>
      </w:r>
      <w:proofErr w:type="spellEnd"/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City</w:t>
      </w:r>
      <w:proofErr w:type="spellEnd"/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 2021 году через </w:t>
      </w:r>
      <w:proofErr w:type="spellStart"/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 отдела молодежной политики администрации города были привлечены 486 волонтеров на 47 разных вакансий. </w:t>
      </w:r>
      <w:r w:rsidR="005228F9" w:rsidRPr="0037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2475" w:rsidRPr="0037488A" w:rsidRDefault="00DF7DC7" w:rsidP="00CF4441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proofErr w:type="spellStart"/>
      <w:r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</w:t>
      </w:r>
      <w:proofErr w:type="spellEnd"/>
      <w:r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 трудовой занятости молодежи </w:t>
      </w:r>
      <w:r w:rsidR="007E587F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F65C6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754</w:t>
      </w:r>
      <w:r w:rsidR="00731118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</w:t>
      </w:r>
      <w:r w:rsidR="009F65C6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E587F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гражданско-правовой направленности, развития добровольчества и мероприятиях, направленных на здоровый образ жизни, п</w:t>
      </w:r>
      <w:r w:rsidR="00911115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E587F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иняло участие </w:t>
      </w:r>
      <w:r w:rsidR="009F65C6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99,7</w:t>
      </w:r>
      <w:r w:rsidR="007E587F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</w:t>
      </w:r>
      <w:r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3498" w:rsidRDefault="00B5670F" w:rsidP="005E7B28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466769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проведено </w:t>
      </w:r>
      <w:r w:rsidR="00466769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270</w:t>
      </w:r>
      <w:r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мероприятий, направленных на социально-экономическое и инновационное развитие города, в которых приняли участие – </w:t>
      </w:r>
      <w:r w:rsidR="00466769"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37,8</w:t>
      </w:r>
      <w:r w:rsidRPr="0037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5E7B28" w:rsidRPr="00F23275" w:rsidRDefault="005E7B28" w:rsidP="005E7B28">
      <w:pPr>
        <w:widowControl w:val="0"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71743F" w:rsidRPr="00AB7EAE" w:rsidRDefault="00D40A6F" w:rsidP="0071743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о</w:t>
      </w:r>
      <w:r w:rsidR="0071743F"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бщественны</w:t>
      </w:r>
      <w:r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="0071743F"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инициатив</w:t>
      </w:r>
    </w:p>
    <w:p w:rsidR="0071743F" w:rsidRPr="008D7E43" w:rsidRDefault="0071743F" w:rsidP="0071743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B16A08" w:rsidRPr="00C65358" w:rsidRDefault="00B16A08" w:rsidP="00CF4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городе Кемерово функционируют 7 779 органов территориального общественного самоуправления (далее – ТОС), которые объединяют более                   </w:t>
      </w:r>
      <w:r w:rsidR="00A815D4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24,7</w:t>
      </w: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человек. За 20</w:t>
      </w:r>
      <w:r w:rsidR="003217C0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815D4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органы ТОС приняли активное участие в культурно-массовых и спортивных мероприятиях, посвященных празднованию </w:t>
      </w:r>
      <w:r w:rsidR="00A815D4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 Победы</w:t>
      </w: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300-летне</w:t>
      </w:r>
      <w:r w:rsidR="00A815D4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юбиле</w:t>
      </w:r>
      <w:r w:rsidR="00A815D4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Кузбасса</w:t>
      </w:r>
      <w:r w:rsidR="00A815D4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Десятилетия детства в России.</w:t>
      </w:r>
    </w:p>
    <w:p w:rsidR="00F41AEB" w:rsidRPr="00C65358" w:rsidRDefault="003406A7" w:rsidP="005424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проведено 1 </w:t>
      </w:r>
      <w:r w:rsidR="00D10CDE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4A264C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16A08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культурно-массовых мероприятий, в ко</w:t>
      </w: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торых приняли участие более </w:t>
      </w:r>
      <w:r w:rsidR="004A264C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30,0</w:t>
      </w:r>
      <w:r w:rsidR="00B16A08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человек. Активистами ТОС организовано и проведено </w:t>
      </w:r>
      <w:r w:rsidR="00D10CDE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9B5DBE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768</w:t>
      </w:r>
      <w:r w:rsidR="00B16A08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</w:t>
      </w:r>
      <w:r w:rsidR="009B5DBE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B16A08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субботник</w:t>
      </w:r>
      <w:r w:rsidR="009B5DBE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DB6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как:</w:t>
      </w:r>
      <w:r w:rsidR="00FF7547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«Негасимая память поколений», «Мы с Вами», «Вахта Победы Кузбасс», «Окна Победы», «Поем Двором», «Чистая стена» и т.д</w:t>
      </w:r>
      <w:r w:rsidR="00B16A08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1AEB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инициативе общественников на </w:t>
      </w:r>
      <w:proofErr w:type="spellStart"/>
      <w:r w:rsidR="00F41AEB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микроучастках</w:t>
      </w:r>
      <w:proofErr w:type="spellEnd"/>
      <w:r w:rsidR="00F41AEB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регулярно проводились субботники по очистке территории. Регулярными в </w:t>
      </w:r>
      <w:r w:rsidR="00DB6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41AEB"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году были субботники «Поможем ветеранам» на придомовых территориях частного сектора, где проживают участники войны, труженики тыла, одиноко проживающие пенсионеры. Всего 42,8 тыс. человек приняли участие в мероприятиях по благоустройству территорий. </w:t>
      </w:r>
    </w:p>
    <w:p w:rsidR="00B16A08" w:rsidRPr="00AB7EAE" w:rsidRDefault="006C7CD3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202</w:t>
      </w:r>
      <w:r w:rsidR="003F1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653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все мероприятия и акции проходили как в онлайн, так и офлайн-формате с учетом ситуации, связанной с распространением коронавирусной инфекции.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CD3" w:rsidRPr="00AB7EAE" w:rsidRDefault="006C7CD3" w:rsidP="002D75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743F" w:rsidRPr="00AB7EAE" w:rsidRDefault="0071743F" w:rsidP="007174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Жилищная и социальная инфраструктура</w:t>
      </w:r>
    </w:p>
    <w:p w:rsidR="00EB3BC8" w:rsidRPr="008D7E43" w:rsidRDefault="00EB3BC8" w:rsidP="007174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EB3BC8" w:rsidRPr="009628B3" w:rsidRDefault="00C7755B" w:rsidP="00C7755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837F86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6E7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организациями и частными застройщиками города Кемерово построено и введено в эксплуатацию </w:t>
      </w:r>
      <w:r w:rsidR="00146E7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238,4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 жилья (20</w:t>
      </w:r>
      <w:r w:rsidR="00146E7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                   </w:t>
      </w:r>
      <w:r w:rsidR="00146E7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184,4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 жилья), в том числе </w:t>
      </w:r>
      <w:r w:rsidR="00146E7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37,3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 за счет индивидуального жилищного строительства.</w:t>
      </w:r>
    </w:p>
    <w:p w:rsidR="009F1BE5" w:rsidRPr="009628B3" w:rsidRDefault="00C7755B" w:rsidP="00C77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введены в эксплуатацию 3 жилых дома, в которых предоставлены квартиры для социальных категорий граждан – дом № 5 в микрорайоне № 74 Ленинского района, № 8 (</w:t>
      </w:r>
      <w:r w:rsidR="00DB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Нахимова, 260) Рудничного района, жилой дом № 1 (корпус 2, 3, 4) Заводского района.</w:t>
      </w:r>
    </w:p>
    <w:p w:rsidR="00EB3BC8" w:rsidRPr="009628B3" w:rsidRDefault="00EB3BC8" w:rsidP="00EB3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количество введенной за 20</w:t>
      </w:r>
      <w:r w:rsidR="00943CD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0EE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жилой площади, приходящейся на 1 жителя города Кемерово, составило 0,</w:t>
      </w:r>
      <w:r w:rsidR="00530EE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м, или </w:t>
      </w:r>
      <w:r w:rsidR="00530EE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130,0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уровню 20</w:t>
      </w:r>
      <w:r w:rsidR="00530EE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EB3BC8" w:rsidRPr="009628B3" w:rsidRDefault="00267476" w:rsidP="00EB3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бщая площадь жилых помещений, приходящаяся в среднем на одного жителя, по итогам года составила </w:t>
      </w:r>
      <w:r w:rsidR="00537E7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26,04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 (20</w:t>
      </w:r>
      <w:r w:rsidR="00537E7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883E54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E7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25,4</w:t>
      </w:r>
      <w:r w:rsidR="00EB3B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м).  </w:t>
      </w:r>
    </w:p>
    <w:p w:rsidR="009A1417" w:rsidRPr="009628B3" w:rsidRDefault="007221A7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объектов и</w:t>
      </w:r>
      <w:r w:rsidR="006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нженерной инфраструктуры позволи</w:t>
      </w: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обеспечить новые микрорайоны комплексной застройки города услугами </w:t>
      </w:r>
      <w:r w:rsidR="006E4E54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тепло-, газо-, электро-, водоснабжения и водоотведения. </w:t>
      </w:r>
    </w:p>
    <w:p w:rsidR="006E4E54" w:rsidRPr="009628B3" w:rsidRDefault="006E4E54" w:rsidP="002817FB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2817FB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2817FB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произведена оплата за подключение (технологическое присоединение) к централизованной системе холодного водоснабжения и водоотведения ОАО «СКЭК» </w:t>
      </w: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 объектов:</w:t>
      </w:r>
    </w:p>
    <w:p w:rsidR="006E4E54" w:rsidRPr="009628B3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сценический комплекс – просп. </w:t>
      </w:r>
      <w:proofErr w:type="spellStart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14/1;</w:t>
      </w:r>
    </w:p>
    <w:p w:rsidR="006E4E54" w:rsidRPr="009628B3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«Кузнецкая крепость» - просп. </w:t>
      </w:r>
      <w:proofErr w:type="spellStart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14а;</w:t>
      </w:r>
    </w:p>
    <w:p w:rsidR="006E4E54" w:rsidRPr="009628B3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«Красная горка» - просп. </w:t>
      </w:r>
      <w:proofErr w:type="spellStart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14б;</w:t>
      </w:r>
    </w:p>
    <w:p w:rsidR="006E4E54" w:rsidRPr="009628B3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музей космонавтики – просп. </w:t>
      </w:r>
      <w:proofErr w:type="spellStart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16;</w:t>
      </w:r>
    </w:p>
    <w:p w:rsidR="006E4E54" w:rsidRPr="009628B3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набережная вдоль комплекса площади для проведения массовых мероприятий – просп. </w:t>
      </w:r>
      <w:proofErr w:type="spellStart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14.</w:t>
      </w:r>
    </w:p>
    <w:p w:rsidR="00A673BB" w:rsidRPr="009628B3" w:rsidRDefault="003D3DFA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в</w:t>
      </w:r>
      <w:r w:rsidR="00A673BB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мероприятия «Строительство и реконструкция объектов систем водоснабжения и водоотведения» подпрограммы «Модернизация объектов коммунальной инфраструктуры и поддержка жилищно-коммунального хозяйства» государственной программы Кемеровской области – Кузбасса «Жилищно-коммунальный и дорожный комплекс, энергосбережение и повышение </w:t>
      </w:r>
      <w:proofErr w:type="spellStart"/>
      <w:r w:rsidR="00A673BB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="00A673BB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Кузбасса» начато финансирование строительства объекта: «Магистральный коллектор от </w:t>
      </w:r>
      <w:r w:rsidR="00DB6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A673BB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Терешковой вдоль просп. Притомского до проектируемой площадки очистных сооружений и очистные сооружения ливневой канализации в моноблочном исполнении с выпуском очистных вод в реку Большая Камышная».</w:t>
      </w:r>
    </w:p>
    <w:p w:rsidR="00A673BB" w:rsidRPr="009628B3" w:rsidRDefault="00DB62E3" w:rsidP="00DE0CF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3D3DFA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2021 году в рамках мероприятия «Строительство и реконструкция объектов систем водоснабжения и водоотведения с применением </w:t>
      </w:r>
      <w:proofErr w:type="spellStart"/>
      <w:r w:rsidR="003D3DFA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энергоэффективных</w:t>
      </w:r>
      <w:proofErr w:type="spellEnd"/>
      <w:r w:rsidR="003D3DFA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материалов и оборудования» подпрограммы </w:t>
      </w:r>
      <w:r w:rsidR="003D3DFA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«Энергосбережение и повышение </w:t>
      </w:r>
      <w:proofErr w:type="spellStart"/>
      <w:r w:rsidR="003D3DFA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="003D3DFA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экономики» государственной программы «Жилищно-коммунальный и дорожный комплекс, энергосбережение и повышение </w:t>
      </w:r>
      <w:proofErr w:type="spellStart"/>
      <w:r w:rsidR="003D3DFA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="003D3DFA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Кузбасса» начато финансирование объекта: «Строительство третьей нитки напорного коллектора от КНС-1А (в ж.р. Лесная поляна) до камеры гашения напора (КГН в районе строения по ул. Серебряный бор, д. 2) с техническим перевооружение КНС-1А).</w:t>
      </w:r>
    </w:p>
    <w:p w:rsidR="00DE0CF3" w:rsidRPr="009628B3" w:rsidRDefault="00DE0CF3" w:rsidP="00DE0CF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микрорайонов комплексной застройки транспортной инфраструктурой является одним из приоритетных направлений по активизации жилищного строительства.</w:t>
      </w:r>
    </w:p>
    <w:p w:rsidR="00DE0CF3" w:rsidRPr="009628B3" w:rsidRDefault="00DE0CF3" w:rsidP="00DE0CF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в рамках мероприятия «Проектирование, строительство (реконструкция), капитальный ремонт и ремонт автомобильных дорог общего пользования муниципального значения, </w:t>
      </w:r>
      <w:r w:rsidR="00AA6966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до сельских населенных пунктов, не имеющих круглогодичной связи с сетью автомобильных дорог общего пользования» подпрограммы «Дорожное хозяйство» государственной программы «Жилищно-коммунальный и дорожный комплекс, энергосбережение и повышение </w:t>
      </w:r>
      <w:proofErr w:type="spellStart"/>
      <w:r w:rsidR="00AA6966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="00AA6966" w:rsidRPr="00962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Кузбасса» начато финансирование объекта: «Строительство бокового проезда просп. Притомского (дублер) от                           ул. Терешковой до площадки здания Арбитражного суда общегородского центра».</w:t>
      </w:r>
    </w:p>
    <w:p w:rsidR="0092012A" w:rsidRPr="009628B3" w:rsidRDefault="0092012A" w:rsidP="0092012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B0579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DB62E3">
        <w:rPr>
          <w:rFonts w:ascii="Times New Roman" w:hAnsi="Times New Roman" w:cs="Times New Roman"/>
          <w:color w:val="000000" w:themeColor="text1"/>
          <w:sz w:val="28"/>
        </w:rPr>
        <w:t>национального проекта</w:t>
      </w:r>
      <w:r w:rsidR="00B0579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«Безопасные и качественные автомобильные дороги» в 2021 году завершено строительство следующих объектов транспортной инфраструктуры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012A" w:rsidRPr="009628B3" w:rsidRDefault="000B2BFE" w:rsidP="00DB62E3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</w:rPr>
        <w:t>ул</w:t>
      </w:r>
      <w:r w:rsidR="000A351D" w:rsidRPr="009628B3">
        <w:rPr>
          <w:rFonts w:ascii="Times New Roman" w:hAnsi="Times New Roman" w:cs="Times New Roman"/>
          <w:color w:val="000000" w:themeColor="text1"/>
          <w:sz w:val="28"/>
        </w:rPr>
        <w:t>.</w:t>
      </w:r>
      <w:r w:rsidRPr="009628B3">
        <w:rPr>
          <w:rFonts w:ascii="Times New Roman" w:hAnsi="Times New Roman" w:cs="Times New Roman"/>
          <w:color w:val="000000" w:themeColor="text1"/>
          <w:sz w:val="28"/>
        </w:rPr>
        <w:t xml:space="preserve"> Институтская от пересечения с ул. Цимлянской до                           просп. Кузбасского.</w:t>
      </w:r>
    </w:p>
    <w:p w:rsidR="0092012A" w:rsidRPr="009628B3" w:rsidRDefault="00630D8D" w:rsidP="00DB62E3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</w:rPr>
        <w:t>Проезда к земельному участку по улице Улусовская, 3а в Заводском районе</w:t>
      </w:r>
      <w:r w:rsidR="000A351D" w:rsidRPr="009628B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F6069E" w:rsidRPr="009628B3" w:rsidRDefault="00F6069E" w:rsidP="00F6069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</w:rPr>
        <w:t>В рамках реализации</w:t>
      </w:r>
      <w:r w:rsidR="00DB62E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628B3">
        <w:rPr>
          <w:rFonts w:ascii="Times New Roman" w:hAnsi="Times New Roman" w:cs="Times New Roman"/>
          <w:color w:val="000000" w:themeColor="text1"/>
          <w:sz w:val="28"/>
        </w:rPr>
        <w:t>мероприятий по стимулированию программ</w:t>
      </w:r>
      <w:r w:rsidR="00034AE5" w:rsidRPr="009628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628B3">
        <w:rPr>
          <w:rFonts w:ascii="Times New Roman" w:hAnsi="Times New Roman" w:cs="Times New Roman"/>
          <w:color w:val="000000" w:themeColor="text1"/>
          <w:sz w:val="28"/>
        </w:rPr>
        <w:t>развития жилищного строительства субъектов Российской Федерации федерального проекта «Жилье» завершено строительство автомобильной дороги по бульв.</w:t>
      </w:r>
      <w:r w:rsidR="00034AE5" w:rsidRPr="009628B3">
        <w:rPr>
          <w:rFonts w:ascii="Times New Roman" w:hAnsi="Times New Roman" w:cs="Times New Roman"/>
          <w:color w:val="000000" w:themeColor="text1"/>
          <w:sz w:val="28"/>
        </w:rPr>
        <w:t xml:space="preserve"> Строителей от ул. </w:t>
      </w:r>
      <w:proofErr w:type="spellStart"/>
      <w:r w:rsidR="00034AE5" w:rsidRPr="009628B3">
        <w:rPr>
          <w:rFonts w:ascii="Times New Roman" w:hAnsi="Times New Roman" w:cs="Times New Roman"/>
          <w:color w:val="000000" w:themeColor="text1"/>
          <w:sz w:val="28"/>
        </w:rPr>
        <w:t>Марковцева</w:t>
      </w:r>
      <w:proofErr w:type="spellEnd"/>
      <w:r w:rsidR="00034AE5" w:rsidRPr="009628B3">
        <w:rPr>
          <w:rFonts w:ascii="Times New Roman" w:hAnsi="Times New Roman" w:cs="Times New Roman"/>
          <w:color w:val="000000" w:themeColor="text1"/>
          <w:sz w:val="28"/>
        </w:rPr>
        <w:t xml:space="preserve"> в г. Кемерово до ул. Северная п. </w:t>
      </w:r>
      <w:proofErr w:type="spellStart"/>
      <w:r w:rsidR="00034AE5" w:rsidRPr="009628B3">
        <w:rPr>
          <w:rFonts w:ascii="Times New Roman" w:hAnsi="Times New Roman" w:cs="Times New Roman"/>
          <w:color w:val="000000" w:themeColor="text1"/>
          <w:sz w:val="28"/>
        </w:rPr>
        <w:t>Металлплощадка</w:t>
      </w:r>
      <w:proofErr w:type="spellEnd"/>
      <w:r w:rsidR="00034AE5" w:rsidRPr="009628B3">
        <w:rPr>
          <w:rFonts w:ascii="Times New Roman" w:hAnsi="Times New Roman" w:cs="Times New Roman"/>
          <w:color w:val="000000" w:themeColor="text1"/>
          <w:sz w:val="28"/>
        </w:rPr>
        <w:t xml:space="preserve"> Кемеровского муниципального округа.</w:t>
      </w:r>
    </w:p>
    <w:p w:rsidR="00FA6739" w:rsidRPr="009628B3" w:rsidRDefault="00FA6739" w:rsidP="00FA673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</w:rPr>
        <w:t>В 202</w:t>
      </w:r>
      <w:r w:rsidR="000B66CA" w:rsidRPr="009628B3">
        <w:rPr>
          <w:rFonts w:ascii="Times New Roman" w:hAnsi="Times New Roman" w:cs="Times New Roman"/>
          <w:color w:val="000000" w:themeColor="text1"/>
          <w:sz w:val="28"/>
        </w:rPr>
        <w:t>1</w:t>
      </w:r>
      <w:r w:rsidRPr="009628B3">
        <w:rPr>
          <w:rFonts w:ascii="Times New Roman" w:hAnsi="Times New Roman" w:cs="Times New Roman"/>
          <w:color w:val="000000" w:themeColor="text1"/>
          <w:sz w:val="28"/>
        </w:rPr>
        <w:t xml:space="preserve"> году начато строительство объектов общегородского центра</w:t>
      </w:r>
      <w:r w:rsidR="000B66CA" w:rsidRPr="009628B3">
        <w:rPr>
          <w:rFonts w:ascii="Times New Roman" w:hAnsi="Times New Roman" w:cs="Times New Roman"/>
          <w:color w:val="000000" w:themeColor="text1"/>
          <w:sz w:val="28"/>
        </w:rPr>
        <w:t xml:space="preserve"> в рамках мероприятий «Развитие инфраструктуры муниципальных образований» подпрограммы «Благоустройство территорий муниципальных образований» государственной программы Кемеровской области – Кузбасса «Формирование современной городской среды Кузбасса»</w:t>
      </w:r>
      <w:r w:rsidR="00FB325B">
        <w:rPr>
          <w:rFonts w:ascii="Times New Roman" w:hAnsi="Times New Roman" w:cs="Times New Roman"/>
          <w:color w:val="000000" w:themeColor="text1"/>
          <w:sz w:val="28"/>
        </w:rPr>
        <w:t xml:space="preserve"> таких как:</w:t>
      </w:r>
    </w:p>
    <w:p w:rsidR="009F1BE5" w:rsidRPr="009628B3" w:rsidRDefault="006C3651" w:rsidP="009F1BE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="00FA6739" w:rsidRPr="009628B3">
        <w:rPr>
          <w:rFonts w:ascii="Times New Roman" w:hAnsi="Times New Roman" w:cs="Times New Roman"/>
          <w:color w:val="000000" w:themeColor="text1"/>
          <w:sz w:val="28"/>
        </w:rPr>
        <w:t>лощад</w:t>
      </w:r>
      <w:r w:rsidR="00FB325B">
        <w:rPr>
          <w:rFonts w:ascii="Times New Roman" w:hAnsi="Times New Roman" w:cs="Times New Roman"/>
          <w:color w:val="000000" w:themeColor="text1"/>
          <w:sz w:val="28"/>
        </w:rPr>
        <w:t>ь</w:t>
      </w:r>
      <w:r w:rsidR="00FA6739" w:rsidRPr="009628B3">
        <w:rPr>
          <w:rFonts w:ascii="Times New Roman" w:hAnsi="Times New Roman" w:cs="Times New Roman"/>
          <w:color w:val="000000" w:themeColor="text1"/>
          <w:sz w:val="28"/>
        </w:rPr>
        <w:t xml:space="preserve"> для проведения массовых ме</w:t>
      </w:r>
      <w:r w:rsidR="009F1BE5" w:rsidRPr="009628B3">
        <w:rPr>
          <w:rFonts w:ascii="Times New Roman" w:hAnsi="Times New Roman" w:cs="Times New Roman"/>
          <w:color w:val="000000" w:themeColor="text1"/>
          <w:sz w:val="28"/>
        </w:rPr>
        <w:t>роприятий на пересечение просп. Притомского и ул. Терешковой, в составе: площадь проведения массовых мероприятий; сцена (сценический комплекс); контрольно-пропускной пункт</w:t>
      </w:r>
      <w:r w:rsidR="00871C81" w:rsidRPr="009628B3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proofErr w:type="gramStart"/>
      <w:r w:rsidR="00871C81" w:rsidRPr="009628B3">
        <w:rPr>
          <w:rFonts w:ascii="Times New Roman" w:hAnsi="Times New Roman" w:cs="Times New Roman"/>
          <w:color w:val="000000" w:themeColor="text1"/>
          <w:sz w:val="28"/>
        </w:rPr>
        <w:t xml:space="preserve">   (</w:t>
      </w:r>
      <w:proofErr w:type="gramEnd"/>
      <w:r w:rsidR="00871C81" w:rsidRPr="009628B3">
        <w:rPr>
          <w:rFonts w:ascii="Times New Roman" w:hAnsi="Times New Roman" w:cs="Times New Roman"/>
          <w:color w:val="000000" w:themeColor="text1"/>
          <w:sz w:val="28"/>
        </w:rPr>
        <w:t>1 этап)</w:t>
      </w:r>
      <w:r w:rsidR="009F1BE5" w:rsidRPr="009628B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F1BE5" w:rsidRPr="009628B3" w:rsidRDefault="006C3651" w:rsidP="009F1BE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н</w:t>
      </w:r>
      <w:r w:rsidR="009F1BE5" w:rsidRPr="009628B3">
        <w:rPr>
          <w:rFonts w:ascii="Times New Roman" w:hAnsi="Times New Roman" w:cs="Times New Roman"/>
          <w:color w:val="000000" w:themeColor="text1"/>
          <w:sz w:val="28"/>
        </w:rPr>
        <w:t>абережн</w:t>
      </w:r>
      <w:r w:rsidR="00FB325B">
        <w:rPr>
          <w:rFonts w:ascii="Times New Roman" w:hAnsi="Times New Roman" w:cs="Times New Roman"/>
          <w:color w:val="000000" w:themeColor="text1"/>
          <w:sz w:val="28"/>
        </w:rPr>
        <w:t>ая</w:t>
      </w:r>
      <w:r w:rsidR="009F1BE5" w:rsidRPr="009628B3">
        <w:rPr>
          <w:rFonts w:ascii="Times New Roman" w:hAnsi="Times New Roman" w:cs="Times New Roman"/>
          <w:color w:val="000000" w:themeColor="text1"/>
          <w:sz w:val="28"/>
        </w:rPr>
        <w:t xml:space="preserve"> реки Том</w:t>
      </w: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="009F1BE5" w:rsidRPr="009628B3">
        <w:rPr>
          <w:rFonts w:ascii="Times New Roman" w:hAnsi="Times New Roman" w:cs="Times New Roman"/>
          <w:color w:val="000000" w:themeColor="text1"/>
          <w:sz w:val="28"/>
        </w:rPr>
        <w:t xml:space="preserve"> с освещением вдоль площади для проведения массовых мероприятий на пересечении просп. Притомского и ул. Терешковой</w:t>
      </w:r>
      <w:r w:rsidR="0063541F" w:rsidRPr="009628B3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proofErr w:type="gramStart"/>
      <w:r w:rsidR="0063541F" w:rsidRPr="009628B3">
        <w:rPr>
          <w:rFonts w:ascii="Times New Roman" w:hAnsi="Times New Roman" w:cs="Times New Roman"/>
          <w:color w:val="000000" w:themeColor="text1"/>
          <w:sz w:val="28"/>
        </w:rPr>
        <w:t xml:space="preserve">   (</w:t>
      </w:r>
      <w:proofErr w:type="gramEnd"/>
      <w:r w:rsidR="0063541F" w:rsidRPr="009628B3">
        <w:rPr>
          <w:rFonts w:ascii="Times New Roman" w:hAnsi="Times New Roman" w:cs="Times New Roman"/>
          <w:color w:val="000000" w:themeColor="text1"/>
          <w:sz w:val="28"/>
        </w:rPr>
        <w:t>1 этап)</w:t>
      </w:r>
      <w:r w:rsidR="009F1BE5" w:rsidRPr="009628B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E0415" w:rsidRPr="009628B3" w:rsidRDefault="009E0415" w:rsidP="00711D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национального проекта «Образование» (региональный проект «Современная школа»)</w:t>
      </w:r>
      <w:r w:rsidR="00711D7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рамках мероприятия государственной программы Кемеровской области «Развитие системы образования Кузбасса» </w:t>
      </w:r>
      <w:r w:rsidR="005F529A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завершается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общеобразовательной школы на 1 225 учащихся с универсальным блоком на 170 посещений в смену в микрорайоне 7Б Центрального района.</w:t>
      </w:r>
    </w:p>
    <w:p w:rsidR="00F963F5" w:rsidRPr="009628B3" w:rsidRDefault="00F963F5" w:rsidP="00711D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«Строительство, реконструкция и капитальный ремонт образовательных организаций» государственной программы Кемеровской области «Жилищная и социальная инфраструктура Кузбасса» завершено строительство дополнительного 2-х этажного блока начальной школы на 300 мест к МБОУ «Лицей № 89» в Рудничном районе. </w:t>
      </w:r>
    </w:p>
    <w:p w:rsidR="00536602" w:rsidRPr="009628B3" w:rsidRDefault="00536602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2021 года на территории 5-и образовательных учреждений города Кемерово выполнены работы по благоустройству спортивных площадок в рамках реализации проектов инициативного бюджетирования «Твой Кузбасс – твоя инициатива»:</w:t>
      </w:r>
    </w:p>
    <w:p w:rsidR="00536602" w:rsidRPr="009628B3" w:rsidRDefault="00536602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МБОУ «СОШ № 74», ул. Инициативная, 42;</w:t>
      </w:r>
    </w:p>
    <w:p w:rsidR="00536602" w:rsidRPr="009628B3" w:rsidRDefault="00536602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МБОУ «СОШ № 91», бульв. Строителей, 50а;</w:t>
      </w:r>
    </w:p>
    <w:p w:rsidR="00536602" w:rsidRPr="009628B3" w:rsidRDefault="00536602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МБОУ «СОШ № 95», ул. Котовского,8.</w:t>
      </w:r>
    </w:p>
    <w:p w:rsidR="00536602" w:rsidRPr="009628B3" w:rsidRDefault="00536602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МБОУ «Гимназия № 1», ул. А.К. Боброва, 2;</w:t>
      </w:r>
    </w:p>
    <w:p w:rsidR="00B03DFA" w:rsidRPr="009628B3" w:rsidRDefault="00536602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МКУ «ЦРН» («Северный»), ул. Антипова, 4а.</w:t>
      </w:r>
    </w:p>
    <w:p w:rsidR="00536602" w:rsidRPr="009628B3" w:rsidRDefault="005F529A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 (национальный проект «Демография») в 2021 году завершено строительство 2 детских садов на 400 мест:</w:t>
      </w:r>
    </w:p>
    <w:p w:rsidR="005F529A" w:rsidRPr="009628B3" w:rsidRDefault="005F529A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на 200 мест с бассейном в микрорайоне № 14 Заводского района (строительный № 60);</w:t>
      </w:r>
    </w:p>
    <w:p w:rsidR="005F529A" w:rsidRPr="009628B3" w:rsidRDefault="005F529A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на 200 мест с бассейном в микрорайоне № 12А Рудничного района (строительный № 11).</w:t>
      </w:r>
    </w:p>
    <w:p w:rsidR="00D15137" w:rsidRPr="009628B3" w:rsidRDefault="00D15137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продолжается строительство детских садов на 274 места:</w:t>
      </w:r>
    </w:p>
    <w:p w:rsidR="00D15137" w:rsidRPr="009628B3" w:rsidRDefault="00D15137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на 200 мест с бассейном в микрорайоне № 7Б Центрального района;</w:t>
      </w:r>
    </w:p>
    <w:p w:rsidR="00D15137" w:rsidRPr="009628B3" w:rsidRDefault="00D15137" w:rsidP="005366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на 74 места в Рудничном районе.</w:t>
      </w:r>
    </w:p>
    <w:p w:rsidR="005F529A" w:rsidRDefault="00D15137" w:rsidP="009628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муниципальной программы, а также в рамках регионального проекта «Спорт - норма жизни» введен в эксплуатацию крытый каток с искусственным льдом и универсальным залом в Рудничном районе города Кемерово, Сосновый бульвар, 5.</w:t>
      </w:r>
    </w:p>
    <w:p w:rsidR="00C36D5B" w:rsidRDefault="00C36D5B" w:rsidP="009628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1C8" w:rsidRPr="002E3498" w:rsidRDefault="004441C8" w:rsidP="001832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B03DFA" w:rsidRPr="00AB7EAE" w:rsidRDefault="00B03DFA" w:rsidP="00B03DF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жилыми помещениями отдельных категорий граждан</w:t>
      </w:r>
    </w:p>
    <w:p w:rsidR="00B03DFA" w:rsidRPr="008D7E43" w:rsidRDefault="00B03DFA" w:rsidP="00B03DF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9F0C45" w:rsidRPr="009628B3" w:rsidRDefault="009F0C45" w:rsidP="000E1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</w:t>
      </w:r>
      <w:r w:rsidR="002D21CD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бюджета города Кемерово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 счет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для временного проживания жилых помещений фонда коммерческого использования</w:t>
      </w:r>
      <w:r w:rsidR="0032016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1F29" w:rsidRPr="009628B3" w:rsidRDefault="009F0C45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21F29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55E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1F29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для детей-сирот приобретено </w:t>
      </w:r>
      <w:r w:rsidR="00D55E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321F29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</w:t>
      </w:r>
      <w:r w:rsidR="00D55E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, из них 86</w:t>
      </w:r>
      <w:r w:rsidR="00321F29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строящихся жилых домах по строительным адресам: </w:t>
      </w:r>
    </w:p>
    <w:p w:rsidR="00321F29" w:rsidRPr="009628B3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квартал № 55 жил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D55E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-4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F29" w:rsidRPr="009628B3" w:rsidRDefault="00321F29" w:rsidP="00D55E8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-  микрорайон</w:t>
      </w:r>
      <w:r w:rsidR="002224F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 жил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D55E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№№ </w:t>
      </w:r>
      <w:r w:rsidR="00D55E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2, 7.</w:t>
      </w:r>
    </w:p>
    <w:p w:rsidR="00321F29" w:rsidRPr="009628B3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Заселение по вышеперечисленным адресам и заключение договоров специализированного найма жилых помещений будет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осуществляться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ввода жилых домов в эксплуатацию и регистрации права муниципальной собственности. </w:t>
      </w:r>
    </w:p>
    <w:p w:rsidR="00321F29" w:rsidRPr="009628B3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Всего в 202</w:t>
      </w:r>
      <w:r w:rsidR="00650A04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обеспечено жильем </w:t>
      </w:r>
      <w:r w:rsidR="00650A04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из числа детей-сирот и детей, оставшихся без попечения родителей, в том числе квартир</w:t>
      </w:r>
      <w:r w:rsidR="00650A04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, приобретенн</w:t>
      </w:r>
      <w:r w:rsidR="00650A04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20</w:t>
      </w:r>
      <w:r w:rsidR="00650A04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и освободившимися жилыми помещениями муниципального жилищного фонда.</w:t>
      </w:r>
    </w:p>
    <w:p w:rsidR="006C11C3" w:rsidRPr="009628B3" w:rsidRDefault="006C11C3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 рамках мероприятия «Осуществление полномочий по обеспечению жильем отдельных категорий граждан, установленных федеральными законами от 12.01.1995 № 5-ФЗ «О ветеранах» и от 24.11.1995 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№ 181-ФЗ «О социальной защите инвалидов в Российской Федерации» заключен договор социального найма с 1 инвалидом.</w:t>
      </w:r>
    </w:p>
    <w:p w:rsidR="006C11C3" w:rsidRPr="009628B3" w:rsidRDefault="000F19B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обеспечены жильем 2 ветерана Великой Отечественной войны.</w:t>
      </w:r>
    </w:p>
    <w:p w:rsidR="00321F29" w:rsidRPr="009628B3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«Обеспечение жильем социальных категорий граждан, установленных законодательством Кемеровской области</w:t>
      </w:r>
      <w:r w:rsidR="00031B0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41C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7F9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семей обеспечены </w:t>
      </w:r>
      <w:r w:rsidR="008677F9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жилыми помещениями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77F9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приобретенными за счет средств 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-2021 </w:t>
      </w:r>
      <w:r w:rsidR="008677F9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годов.</w:t>
      </w:r>
    </w:p>
    <w:p w:rsidR="00321F29" w:rsidRPr="009628B3" w:rsidRDefault="00031B0C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</w:t>
      </w:r>
      <w:r w:rsidR="00431E3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EFF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="00431E3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 улучшили жилищные условия в рамках мероприятия «Развитие ипотечного жилищного кредитования».</w:t>
      </w:r>
    </w:p>
    <w:p w:rsidR="00ED659A" w:rsidRPr="009628B3" w:rsidRDefault="00ED659A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71E10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получили свидетельства о праве на получение социальной выплаты</w:t>
      </w:r>
      <w:r w:rsidR="00571E10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, все свидетельства реализованы в рамках мероприятия «Обеспечение жильем молодых семей».</w:t>
      </w:r>
    </w:p>
    <w:p w:rsidR="00ED659A" w:rsidRPr="009628B3" w:rsidRDefault="001B0E4F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031B0C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55506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ильем в 202</w:t>
      </w:r>
      <w:r w:rsidR="00AE5721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506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обеспечен</w:t>
      </w:r>
      <w:r w:rsidR="00AE5721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506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21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506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AE5721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ья</w:t>
      </w:r>
      <w:r w:rsidR="0055506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мероприятия «Осуществление полномочий по переселению граждан из ветхого жилья, расположенного на подработанных территориях ликвидированных шахт». Данн</w:t>
      </w:r>
      <w:r w:rsidR="00AE5721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ая семья</w:t>
      </w:r>
      <w:r w:rsidR="0055506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</w:t>
      </w:r>
      <w:r w:rsidR="00AE5721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55506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</w:t>
      </w:r>
      <w:r w:rsidR="00AE5721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5506E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вторичном рынке.</w:t>
      </w:r>
    </w:p>
    <w:p w:rsidR="00EB7419" w:rsidRPr="009628B3" w:rsidRDefault="00EB741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переселено </w:t>
      </w:r>
      <w:r w:rsidR="00F578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их жилых до</w:t>
      </w:r>
      <w:r w:rsidR="00F578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мов по </w:t>
      </w:r>
      <w:r w:rsidR="006C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F578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просп. Кузнецкому, 133в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и ул. Нахимова, 2</w:t>
      </w:r>
      <w:r w:rsidR="00F57882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мероприятия «Переселение граждан из аварийного жилищного фонда».</w:t>
      </w:r>
    </w:p>
    <w:p w:rsidR="00EB7419" w:rsidRPr="009628B3" w:rsidRDefault="00EB741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 мероприятию «Переселение граждан города Кемерово из многоквартирных домов, признанных до 01.01.2017 в установленном порядке аварийными и подлежащими сносу» переселен</w:t>
      </w:r>
      <w:r w:rsidR="002E036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36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198 семей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506E" w:rsidRPr="00AB7EAE" w:rsidRDefault="00EB741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 202</w:t>
      </w:r>
      <w:r w:rsidR="003F66D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за </w:t>
      </w:r>
      <w:r w:rsidR="0032016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средств муниципальной программы улучшили жилищные условия </w:t>
      </w:r>
      <w:r w:rsidR="003F66D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539</w:t>
      </w:r>
      <w:r w:rsidR="0032016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семей, нуждающи</w:t>
      </w:r>
      <w:r w:rsidR="003F66D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016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ся в улучшении жилищных условий. Доля населения, получившего жилые помещения и улучшивше</w:t>
      </w:r>
      <w:r w:rsidR="001B0E4F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1B0E4F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жилищные условия в 202</w:t>
      </w:r>
      <w:r w:rsidR="003F66D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0E4F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рамках д</w:t>
      </w:r>
      <w:r w:rsidR="005E7B28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ействий</w:t>
      </w:r>
      <w:r w:rsidR="001B0E4F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программы,</w:t>
      </w:r>
      <w:r w:rsidR="0032016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общей численности населения, состоящего на учете в качестве нуждающегося в жилых помещениях, составила </w:t>
      </w:r>
      <w:r w:rsidR="003F66D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6,7</w:t>
      </w:r>
      <w:r w:rsidR="00320167"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  <w:r w:rsidR="0032016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7EA" w:rsidRPr="00C36D5B" w:rsidRDefault="002F47EA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B03DFA" w:rsidRPr="00AB7EAE" w:rsidRDefault="00B03DFA" w:rsidP="00B03DFA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благоустройства, дорожная деятельность </w:t>
      </w:r>
      <w:r w:rsidR="00397A4B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отношении автомобильных дорог местного значения и обеспечение безопасности дорожного движения</w:t>
      </w:r>
    </w:p>
    <w:p w:rsidR="00B03DFA" w:rsidRPr="008D7E43" w:rsidRDefault="00B03DFA" w:rsidP="00B03DFA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9F0C45" w:rsidRPr="00AB7EAE" w:rsidRDefault="009F0C45" w:rsidP="006576A3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DC0CF7" w:rsidRPr="00AC0C94" w:rsidRDefault="00DC0CF7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1BA5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рамках благоустройства города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</w:t>
      </w:r>
      <w:r w:rsidR="007C1BA5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работы:</w:t>
      </w:r>
    </w:p>
    <w:p w:rsidR="00DC0CF7" w:rsidRPr="00AC0C94" w:rsidRDefault="00DC0CF7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асфальтобетонного покрытия </w:t>
      </w:r>
      <w:r w:rsidR="00CF1D15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85D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1006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1D15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031B0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CF1D15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общей протяженностью</w:t>
      </w:r>
      <w:r w:rsidR="006A77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006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24,41</w:t>
      </w:r>
      <w:r w:rsidR="00CF1D15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085D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(площадью </w:t>
      </w:r>
      <w:r w:rsidR="00031006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289,63</w:t>
      </w:r>
      <w:r w:rsidR="00085D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085D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кв. м);</w:t>
      </w:r>
    </w:p>
    <w:p w:rsidR="00E507AB" w:rsidRPr="00AC0C94" w:rsidRDefault="00E507AB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630F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мочный ремонт дорог метод</w:t>
      </w:r>
      <w:r w:rsidR="00EB3BC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Дюра-Петчер</w:t>
      </w:r>
      <w:proofErr w:type="spellEnd"/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», классическим методом и с применением литой асфальт</w:t>
      </w:r>
      <w:r w:rsidR="008C76F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обетонной смеси на площади </w:t>
      </w:r>
      <w:r w:rsidR="00031006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11,57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</w:t>
      </w:r>
      <w:r w:rsidR="00031006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м; </w:t>
      </w:r>
    </w:p>
    <w:p w:rsidR="00F70746" w:rsidRPr="00AC0C94" w:rsidRDefault="00F70746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1F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ремонтно-профилактические работы на </w:t>
      </w:r>
      <w:r w:rsidR="002F37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1F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</w:t>
      </w:r>
      <w:r w:rsidR="002F37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31F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</w:t>
      </w:r>
      <w:r w:rsidR="002F37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1F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FE8" w:rsidRPr="00AC0C94" w:rsidRDefault="00031B0C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</w:t>
      </w:r>
      <w:r w:rsidR="001B0E4F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D82AFB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731F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удерживающих ограждений, нарушенных в результате дорожно-транспортных происшествий;</w:t>
      </w:r>
    </w:p>
    <w:p w:rsidR="00731FE8" w:rsidRPr="00AC0C94" w:rsidRDefault="00031B0C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замена 1 </w:t>
      </w:r>
      <w:r w:rsidR="00631810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017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731F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пешеходного металлического ограждения;</w:t>
      </w:r>
    </w:p>
    <w:p w:rsidR="00731FE8" w:rsidRPr="00AC0C94" w:rsidRDefault="00731FE8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- промывка сети ливневой канал</w:t>
      </w:r>
      <w:r w:rsidR="00031B0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протяженностью </w:t>
      </w:r>
      <w:r w:rsidR="00802D2D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4 370</w:t>
      </w:r>
      <w:r w:rsidR="00031B0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1B0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FE8" w:rsidRPr="00AC0C94" w:rsidRDefault="00731FE8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</w:t>
      </w:r>
      <w:r w:rsidR="00A60F92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139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колодцев и </w:t>
      </w:r>
      <w:r w:rsidR="00A60F92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43,7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 щелевых дождеприемников;</w:t>
      </w:r>
    </w:p>
    <w:p w:rsidR="00731FE8" w:rsidRPr="00AC0C94" w:rsidRDefault="00731FE8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 и замена </w:t>
      </w:r>
      <w:proofErr w:type="spellStart"/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клеммных</w:t>
      </w:r>
      <w:proofErr w:type="spellEnd"/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ящиков в количестве </w:t>
      </w:r>
      <w:r w:rsidR="00A60F92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штук;</w:t>
      </w:r>
    </w:p>
    <w:p w:rsidR="00731FE8" w:rsidRPr="00AC0C94" w:rsidRDefault="00731FE8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</w:t>
      </w:r>
      <w:r w:rsidR="001B0E4F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йство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86D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мест воинских з</w:t>
      </w:r>
      <w:r w:rsidR="00031B0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ахоронений</w:t>
      </w:r>
      <w:r w:rsidR="0050386D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установлено 10 мемориальных знаков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5287" w:rsidRPr="00AC0C94" w:rsidRDefault="005D5287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- обработ</w:t>
      </w:r>
      <w:r w:rsidR="001B0E4F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клещей </w:t>
      </w:r>
      <w:r w:rsidR="00F1783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249,2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 парковых зон, территорий кладбищ и зон отдыха;</w:t>
      </w:r>
    </w:p>
    <w:p w:rsidR="00CD08F2" w:rsidRPr="00AC0C94" w:rsidRDefault="00CD08F2" w:rsidP="00CD08F2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строительство </w:t>
      </w:r>
      <w:r w:rsidR="00B4318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светофорн</w:t>
      </w:r>
      <w:r w:rsidR="00B4318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B4318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08F2" w:rsidRPr="00AC0C94" w:rsidRDefault="00CD08F2" w:rsidP="00CD08F2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установка </w:t>
      </w:r>
      <w:r w:rsidR="00A03D9B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остановочных павильонов;</w:t>
      </w:r>
    </w:p>
    <w:p w:rsidR="00CD08F2" w:rsidRPr="00AC0C94" w:rsidRDefault="00CD08F2" w:rsidP="00CD08F2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51239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6 светодиодных управляемых дорожных знаков инд. 5.15.2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76FE" w:rsidRPr="00AC0C94" w:rsidRDefault="00DC0CF7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5C1D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1 табл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5C1D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переменной информации</w:t>
      </w:r>
      <w:r w:rsidR="008C76F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D0E27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3D9B" w:rsidRPr="00AC0C94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3030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</w:t>
      </w:r>
      <w:r w:rsidR="00CD08F2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913030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3030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913030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D9B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3D9B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031B0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ешеходн</w:t>
      </w:r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31B0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</w:t>
      </w:r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раждения, 3 000 </w:t>
      </w:r>
      <w:proofErr w:type="spellStart"/>
      <w:proofErr w:type="gramStart"/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барьерного</w:t>
      </w:r>
      <w:proofErr w:type="gramEnd"/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D9B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ограждения;</w:t>
      </w:r>
    </w:p>
    <w:p w:rsidR="008C76FE" w:rsidRPr="00AC0C94" w:rsidRDefault="00A03D9B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установка </w:t>
      </w:r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</w:t>
      </w:r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</w:t>
      </w:r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</w:t>
      </w:r>
      <w:r w:rsidR="004B34C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3D9B" w:rsidRPr="00AC0C94" w:rsidRDefault="00A03D9B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системы видеонаблюдения 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4467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4F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единицы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3D9B" w:rsidRPr="00AC0C94" w:rsidRDefault="00A03D9B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установка </w:t>
      </w:r>
      <w:r w:rsidR="00347987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168 детекторов транспорта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3D9B" w:rsidRPr="00AC0C94" w:rsidRDefault="00347987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76 дорожных контроллеров</w:t>
      </w:r>
      <w:r w:rsidR="00A03D9B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76FE" w:rsidRPr="00AC0C94" w:rsidRDefault="008C76FE" w:rsidP="004F5C1D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109A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2F37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109A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</w:t>
      </w:r>
      <w:r w:rsidR="00CD08F2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1109A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тротуар</w:t>
      </w:r>
      <w:r w:rsidR="00CD08F2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1109A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76FE" w:rsidRPr="00AC0C94" w:rsidRDefault="001B0E4F" w:rsidP="001B0E4F">
      <w:pPr>
        <w:pStyle w:val="a9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C76F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7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2F37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6A77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2F37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109A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2F37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1109A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7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(отсыпка щебнем, </w:t>
      </w:r>
      <w:proofErr w:type="spellStart"/>
      <w:r w:rsidR="006A77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="006A77E8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109A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7C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8C76FE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км;</w:t>
      </w:r>
      <w:r w:rsidR="00E1109A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109A" w:rsidRPr="00AC0C94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08F2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переустановка, восстановление и установка новых светильников в количестве </w:t>
      </w:r>
      <w:r w:rsidR="004F5C1D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347</w:t>
      </w:r>
      <w:r w:rsidR="00CD08F2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 и др.</w:t>
      </w:r>
    </w:p>
    <w:p w:rsidR="00B03DFA" w:rsidRPr="00AC0C94" w:rsidRDefault="00B03DFA" w:rsidP="00EB3BC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Уровень удовлетворенности граждан благоустройством города</w:t>
      </w:r>
      <w:r w:rsidR="00031B0C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социологического опроса населения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4F5C1D"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78,3 </w:t>
      </w:r>
      <w:r w:rsidRPr="00AC0C94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B03DFA" w:rsidRDefault="00B03DFA" w:rsidP="00B03DFA">
      <w:pPr>
        <w:pStyle w:val="a9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E43" w:rsidRDefault="008D7E43" w:rsidP="00B03DFA">
      <w:pPr>
        <w:pStyle w:val="a9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E43" w:rsidRPr="00AC0C94" w:rsidRDefault="008D7E43" w:rsidP="00B03DFA">
      <w:pPr>
        <w:pStyle w:val="a9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FA" w:rsidRPr="00AC0C94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Формирование современной городской среды</w:t>
      </w:r>
    </w:p>
    <w:p w:rsidR="00B03DFA" w:rsidRPr="008D7E43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031B0C" w:rsidRPr="00AC0C94" w:rsidRDefault="00B03DFA" w:rsidP="000A3A0C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9C7DEC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96570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="008C76FE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реализован комплекс мероприятий, направленных на повышение </w:t>
      </w:r>
      <w:r w:rsidR="00CB404C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уровня благоустройства общественных и дворовых территорий города Кемерово</w:t>
      </w:r>
      <w:r w:rsidR="008C76FE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26208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76FE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9C7DEC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C2904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6FE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</w:t>
      </w:r>
      <w:r w:rsidR="001508A7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</w:t>
      </w:r>
      <w:r w:rsidR="008C76FE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</w:t>
      </w:r>
      <w:r w:rsidR="009C7DEC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EC2904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87</w:t>
      </w:r>
      <w:r w:rsidR="008C76FE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дворов</w:t>
      </w:r>
      <w:r w:rsidR="009C7DEC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EC2904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8C76FE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</w:t>
      </w:r>
      <w:r w:rsidR="008C1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1508A7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739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многоквартирных домов</w:t>
      </w:r>
      <w:r w:rsidR="00031B0C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Капитальный ремонт включал устройство парковочных мест, ремонт проездов, </w:t>
      </w:r>
      <w:proofErr w:type="spellStart"/>
      <w:r w:rsidR="00031B0C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отмосток</w:t>
      </w:r>
      <w:proofErr w:type="spellEnd"/>
      <w:r w:rsidR="00031B0C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выходов. Также предусматривалось озеленение благоустроенных территорий.</w:t>
      </w:r>
    </w:p>
    <w:p w:rsidR="00B03DFA" w:rsidRDefault="00D26208" w:rsidP="003B0BFA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благоустройства </w:t>
      </w:r>
      <w:r w:rsidR="001508A7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</w:t>
      </w:r>
      <w:r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</w:t>
      </w:r>
      <w:r w:rsidR="001508A7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</w:t>
      </w:r>
      <w:r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1508A7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города Кемерово в отчетном году</w:t>
      </w:r>
      <w:r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выполнена замена асфальтобетонного покрытия, </w:t>
      </w:r>
      <w:r w:rsidR="00572C42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устройство пешеходных доро</w:t>
      </w:r>
      <w:r w:rsidR="003B0BFA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жек, клумб, замена лавочек, урн.</w:t>
      </w:r>
      <w:r w:rsidR="000A3A0C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06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2021 году в городе Кемерово </w:t>
      </w:r>
      <w:r w:rsidR="003B0BFA" w:rsidRPr="00AC0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 ремонт 9 общественных территорий. Благоустроена территория общего пользования на пересечении просп. Притомского и                       ул. Терешковой.</w:t>
      </w:r>
    </w:p>
    <w:p w:rsidR="003B0BFA" w:rsidRPr="00C36D5B" w:rsidRDefault="003B0BFA" w:rsidP="00F77908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B03DFA" w:rsidRPr="00B31000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10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Жилищно-коммунальный комплекс</w:t>
      </w:r>
    </w:p>
    <w:p w:rsidR="00B03DFA" w:rsidRPr="008D7E43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A4021D" w:rsidRPr="00B31000" w:rsidRDefault="00A4021D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мероприятий муниципальной программы «Жилищно-коммунальный комплекс города Кемерово» организациями коммунального комплекса ежегодно выполняются работы по техническому перевооружению и капитальному ремонту объектов жизнеобеспечения. </w:t>
      </w:r>
    </w:p>
    <w:p w:rsidR="006238EE" w:rsidRPr="00B31000" w:rsidRDefault="006238EE" w:rsidP="006238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00339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1ADE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339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581ADE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концессионного соглашения были продолжен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1ADE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1ADE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строительству сетей и сооружений водоотведения микрорайонов Восточного планировочного района города Кемерово, начавш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1ADE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еся в 2020 году.</w:t>
      </w:r>
    </w:p>
    <w:p w:rsidR="00264FA9" w:rsidRPr="00B31000" w:rsidRDefault="007A24D8" w:rsidP="006238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было подготовлено гидрологическое заключение о наличии и своевременном состоянии подземных вод в районе поселка Улус.</w:t>
      </w:r>
    </w:p>
    <w:p w:rsidR="00D04180" w:rsidRPr="00B31000" w:rsidRDefault="00090EE0" w:rsidP="00D041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20</w:t>
      </w:r>
      <w:r w:rsidR="00D04180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6599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04180" w:rsidRPr="00B3100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следующие работы:</w:t>
      </w:r>
    </w:p>
    <w:p w:rsidR="00090EE0" w:rsidRPr="00B31000" w:rsidRDefault="00D04180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капитальный ремонт </w:t>
      </w:r>
      <w:r w:rsidR="00E86599" w:rsidRPr="00B31000">
        <w:rPr>
          <w:rFonts w:ascii="Times New Roman" w:hAnsi="Times New Roman" w:cs="Times New Roman"/>
          <w:color w:val="000000" w:themeColor="text1"/>
          <w:sz w:val="28"/>
        </w:rPr>
        <w:t>общего имущества (установка детского игрового комплекса)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по адресу: </w:t>
      </w:r>
      <w:r w:rsidR="008C12ED">
        <w:rPr>
          <w:rFonts w:ascii="Times New Roman" w:hAnsi="Times New Roman" w:cs="Times New Roman"/>
          <w:color w:val="000000" w:themeColor="text1"/>
          <w:sz w:val="28"/>
        </w:rPr>
        <w:t xml:space="preserve">просп. </w:t>
      </w:r>
      <w:r w:rsidR="00E86599" w:rsidRPr="00B31000">
        <w:rPr>
          <w:rFonts w:ascii="Times New Roman" w:hAnsi="Times New Roman" w:cs="Times New Roman"/>
          <w:color w:val="000000" w:themeColor="text1"/>
          <w:sz w:val="28"/>
        </w:rPr>
        <w:t>Ленинградский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, д. </w:t>
      </w:r>
      <w:r w:rsidR="00E86599" w:rsidRPr="00B31000">
        <w:rPr>
          <w:rFonts w:ascii="Times New Roman" w:hAnsi="Times New Roman" w:cs="Times New Roman"/>
          <w:color w:val="000000" w:themeColor="text1"/>
          <w:sz w:val="28"/>
        </w:rPr>
        <w:t>5А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D04180" w:rsidRPr="00B31000" w:rsidRDefault="00D04180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капитальный ремонт </w:t>
      </w:r>
      <w:r w:rsidR="0093209F" w:rsidRPr="00B31000">
        <w:rPr>
          <w:rFonts w:ascii="Times New Roman" w:hAnsi="Times New Roman" w:cs="Times New Roman"/>
          <w:color w:val="000000" w:themeColor="text1"/>
          <w:sz w:val="28"/>
        </w:rPr>
        <w:t>системы отопления жилого муниципального помещения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по а</w:t>
      </w:r>
      <w:r w:rsidR="009D0775" w:rsidRPr="00B31000">
        <w:rPr>
          <w:rFonts w:ascii="Times New Roman" w:hAnsi="Times New Roman" w:cs="Times New Roman"/>
          <w:color w:val="000000" w:themeColor="text1"/>
          <w:sz w:val="28"/>
        </w:rPr>
        <w:t xml:space="preserve">дресу: </w:t>
      </w:r>
      <w:r w:rsidR="0093209F" w:rsidRPr="00B31000">
        <w:rPr>
          <w:rFonts w:ascii="Times New Roman" w:hAnsi="Times New Roman" w:cs="Times New Roman"/>
          <w:color w:val="000000" w:themeColor="text1"/>
          <w:sz w:val="28"/>
        </w:rPr>
        <w:t>ул. Каменская</w:t>
      </w:r>
      <w:r w:rsidR="009D0775" w:rsidRPr="00B3100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93209F" w:rsidRPr="00B31000">
        <w:rPr>
          <w:rFonts w:ascii="Times New Roman" w:hAnsi="Times New Roman" w:cs="Times New Roman"/>
          <w:color w:val="000000" w:themeColor="text1"/>
          <w:sz w:val="28"/>
        </w:rPr>
        <w:t>7, кв. 6</w:t>
      </w:r>
      <w:r w:rsidR="00775542" w:rsidRPr="00B310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775542" w:rsidRPr="00B31000" w:rsidRDefault="00775542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</w:rPr>
        <w:t>капитальный ремонт фасадов многоквартирных дом</w:t>
      </w:r>
      <w:r w:rsidR="009D0775" w:rsidRPr="00B31000">
        <w:rPr>
          <w:rFonts w:ascii="Times New Roman" w:hAnsi="Times New Roman" w:cs="Times New Roman"/>
          <w:color w:val="000000" w:themeColor="text1"/>
          <w:sz w:val="28"/>
        </w:rPr>
        <w:t>ов по адрес</w:t>
      </w:r>
      <w:r w:rsidR="008E6E09" w:rsidRPr="00B31000">
        <w:rPr>
          <w:rFonts w:ascii="Times New Roman" w:hAnsi="Times New Roman" w:cs="Times New Roman"/>
          <w:color w:val="000000" w:themeColor="text1"/>
          <w:sz w:val="28"/>
        </w:rPr>
        <w:t>ам</w:t>
      </w:r>
      <w:r w:rsidR="009D0775" w:rsidRPr="00B31000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8E6E09" w:rsidRPr="00B31000">
        <w:rPr>
          <w:rFonts w:ascii="Times New Roman" w:hAnsi="Times New Roman" w:cs="Times New Roman"/>
          <w:color w:val="000000" w:themeColor="text1"/>
          <w:sz w:val="28"/>
        </w:rPr>
        <w:t>бульв. Строителей, 43, 39, 41, 35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>;</w:t>
      </w:r>
      <w:r w:rsidR="008E6E09" w:rsidRPr="00B31000">
        <w:rPr>
          <w:rFonts w:ascii="Times New Roman" w:hAnsi="Times New Roman" w:cs="Times New Roman"/>
          <w:color w:val="000000" w:themeColor="text1"/>
          <w:sz w:val="28"/>
        </w:rPr>
        <w:t xml:space="preserve"> ул. Ворошилова, 40, 17а, 20; просп. Химиков, 12, 12а, 14, 16а;</w:t>
      </w:r>
    </w:p>
    <w:p w:rsidR="00775542" w:rsidRPr="00B31000" w:rsidRDefault="008E6E09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</w:rPr>
        <w:t>капитальный ремонт межэтажных перекрытий по адресу: ул. Весенняя, 7</w:t>
      </w:r>
      <w:r w:rsidR="00775542" w:rsidRPr="00B310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775542" w:rsidRPr="00B31000" w:rsidRDefault="00775542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</w:rPr>
        <w:t>установка пластиковых окон</w:t>
      </w:r>
      <w:r w:rsidR="0069151C" w:rsidRPr="00B31000">
        <w:rPr>
          <w:rFonts w:ascii="Times New Roman" w:hAnsi="Times New Roman" w:cs="Times New Roman"/>
          <w:color w:val="000000" w:themeColor="text1"/>
          <w:sz w:val="28"/>
        </w:rPr>
        <w:t xml:space="preserve"> в муниципальном жилом помещении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по адресу: </w:t>
      </w:r>
      <w:r w:rsidR="0069151C" w:rsidRPr="00B31000">
        <w:rPr>
          <w:rFonts w:ascii="Times New Roman" w:hAnsi="Times New Roman" w:cs="Times New Roman"/>
          <w:color w:val="000000" w:themeColor="text1"/>
          <w:sz w:val="28"/>
        </w:rPr>
        <w:t>ул. Институтская, 28, кв. 140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D04180" w:rsidRPr="00B31000" w:rsidRDefault="00775542" w:rsidP="00245F6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установка </w:t>
      </w:r>
      <w:r w:rsidR="00245F6F" w:rsidRPr="00B31000">
        <w:rPr>
          <w:rFonts w:ascii="Times New Roman" w:hAnsi="Times New Roman" w:cs="Times New Roman"/>
          <w:color w:val="000000" w:themeColor="text1"/>
          <w:sz w:val="28"/>
        </w:rPr>
        <w:t>механической подъемной платформы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в многоквартирном доме по адресу: </w:t>
      </w:r>
      <w:r w:rsidR="00245F6F" w:rsidRPr="00B31000">
        <w:rPr>
          <w:rFonts w:ascii="Times New Roman" w:hAnsi="Times New Roman" w:cs="Times New Roman"/>
          <w:color w:val="000000" w:themeColor="text1"/>
          <w:sz w:val="28"/>
        </w:rPr>
        <w:t>ул. Суворова, 5Б.</w:t>
      </w:r>
    </w:p>
    <w:p w:rsidR="00090EE0" w:rsidRPr="00B31000" w:rsidRDefault="00090EE0" w:rsidP="00090EE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EB3BC8" w:rsidRPr="00B31000">
        <w:rPr>
          <w:rFonts w:ascii="Times New Roman" w:hAnsi="Times New Roman" w:cs="Times New Roman"/>
          <w:color w:val="000000" w:themeColor="text1"/>
          <w:sz w:val="28"/>
        </w:rPr>
        <w:t>Также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в течение 20</w:t>
      </w:r>
      <w:r w:rsidR="00775542" w:rsidRPr="00B31000">
        <w:rPr>
          <w:rFonts w:ascii="Times New Roman" w:hAnsi="Times New Roman" w:cs="Times New Roman"/>
          <w:color w:val="000000" w:themeColor="text1"/>
          <w:sz w:val="28"/>
        </w:rPr>
        <w:t>2</w:t>
      </w:r>
      <w:r w:rsidR="00245F6F" w:rsidRPr="00B31000">
        <w:rPr>
          <w:rFonts w:ascii="Times New Roman" w:hAnsi="Times New Roman" w:cs="Times New Roman"/>
          <w:color w:val="000000" w:themeColor="text1"/>
          <w:sz w:val="28"/>
        </w:rPr>
        <w:t>1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года специалистами АО «К</w:t>
      </w:r>
      <w:r w:rsidR="00947654" w:rsidRPr="00B31000">
        <w:rPr>
          <w:rFonts w:ascii="Times New Roman" w:hAnsi="Times New Roman" w:cs="Times New Roman"/>
          <w:color w:val="000000" w:themeColor="text1"/>
          <w:sz w:val="28"/>
        </w:rPr>
        <w:t>емеровская служба спасения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» выполнялись работы по </w:t>
      </w:r>
      <w:r w:rsidR="00775542" w:rsidRPr="00B31000">
        <w:rPr>
          <w:rFonts w:ascii="Times New Roman" w:hAnsi="Times New Roman" w:cs="Times New Roman"/>
          <w:color w:val="000000" w:themeColor="text1"/>
          <w:sz w:val="28"/>
        </w:rPr>
        <w:t>аварийной замене участков канализации, водопровода и теплотрасс, всего устранено 3</w:t>
      </w:r>
      <w:r w:rsidR="00245F6F" w:rsidRPr="00B31000">
        <w:rPr>
          <w:rFonts w:ascii="Times New Roman" w:hAnsi="Times New Roman" w:cs="Times New Roman"/>
          <w:color w:val="000000" w:themeColor="text1"/>
          <w:sz w:val="28"/>
        </w:rPr>
        <w:t>23</w:t>
      </w:r>
      <w:r w:rsidR="00775542" w:rsidRPr="00B31000">
        <w:rPr>
          <w:rFonts w:ascii="Times New Roman" w:hAnsi="Times New Roman" w:cs="Times New Roman"/>
          <w:color w:val="000000" w:themeColor="text1"/>
          <w:sz w:val="28"/>
        </w:rPr>
        <w:t xml:space="preserve"> авари</w:t>
      </w:r>
      <w:r w:rsidR="00245F6F" w:rsidRPr="00B31000">
        <w:rPr>
          <w:rFonts w:ascii="Times New Roman" w:hAnsi="Times New Roman" w:cs="Times New Roman"/>
          <w:color w:val="000000" w:themeColor="text1"/>
          <w:sz w:val="28"/>
        </w:rPr>
        <w:t>и</w:t>
      </w:r>
      <w:r w:rsidR="00775542" w:rsidRPr="00B31000">
        <w:rPr>
          <w:rFonts w:ascii="Times New Roman" w:hAnsi="Times New Roman" w:cs="Times New Roman"/>
          <w:color w:val="000000" w:themeColor="text1"/>
          <w:sz w:val="28"/>
        </w:rPr>
        <w:t xml:space="preserve"> на бесхозяйных </w:t>
      </w:r>
      <w:r w:rsidR="00775542" w:rsidRPr="00B31000">
        <w:rPr>
          <w:rFonts w:ascii="Times New Roman" w:hAnsi="Times New Roman" w:cs="Times New Roman"/>
          <w:color w:val="000000" w:themeColor="text1"/>
          <w:sz w:val="28"/>
        </w:rPr>
        <w:lastRenderedPageBreak/>
        <w:t>инженерных сетях, осуществлялся подвоз питьевой воды на улицы малоэтажной застройки.</w:t>
      </w:r>
    </w:p>
    <w:p w:rsidR="00775542" w:rsidRPr="00B31000" w:rsidRDefault="00775542" w:rsidP="00C2091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1000">
        <w:rPr>
          <w:rFonts w:ascii="Times New Roman" w:hAnsi="Times New Roman" w:cs="Times New Roman"/>
          <w:color w:val="000000" w:themeColor="text1"/>
          <w:sz w:val="28"/>
        </w:rPr>
        <w:t>Кроме того, специалистами МБУ «</w:t>
      </w:r>
      <w:proofErr w:type="spellStart"/>
      <w:r w:rsidRPr="00B31000">
        <w:rPr>
          <w:rFonts w:ascii="Times New Roman" w:hAnsi="Times New Roman" w:cs="Times New Roman"/>
          <w:color w:val="000000" w:themeColor="text1"/>
          <w:sz w:val="28"/>
        </w:rPr>
        <w:t>Жилкомцентр</w:t>
      </w:r>
      <w:proofErr w:type="spellEnd"/>
      <w:r w:rsidRPr="00B31000">
        <w:rPr>
          <w:rFonts w:ascii="Times New Roman" w:hAnsi="Times New Roman" w:cs="Times New Roman"/>
          <w:color w:val="000000" w:themeColor="text1"/>
          <w:sz w:val="28"/>
        </w:rPr>
        <w:t>» были выполнены работы по мониторингу технического состояния 3 2</w:t>
      </w:r>
      <w:r w:rsidR="00D379A9" w:rsidRPr="00B31000">
        <w:rPr>
          <w:rFonts w:ascii="Times New Roman" w:hAnsi="Times New Roman" w:cs="Times New Roman"/>
          <w:color w:val="000000" w:themeColor="text1"/>
          <w:sz w:val="28"/>
        </w:rPr>
        <w:t>40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многоквартирных дом</w:t>
      </w:r>
      <w:r w:rsidR="008C12ED">
        <w:rPr>
          <w:rFonts w:ascii="Times New Roman" w:hAnsi="Times New Roman" w:cs="Times New Roman"/>
          <w:color w:val="000000" w:themeColor="text1"/>
          <w:sz w:val="28"/>
        </w:rPr>
        <w:t>ов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, рассмотрено порядка </w:t>
      </w:r>
      <w:r w:rsidR="00D379A9" w:rsidRPr="00B31000">
        <w:rPr>
          <w:rFonts w:ascii="Times New Roman" w:hAnsi="Times New Roman" w:cs="Times New Roman"/>
          <w:color w:val="000000" w:themeColor="text1"/>
          <w:sz w:val="28"/>
        </w:rPr>
        <w:t>13 341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обращени</w:t>
      </w:r>
      <w:r w:rsidR="00D379A9" w:rsidRPr="00B31000">
        <w:rPr>
          <w:rFonts w:ascii="Times New Roman" w:hAnsi="Times New Roman" w:cs="Times New Roman"/>
          <w:color w:val="000000" w:themeColor="text1"/>
          <w:sz w:val="28"/>
        </w:rPr>
        <w:t>я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граждан, проведены обследования, анализ технической документации, подготовлен расчет объектов конкурса по выбору управляющей организации для </w:t>
      </w:r>
      <w:r w:rsidR="00D379A9" w:rsidRPr="00B31000">
        <w:rPr>
          <w:rFonts w:ascii="Times New Roman" w:hAnsi="Times New Roman" w:cs="Times New Roman"/>
          <w:color w:val="000000" w:themeColor="text1"/>
          <w:sz w:val="28"/>
        </w:rPr>
        <w:t>74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 xml:space="preserve"> многоквартирных дом</w:t>
      </w:r>
      <w:r w:rsidR="008C12ED">
        <w:rPr>
          <w:rFonts w:ascii="Times New Roman" w:hAnsi="Times New Roman" w:cs="Times New Roman"/>
          <w:color w:val="000000" w:themeColor="text1"/>
          <w:sz w:val="28"/>
        </w:rPr>
        <w:t>ов</w:t>
      </w:r>
      <w:r w:rsidRPr="00B3100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E59DB" w:rsidRPr="00AB7EAE" w:rsidRDefault="00947654" w:rsidP="002E3498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1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ED5803" w:rsidRPr="00B31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21919" w:rsidRPr="00B31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B31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у</w:t>
      </w:r>
      <w:r w:rsidR="008B45AC" w:rsidRPr="00B31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ровень удовлетворенности граждан жилищно-коммунальными услугами составил </w:t>
      </w:r>
      <w:r w:rsidR="00021919" w:rsidRPr="00B31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38,5</w:t>
      </w:r>
      <w:r w:rsidR="00954453" w:rsidRPr="00B31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%.</w:t>
      </w:r>
    </w:p>
    <w:p w:rsidR="00DE59DB" w:rsidRPr="002E3498" w:rsidRDefault="00DE59DB" w:rsidP="00DE59DB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59DB" w:rsidRPr="00AB7EAE" w:rsidRDefault="00DE59DB" w:rsidP="00DE59DB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Энергосбережение и повышение энергетической эффективности</w:t>
      </w:r>
    </w:p>
    <w:p w:rsidR="00DE59DB" w:rsidRPr="008D7E43" w:rsidRDefault="00DE59DB" w:rsidP="00DE59DB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DE59DB" w:rsidRPr="005C17EB" w:rsidRDefault="00EF5198" w:rsidP="00DE59DB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2021</w:t>
      </w:r>
      <w:r w:rsidR="00DE59DB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="001B0E4F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рамках муниципальной программы «Энергосбережение и повышение энергетической эффективности на территории города Кемерово» </w:t>
      </w:r>
      <w:r w:rsidR="00DE59DB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реализован комплекс мероприятий в области энергосбережения</w:t>
      </w:r>
      <w:r w:rsidR="001B0E4F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E59DB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направлен на снижение потребления энергетических ресурсов во всех сферах деятельности.</w:t>
      </w:r>
    </w:p>
    <w:p w:rsidR="009C2373" w:rsidRPr="005C17EB" w:rsidRDefault="008C12ED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C2373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виду снижения потребления энергетических ресурсов в муниципальных учреждениях бюджетной сферы</w:t>
      </w:r>
      <w:r w:rsidR="006D4C89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895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были проведены работы, необходимые для повышения тепловой защиты зданий, строений и сооружений в соответствии с требованиями о повышении энергетической эффективности. Кроме того, мероприятия по перекладке электрических сетей для снижения потерь электрической энергии в зданиях, строениях и сооружениях, реконструкция и ремонт системы водоснабжения и канализации.</w:t>
      </w:r>
    </w:p>
    <w:p w:rsidR="00BD7895" w:rsidRPr="005C17EB" w:rsidRDefault="008C12ED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</w:t>
      </w:r>
      <w:r w:rsidR="00BD7895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 муниципальные учреждения бюджетной сферы оснащены приборами коммерческого учета электрической энергии, холодного и горячего водоснабжения.</w:t>
      </w:r>
    </w:p>
    <w:p w:rsidR="006D4C89" w:rsidRPr="005C17EB" w:rsidRDefault="003C2152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2021 году заключено 13 </w:t>
      </w:r>
      <w:proofErr w:type="spellStart"/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энергосервисных</w:t>
      </w:r>
      <w:proofErr w:type="spellEnd"/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контрактов на модернизацию индивидуальных тепловых пунктов с применением автоматизированной системы погодного регулирования и 3 контракта на модернизацию системы наружного (внутреннего) освещения </w:t>
      </w:r>
      <w:proofErr w:type="gramStart"/>
      <w:r w:rsidR="000B7743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замен</w:t>
      </w:r>
      <w:r w:rsidR="008C1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0B7743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светильников</w:t>
      </w:r>
      <w:proofErr w:type="gramEnd"/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светодиодные источники света.</w:t>
      </w:r>
    </w:p>
    <w:p w:rsidR="006D4C89" w:rsidRPr="005C17EB" w:rsidRDefault="00E33DCB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202</w:t>
      </w:r>
      <w:r w:rsidR="00805EED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фактический объем финансирования на реализацию муниципальной программы составил – </w:t>
      </w:r>
      <w:r w:rsidR="00805EED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112,2</w:t>
      </w:r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рублей.</w:t>
      </w:r>
    </w:p>
    <w:p w:rsidR="008C12ED" w:rsidRDefault="00E33DCB" w:rsidP="00F23275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Стоит отметить, мероприяти</w:t>
      </w:r>
      <w:r w:rsidR="00CC7AC0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муниципальной программы на </w:t>
      </w:r>
      <w:r w:rsidR="000B7743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96,5</w:t>
      </w:r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</w:t>
      </w:r>
      <w:r w:rsidR="00CC7AC0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proofErr w:type="gramStart"/>
      <w:r w:rsidR="00CC7AC0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(</w:t>
      </w:r>
      <w:proofErr w:type="gramEnd"/>
      <w:r w:rsidR="000B7743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108,2</w:t>
      </w:r>
      <w:r w:rsidR="00CC7AC0"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рублей) профинансирована </w:t>
      </w:r>
      <w:r w:rsidRPr="005C1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собственных средств предприятий и организаций города Кемерово.</w:t>
      </w:r>
      <w:r w:rsidR="00C36D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23275" w:rsidRPr="00AB7EAE" w:rsidRDefault="00F23275" w:rsidP="00F23275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3DFA" w:rsidRPr="00AB7EAE" w:rsidRDefault="0041372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т</w:t>
      </w:r>
      <w:r w:rsidR="00B03DFA"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ранспортно</w:t>
      </w: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B03DFA"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обслуживания</w:t>
      </w: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населения</w:t>
      </w:r>
      <w:r w:rsidR="00B03DFA"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создание условий для обеспечения</w:t>
      </w: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жителей</w:t>
      </w:r>
      <w:r w:rsidR="00B03DFA"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услугами связи </w:t>
      </w:r>
    </w:p>
    <w:p w:rsidR="00B03DFA" w:rsidRPr="008D7E43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B222E7" w:rsidRPr="00E05609" w:rsidRDefault="00B222E7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Транспортная сеть города представлена </w:t>
      </w:r>
      <w:r w:rsidR="00027E0A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городски</w:t>
      </w:r>
      <w:r w:rsidR="00023AF5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автобусными маршрутами (в </w:t>
      </w:r>
      <w:proofErr w:type="spellStart"/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3AF5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47654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сезонны</w:t>
      </w:r>
      <w:r w:rsidR="008C1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027E0A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="00023AF5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пригородным (в </w:t>
      </w:r>
      <w:proofErr w:type="spellStart"/>
      <w:r w:rsidR="00023AF5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023AF5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</w:t>
      </w:r>
      <w:r w:rsidR="00027E0A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сезонны</w:t>
      </w:r>
      <w:r w:rsidR="008C1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proofErr w:type="gramStart"/>
      <w:r w:rsidR="00023AF5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  </w:t>
      </w:r>
      <w:proofErr w:type="gramEnd"/>
      <w:r w:rsidR="00023AF5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5</w:t>
      </w:r>
      <w:r w:rsidR="00027E0A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таксомоторными маршрутами (в </w:t>
      </w:r>
      <w:proofErr w:type="spellStart"/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1 - сезонны</w:t>
      </w:r>
      <w:r w:rsidR="008C1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5 – трамвайными и </w:t>
      </w:r>
      <w:r w:rsidR="008C1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троллейбусными маршрутами, 1</w:t>
      </w:r>
      <w:r w:rsidR="00027E0A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школьными маршрутами.</w:t>
      </w:r>
    </w:p>
    <w:p w:rsidR="00B222E7" w:rsidRPr="00E05609" w:rsidRDefault="00B222E7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городских и пригородных маршрутах выполнено </w:t>
      </w:r>
      <w:r w:rsidR="00390834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10B1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185,2</w:t>
      </w: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 (20</w:t>
      </w:r>
      <w:r w:rsidR="009B10B1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B10B1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1 058,3</w:t>
      </w: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машино-часов), на таксомоторных маршрутах – </w:t>
      </w:r>
      <w:r w:rsid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B10B1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321,8</w:t>
      </w: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 (20</w:t>
      </w:r>
      <w:r w:rsidR="009B10B1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947654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0B1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342,3</w:t>
      </w: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машино-часов).</w:t>
      </w:r>
      <w:r w:rsidR="00947654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</w:t>
      </w:r>
      <w:r w:rsidR="00C54BF5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таксомоторных маршрутах</w:t>
      </w:r>
      <w:r w:rsidR="00947654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C8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947654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оптимизаци</w:t>
      </w:r>
      <w:r w:rsidR="00EB3BC8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7654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маршрутной сети.</w:t>
      </w:r>
    </w:p>
    <w:p w:rsidR="00B222E7" w:rsidRPr="00E05609" w:rsidRDefault="00B222E7" w:rsidP="00B2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6B3D68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A40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D68"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 пассажирских предприятий города включа</w:t>
      </w:r>
      <w:r w:rsidR="00947654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</w:t>
      </w:r>
      <w:r w:rsidR="006B3D68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2A40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946</w:t>
      </w:r>
      <w:r w:rsidR="00C45102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3D68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9D5762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12A40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</w:t>
      </w:r>
      <w:r w:rsidR="00F12A40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C1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8C1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9D5762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45102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троллейбус</w:t>
      </w:r>
      <w:r w:rsidR="009D5762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ов, </w:t>
      </w:r>
      <w:r w:rsidR="00C45102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="009D5762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трамва</w:t>
      </w:r>
      <w:r w:rsidR="00C45102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5F8" w:rsidRPr="00E05609" w:rsidRDefault="00D948A6" w:rsidP="00B2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36EC1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году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обновление парка пассажирского транспорта составило </w:t>
      </w:r>
      <w:r w:rsidR="008C1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36EC1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D36EC1"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0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6187" w:rsidRPr="00E05609" w:rsidRDefault="00FB6187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улучшения транспортного обслуживания населения и повышения качества пассажирских перевозок выполнены</w:t>
      </w:r>
      <w:r w:rsidR="0041372A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</w:t>
      </w:r>
      <w:r w:rsidR="0041372A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="0041372A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городского пассажирского транспорта:</w:t>
      </w:r>
    </w:p>
    <w:p w:rsidR="00FB6187" w:rsidRPr="00E05609" w:rsidRDefault="0089479A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6187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есь пассажирский транспорт укомплектован бортовыми спутниковыми навигационными терминалами системы </w:t>
      </w:r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6187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ГЛОНАСС</w:t>
      </w:r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6187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интегрированными в автоматизированную спутниковую навигационную систему управления диспетчеризацией пассажирских перевозок в </w:t>
      </w:r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 </w:t>
      </w:r>
      <w:r w:rsidR="00FB6187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Кемерово. Это позволяет диспетчерской службе оперативно управлять процессом пассажирских перевозок</w:t>
      </w:r>
      <w:r w:rsidR="0041372A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6187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обследование пассажиропотока для корректировки расписания дв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ижения пассажирского транспорта.</w:t>
      </w:r>
    </w:p>
    <w:p w:rsidR="00FB6187" w:rsidRPr="00E05609" w:rsidRDefault="0089479A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B6187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а остан</w:t>
      </w:r>
      <w:r w:rsidR="00402C8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овках общественного транспорта </w:t>
      </w:r>
      <w:r w:rsidR="00FB6187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д/п «Центральный» в </w:t>
      </w:r>
      <w:r w:rsidR="00402C8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режиме реального времени работае</w:t>
      </w:r>
      <w:r w:rsidR="00FB6187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5E38D1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табло</w:t>
      </w:r>
      <w:r w:rsidR="00947654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8D1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информирующее пассажиров о ближа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йшем времени прибытия автобусов.</w:t>
      </w:r>
    </w:p>
    <w:p w:rsidR="00FB6187" w:rsidRPr="00E05609" w:rsidRDefault="00FB6187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0DF1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существлена модернизация транспортной системы «Электронный проездной»</w:t>
      </w:r>
      <w:r w:rsidR="00B86BFF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, что позволило:</w:t>
      </w:r>
    </w:p>
    <w:p w:rsidR="00B86BFF" w:rsidRPr="00E05609" w:rsidRDefault="00B86BFF" w:rsidP="007F3EC6">
      <w:pPr>
        <w:pStyle w:val="a3"/>
        <w:widowControl w:val="0"/>
        <w:numPr>
          <w:ilvl w:val="0"/>
          <w:numId w:val="18"/>
        </w:numPr>
        <w:tabs>
          <w:tab w:val="left" w:pos="993"/>
        </w:tabs>
        <w:ind w:left="1843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данные о фактическом распределении пассажиропотоков;</w:t>
      </w:r>
    </w:p>
    <w:p w:rsidR="00B86BFF" w:rsidRPr="00E05609" w:rsidRDefault="00B86BFF" w:rsidP="007F3EC6">
      <w:pPr>
        <w:pStyle w:val="a3"/>
        <w:widowControl w:val="0"/>
        <w:numPr>
          <w:ilvl w:val="0"/>
          <w:numId w:val="18"/>
        </w:numPr>
        <w:tabs>
          <w:tab w:val="left" w:pos="993"/>
        </w:tabs>
        <w:ind w:hanging="11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оптимизировать маршрутную сеть;</w:t>
      </w:r>
    </w:p>
    <w:p w:rsidR="00B86BFF" w:rsidRPr="00E05609" w:rsidRDefault="00B86BFF" w:rsidP="007F3EC6">
      <w:pPr>
        <w:pStyle w:val="a3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адекватность обеспеченности маршрутов подвижным составом;</w:t>
      </w:r>
    </w:p>
    <w:p w:rsidR="00B86BFF" w:rsidRPr="00E05609" w:rsidRDefault="00B86BFF" w:rsidP="007F3EC6">
      <w:pPr>
        <w:pStyle w:val="a3"/>
        <w:widowControl w:val="0"/>
        <w:numPr>
          <w:ilvl w:val="0"/>
          <w:numId w:val="18"/>
        </w:numPr>
        <w:tabs>
          <w:tab w:val="left" w:pos="993"/>
        </w:tabs>
        <w:ind w:hanging="11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 технически и экономически необоснованн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затраты;</w:t>
      </w:r>
    </w:p>
    <w:p w:rsidR="00B86BFF" w:rsidRPr="00E05609" w:rsidRDefault="003367E7" w:rsidP="007F3EC6">
      <w:pPr>
        <w:pStyle w:val="a3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право каждого пассажира, в том числе и льготника, на быстрое и качественное транспортное обслуживание независимо от формы собственности транспортной организации.</w:t>
      </w:r>
    </w:p>
    <w:p w:rsidR="005E38D1" w:rsidRPr="00E05609" w:rsidRDefault="00FB6187" w:rsidP="003D0DF1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расписании движения и фактическо</w:t>
      </w:r>
      <w:r w:rsidR="00947654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</w:t>
      </w:r>
      <w:r w:rsidR="00947654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пассажирского транспорта на линии передается в информационные порталы и мобильные приложения </w:t>
      </w:r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86BFF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Яндекс.Т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ранспорт</w:t>
      </w:r>
      <w:proofErr w:type="spellEnd"/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Go2Bus</w:t>
      </w:r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6BFF" w:rsidRPr="00E05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VSE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B86BFF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6BFF" w:rsidRPr="00E05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B86BFF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</w:t>
      </w:r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6BFF" w:rsidRPr="00E05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ityBus</w:t>
      </w:r>
      <w:proofErr w:type="spellEnd"/>
      <w:r w:rsidR="00771532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1D9C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0DF1" w:rsidRPr="00E05609" w:rsidRDefault="003D0DF1" w:rsidP="003D0DF1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На 105 автобусах установлена система автоматического подсчета пассажиропотока. Данная система позволяет, в случае необходимости, оперативно принимать решения о целесообразности внесения изменений в расписание движения пассажирского транспорта.</w:t>
      </w:r>
    </w:p>
    <w:p w:rsidR="006A2C2C" w:rsidRPr="00E05609" w:rsidRDefault="00947654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6A2C2C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транспортного обслуживания населения, снижения непроизводственных затрат и увеличения доходов в последние годы осуществляется оптимизация маршрутной сети:</w:t>
      </w:r>
    </w:p>
    <w:p w:rsidR="006A2C2C" w:rsidRPr="00E05609" w:rsidRDefault="006A2C2C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закрытие нерентабельных маршрутов;</w:t>
      </w:r>
    </w:p>
    <w:p w:rsidR="006A2C2C" w:rsidRPr="00E05609" w:rsidRDefault="006A2C2C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рейсов, на которых уменьшился пассажиропоток;</w:t>
      </w:r>
    </w:p>
    <w:p w:rsidR="006D3779" w:rsidRPr="00E05609" w:rsidRDefault="006A2C2C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- объединение таксомоторных маршрутов и маршрутов общего пользования;</w:t>
      </w:r>
    </w:p>
    <w:p w:rsidR="006A2C2C" w:rsidRPr="00E05609" w:rsidRDefault="006A2C2C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- замена автобусов средней вместимости на автобусы большей вместимости;</w:t>
      </w:r>
    </w:p>
    <w:p w:rsidR="00587F23" w:rsidRPr="00E05609" w:rsidRDefault="006A2C2C" w:rsidP="002E3498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единого расписания для городских и таксомоторных маршрутов с совпадающими путями следования.</w:t>
      </w:r>
    </w:p>
    <w:p w:rsidR="002E3498" w:rsidRPr="00E05609" w:rsidRDefault="002E3498" w:rsidP="002E3498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779" w:rsidRPr="00E05609" w:rsidRDefault="001B699C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и</w:t>
      </w:r>
      <w:r w:rsidR="006D3779" w:rsidRPr="00E05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нформационно</w:t>
      </w:r>
      <w:r w:rsidRPr="00E05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6D3779" w:rsidRPr="00E05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обществ</w:t>
      </w:r>
      <w:r w:rsidRPr="00E05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6D3779" w:rsidRPr="00E05609" w:rsidRDefault="006D3779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7C1BA5" w:rsidRPr="00E05609" w:rsidRDefault="00EA405F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муниципальных программ является инструментом повышения эффективности и результативности деятельности органов местного самоуправления. Одной из целей в данном направлении также является </w:t>
      </w:r>
      <w:r w:rsidRPr="00E05609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предоставления государственных и муниципальных услуг. </w:t>
      </w:r>
    </w:p>
    <w:p w:rsidR="00DD05CF" w:rsidRPr="00E05609" w:rsidRDefault="00DD05CF" w:rsidP="001B69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9">
        <w:rPr>
          <w:rFonts w:ascii="Times New Roman" w:hAnsi="Times New Roman" w:cs="Times New Roman"/>
          <w:sz w:val="28"/>
          <w:szCs w:val="28"/>
        </w:rPr>
        <w:t>В рамках решения задачи «внедрение инновационных информационных технологий в деятельность органов местного самоуправления» в 202</w:t>
      </w:r>
      <w:r w:rsidR="003F2956" w:rsidRPr="00E05609">
        <w:rPr>
          <w:rFonts w:ascii="Times New Roman" w:hAnsi="Times New Roman" w:cs="Times New Roman"/>
          <w:sz w:val="28"/>
          <w:szCs w:val="28"/>
        </w:rPr>
        <w:t>1</w:t>
      </w:r>
      <w:r w:rsidRPr="00E056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12E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05609">
        <w:rPr>
          <w:rFonts w:ascii="Times New Roman" w:hAnsi="Times New Roman" w:cs="Times New Roman"/>
          <w:sz w:val="28"/>
          <w:szCs w:val="28"/>
        </w:rPr>
        <w:t xml:space="preserve">продолжены работы по внедрению СЭД </w:t>
      </w:r>
      <w:r w:rsidRPr="00E05609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Pr="00E05609">
        <w:rPr>
          <w:rFonts w:ascii="Times New Roman" w:hAnsi="Times New Roman" w:cs="Times New Roman"/>
          <w:sz w:val="28"/>
          <w:szCs w:val="28"/>
        </w:rPr>
        <w:t xml:space="preserve"> </w:t>
      </w:r>
      <w:r w:rsidR="001B699C" w:rsidRPr="00E05609">
        <w:rPr>
          <w:rFonts w:ascii="Times New Roman" w:hAnsi="Times New Roman" w:cs="Times New Roman"/>
          <w:sz w:val="28"/>
          <w:szCs w:val="28"/>
        </w:rPr>
        <w:t xml:space="preserve">в администрации города Кемерово, </w:t>
      </w:r>
      <w:r w:rsidRPr="00E05609">
        <w:rPr>
          <w:rFonts w:ascii="Times New Roman" w:hAnsi="Times New Roman" w:cs="Times New Roman"/>
          <w:sz w:val="28"/>
          <w:szCs w:val="28"/>
        </w:rPr>
        <w:t xml:space="preserve">в системе электронного </w:t>
      </w:r>
      <w:r w:rsidR="001B699C" w:rsidRPr="00E05609">
        <w:rPr>
          <w:rFonts w:ascii="Times New Roman" w:hAnsi="Times New Roman" w:cs="Times New Roman"/>
          <w:sz w:val="28"/>
          <w:szCs w:val="28"/>
        </w:rPr>
        <w:t xml:space="preserve">документооборота создано </w:t>
      </w:r>
      <w:r w:rsidR="003F2956" w:rsidRPr="00E0560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05609">
        <w:rPr>
          <w:rFonts w:ascii="Times New Roman" w:hAnsi="Times New Roman" w:cs="Times New Roman"/>
          <w:sz w:val="28"/>
          <w:szCs w:val="28"/>
        </w:rPr>
        <w:t>1</w:t>
      </w:r>
      <w:r w:rsidR="003F2956" w:rsidRPr="00E05609">
        <w:rPr>
          <w:rFonts w:ascii="Times New Roman" w:hAnsi="Times New Roman" w:cs="Times New Roman"/>
          <w:sz w:val="28"/>
          <w:szCs w:val="28"/>
        </w:rPr>
        <w:t>20</w:t>
      </w:r>
      <w:r w:rsidRPr="00E05609">
        <w:rPr>
          <w:rFonts w:ascii="Times New Roman" w:hAnsi="Times New Roman" w:cs="Times New Roman"/>
          <w:sz w:val="28"/>
          <w:szCs w:val="28"/>
        </w:rPr>
        <w:t xml:space="preserve"> тыс. документов.</w:t>
      </w:r>
    </w:p>
    <w:p w:rsidR="00954635" w:rsidRPr="00E05609" w:rsidRDefault="00954635" w:rsidP="001B69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9">
        <w:rPr>
          <w:rFonts w:ascii="Times New Roman" w:hAnsi="Times New Roman" w:cs="Times New Roman"/>
          <w:sz w:val="28"/>
          <w:szCs w:val="28"/>
        </w:rPr>
        <w:t xml:space="preserve">В рамках мероприятия «Программно-техническое обеспечение рабочих мест органов местного самоуправления» в 2021 году были приобретены </w:t>
      </w:r>
      <w:r w:rsidR="008C12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5609">
        <w:rPr>
          <w:rFonts w:ascii="Times New Roman" w:hAnsi="Times New Roman" w:cs="Times New Roman"/>
          <w:sz w:val="28"/>
          <w:szCs w:val="28"/>
        </w:rPr>
        <w:t>68 системных блоков, 53 монитора, 20 планшетов и др.</w:t>
      </w:r>
    </w:p>
    <w:p w:rsidR="0098672A" w:rsidRPr="00E05609" w:rsidRDefault="0098672A" w:rsidP="001B69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9">
        <w:rPr>
          <w:rFonts w:ascii="Times New Roman" w:hAnsi="Times New Roman" w:cs="Times New Roman"/>
          <w:sz w:val="28"/>
          <w:szCs w:val="28"/>
        </w:rPr>
        <w:t xml:space="preserve">За 2021 год приобретено 58 комплектов базового программного обеспечения </w:t>
      </w:r>
      <w:r w:rsidRPr="00E0560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0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609">
        <w:rPr>
          <w:rFonts w:ascii="Times New Roman" w:hAnsi="Times New Roman" w:cs="Times New Roman"/>
          <w:sz w:val="28"/>
          <w:szCs w:val="28"/>
          <w:lang w:val="en-US"/>
        </w:rPr>
        <w:t>WinPro</w:t>
      </w:r>
      <w:proofErr w:type="spellEnd"/>
      <w:r w:rsidRPr="00E05609">
        <w:rPr>
          <w:rFonts w:ascii="Times New Roman" w:hAnsi="Times New Roman" w:cs="Times New Roman"/>
          <w:sz w:val="28"/>
          <w:szCs w:val="28"/>
        </w:rPr>
        <w:t xml:space="preserve"> 10 и </w:t>
      </w:r>
      <w:r w:rsidRPr="00E0560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05609">
        <w:rPr>
          <w:rFonts w:ascii="Times New Roman" w:hAnsi="Times New Roman" w:cs="Times New Roman"/>
          <w:sz w:val="28"/>
          <w:szCs w:val="28"/>
        </w:rPr>
        <w:t xml:space="preserve"> </w:t>
      </w:r>
      <w:r w:rsidRPr="00E05609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E05609">
        <w:rPr>
          <w:rFonts w:ascii="Times New Roman" w:hAnsi="Times New Roman" w:cs="Times New Roman"/>
          <w:sz w:val="28"/>
          <w:szCs w:val="28"/>
        </w:rPr>
        <w:t xml:space="preserve"> 2019. Приобретены российские программные продукты</w:t>
      </w:r>
      <w:r w:rsidR="008C12ED">
        <w:rPr>
          <w:rFonts w:ascii="Times New Roman" w:hAnsi="Times New Roman" w:cs="Times New Roman"/>
          <w:sz w:val="28"/>
          <w:szCs w:val="28"/>
        </w:rPr>
        <w:t>:</w:t>
      </w:r>
      <w:r w:rsidRPr="00E05609">
        <w:rPr>
          <w:rFonts w:ascii="Times New Roman" w:hAnsi="Times New Roman" w:cs="Times New Roman"/>
          <w:sz w:val="28"/>
          <w:szCs w:val="28"/>
        </w:rPr>
        <w:t xml:space="preserve"> платформа для проектирования и моделирования </w:t>
      </w:r>
      <w:proofErr w:type="spellStart"/>
      <w:r w:rsidRPr="00E05609">
        <w:rPr>
          <w:rFonts w:ascii="Times New Roman" w:hAnsi="Times New Roman" w:cs="Times New Roman"/>
          <w:sz w:val="28"/>
          <w:szCs w:val="28"/>
          <w:lang w:val="en-US"/>
        </w:rPr>
        <w:t>NanoCad</w:t>
      </w:r>
      <w:proofErr w:type="spellEnd"/>
      <w:r w:rsidRPr="00E05609">
        <w:rPr>
          <w:rFonts w:ascii="Times New Roman" w:hAnsi="Times New Roman" w:cs="Times New Roman"/>
          <w:sz w:val="28"/>
          <w:szCs w:val="28"/>
        </w:rPr>
        <w:t xml:space="preserve"> и программа автоматизированного расчета стоимости проектных работ «Адепт: Проект». Продлены лицензии на программное обеспечение корпоративной системы электронного документооборота </w:t>
      </w:r>
      <w:r w:rsidRPr="00E05609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96403F" w:rsidRPr="00E05609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DD05CF" w:rsidRPr="00E05609" w:rsidRDefault="001B699C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D05CF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организации совещаний в режиме видеоконференции была расширена лицензия программного обеспечения </w:t>
      </w:r>
      <w:proofErr w:type="spellStart"/>
      <w:r w:rsidR="00DD05CF" w:rsidRPr="00E05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TrueConfServer</w:t>
      </w:r>
      <w:proofErr w:type="spellEnd"/>
      <w:r w:rsidR="00DD05CF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901EB3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D05CF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0A0FEC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DD05CF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подключений.</w:t>
      </w:r>
    </w:p>
    <w:p w:rsidR="007D3586" w:rsidRPr="00E05609" w:rsidRDefault="000E7B61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«Защита информации в органах местного самоуправления» в </w:t>
      </w:r>
      <w:r w:rsidR="0096403F"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2021 году администрацией города Кемерово была продолжена работа по принятию организационно-технических мер с целью реализации защиты персональных данных.</w:t>
      </w:r>
    </w:p>
    <w:p w:rsidR="00036F8D" w:rsidRPr="00E05609" w:rsidRDefault="00036F8D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для обеспечения безопасности информации муниципальной информационной системы «Электронный документооборот администрации города Кемерово» завершены работы по подготовке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настройке и тестированию защиты МИС ЭДО на соответствие требованиям защиты информации и безопасности, получен аттестат соответствия.</w:t>
      </w:r>
    </w:p>
    <w:p w:rsidR="003C7827" w:rsidRPr="00E05609" w:rsidRDefault="003C7827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мероприятия «Развитие и поддержка информационно-коммуникационной сети администрации города Кемерово» в 2021 году были приобретены 5 программно-аппаратных комплексов </w:t>
      </w:r>
      <w:proofErr w:type="spellStart"/>
      <w:r w:rsidRPr="00E05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сети </w:t>
      </w:r>
      <w:proofErr w:type="gramStart"/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2036,   </w:t>
      </w:r>
      <w:proofErr w:type="gramEnd"/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5 источников бесперебойного питания, 3 сервера и 3 сетевых коммутатора.</w:t>
      </w:r>
    </w:p>
    <w:p w:rsidR="00036F8D" w:rsidRPr="00E05609" w:rsidRDefault="004D451F" w:rsidP="004D451F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«Аппаратно-техническое обеспечение автоматизированных рабочих мест, подключенных к РСМЭВ» в 2021 году были приобретены 26 </w:t>
      </w:r>
      <w:proofErr w:type="spellStart"/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рутокенов</w:t>
      </w:r>
      <w:proofErr w:type="spellEnd"/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, 35 лицензий на право использования СКЗИ «</w:t>
      </w:r>
      <w:proofErr w:type="spellStart"/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КриптоПро</w:t>
      </w:r>
      <w:proofErr w:type="spellEnd"/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CSP</w:t>
      </w: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» версии 5.0, оказаны услуги удостоверяющего центра по генерации квалифицированных сертификатов ключей проверки электронной подписи (КСКПЭП), срок действия которых составляет 1 год.</w:t>
      </w:r>
    </w:p>
    <w:p w:rsidR="00DD05CF" w:rsidRPr="00AB7EAE" w:rsidRDefault="007B3522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0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проводится постоянная работа по актуализации информации о государственных и муниципальных услугах, оказываемых администрацией города Кемерово, в том числе подведомственными ей учреждениями, размещенной на Едином портале государственных и муниципальных услуг (функций).</w:t>
      </w:r>
    </w:p>
    <w:p w:rsidR="005B262F" w:rsidRPr="00C36D5B" w:rsidRDefault="005B262F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5B262F" w:rsidRPr="00AB7EAE" w:rsidRDefault="005B262F" w:rsidP="005B262F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AE">
        <w:rPr>
          <w:rFonts w:ascii="Times New Roman" w:hAnsi="Times New Roman" w:cs="Times New Roman"/>
          <w:b/>
          <w:sz w:val="28"/>
          <w:szCs w:val="28"/>
        </w:rPr>
        <w:t>Деятельность органов местного самоуправления</w:t>
      </w:r>
    </w:p>
    <w:p w:rsidR="005B262F" w:rsidRPr="008D7E43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2F" w:rsidRPr="00810A89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89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стабильное и эффективное функционирование органов местного самоуправления.</w:t>
      </w:r>
    </w:p>
    <w:p w:rsidR="005B262F" w:rsidRPr="00810A89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89">
        <w:rPr>
          <w:rFonts w:ascii="Times New Roman" w:hAnsi="Times New Roman" w:cs="Times New Roman"/>
          <w:sz w:val="28"/>
          <w:szCs w:val="28"/>
        </w:rPr>
        <w:t>В муниципальной программе реализуются 7 мероприятий:</w:t>
      </w:r>
    </w:p>
    <w:p w:rsidR="005B262F" w:rsidRPr="00810A89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89">
        <w:rPr>
          <w:rFonts w:ascii="Times New Roman" w:hAnsi="Times New Roman" w:cs="Times New Roman"/>
          <w:sz w:val="28"/>
          <w:szCs w:val="28"/>
        </w:rPr>
        <w:t>1. Соблюдение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</w:r>
    </w:p>
    <w:p w:rsidR="005B262F" w:rsidRPr="00810A89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89">
        <w:rPr>
          <w:rFonts w:ascii="Times New Roman" w:hAnsi="Times New Roman" w:cs="Times New Roman"/>
          <w:sz w:val="28"/>
          <w:szCs w:val="28"/>
        </w:rPr>
        <w:t>2. Повышение уровня квалификации муниципальных служащих органов местного самоуправления.</w:t>
      </w:r>
    </w:p>
    <w:p w:rsidR="005B262F" w:rsidRPr="00810A89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89">
        <w:rPr>
          <w:rFonts w:ascii="Times New Roman" w:hAnsi="Times New Roman" w:cs="Times New Roman"/>
          <w:sz w:val="28"/>
          <w:szCs w:val="28"/>
        </w:rPr>
        <w:t>3.  Организация диспансеризации.</w:t>
      </w:r>
    </w:p>
    <w:p w:rsidR="005B262F" w:rsidRPr="00810A89" w:rsidRDefault="005B262F" w:rsidP="005B262F">
      <w:pPr>
        <w:pStyle w:val="a3"/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10A89">
        <w:rPr>
          <w:rFonts w:ascii="Times New Roman" w:hAnsi="Times New Roman" w:cs="Times New Roman"/>
          <w:sz w:val="28"/>
          <w:szCs w:val="28"/>
        </w:rPr>
        <w:t>4.  Хозяйственно-техническое обеспечение органов местного самоуправления.</w:t>
      </w:r>
    </w:p>
    <w:p w:rsidR="005B262F" w:rsidRPr="00810A89" w:rsidRDefault="005B262F" w:rsidP="005B262F">
      <w:pPr>
        <w:pStyle w:val="a3"/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10A89">
        <w:rPr>
          <w:rFonts w:ascii="Times New Roman" w:hAnsi="Times New Roman" w:cs="Times New Roman"/>
          <w:sz w:val="28"/>
          <w:szCs w:val="28"/>
        </w:rPr>
        <w:t>5.  Транспортное обеспечение деятельности органов местного самоуправления.</w:t>
      </w:r>
    </w:p>
    <w:p w:rsidR="005B262F" w:rsidRPr="00810A89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89">
        <w:rPr>
          <w:rFonts w:ascii="Times New Roman" w:hAnsi="Times New Roman" w:cs="Times New Roman"/>
          <w:sz w:val="28"/>
          <w:szCs w:val="28"/>
        </w:rPr>
        <w:t>6.    Материально-техническое обеспечение деятельности органов местного самоуправления.</w:t>
      </w:r>
    </w:p>
    <w:p w:rsidR="00C36D5B" w:rsidRDefault="005B262F" w:rsidP="008C12ED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89">
        <w:rPr>
          <w:rFonts w:ascii="Times New Roman" w:hAnsi="Times New Roman" w:cs="Times New Roman"/>
          <w:sz w:val="28"/>
          <w:szCs w:val="28"/>
        </w:rPr>
        <w:t>7. Материально-техническое обеспечение проведения общегородских мероприятий и организация поощрения граждан и коллективов предприятий, организаций, учреждений различных форм собственности города Кемерово наградами, денежными выплатами и ценными подарками.</w:t>
      </w:r>
    </w:p>
    <w:p w:rsidR="008C12ED" w:rsidRPr="008C12ED" w:rsidRDefault="008C12ED" w:rsidP="008C12ED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99C" w:rsidRPr="00AB7EAE" w:rsidRDefault="00FF4931" w:rsidP="001B699C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B699C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нформационно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B699C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B699C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администрации города Кемерово</w:t>
      </w:r>
    </w:p>
    <w:p w:rsidR="001B699C" w:rsidRPr="00D175DA" w:rsidRDefault="001B699C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94297F" w:rsidRPr="00810A89" w:rsidRDefault="000221D8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целью информационного обеспечения деятельности органов местного самоу</w:t>
      </w:r>
      <w:r w:rsidR="002232B7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города Кемерово за 202</w:t>
      </w:r>
      <w:r w:rsidR="00115851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4297F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21D8" w:rsidRPr="00810A89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21D8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выпущено 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580 пресс-релизов, в которых содержалось 2 </w:t>
      </w:r>
      <w:r w:rsidR="00115851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899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сообщений и </w:t>
      </w:r>
      <w:r w:rsidR="00B45470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анонсов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97F" w:rsidRPr="00810A89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размещено 8</w:t>
      </w:r>
      <w:r w:rsidR="00CD08B4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публикаций в информационно-телекоммуникационной сети «Интернет» на сайте регионального информационного агентства;</w:t>
      </w:r>
    </w:p>
    <w:p w:rsidR="0094297F" w:rsidRPr="00810A89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4A12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размещено 884</w:t>
      </w:r>
      <w:r w:rsidR="00CD08B4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</w:t>
      </w:r>
      <w:r w:rsidR="00A94A12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информационно-телекоммуникационной сети «Интернет» на сайте </w:t>
      </w:r>
      <w:r w:rsidR="00A94A12" w:rsidRPr="00810A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GAZETAKEMEROVO</w:t>
      </w:r>
      <w:r w:rsidR="00A94A12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A12" w:rsidRPr="00810A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4A12" w:rsidRPr="00810A89" w:rsidRDefault="00A94A12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- выпущено 12 изданий журнала;</w:t>
      </w:r>
    </w:p>
    <w:p w:rsidR="0094297F" w:rsidRPr="00810A89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- вышло в эфир 47 сюжетов</w:t>
      </w:r>
      <w:r w:rsidR="00B45470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74EC" w:rsidRPr="00810A89" w:rsidRDefault="00B45470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выпущено </w:t>
      </w:r>
      <w:r w:rsidR="00CD08B4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2 200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экземпляров в неделю еженедельного тиража газеты «Кемерово».</w:t>
      </w:r>
    </w:p>
    <w:p w:rsidR="002E3498" w:rsidRPr="00810A89" w:rsidRDefault="001B699C" w:rsidP="00984E0A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населения информационной открытостью органов местного самоуправления городского округа в отчетном году составил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               </w:t>
      </w:r>
      <w:r w:rsidR="008B3F0F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32,8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8B3F0F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EEA" w:rsidRPr="00810A89" w:rsidRDefault="00CD4EEA" w:rsidP="00CD4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эффективности управления муниципальной собственностью</w:t>
      </w:r>
    </w:p>
    <w:p w:rsidR="00CD4EEA" w:rsidRPr="008D7E43" w:rsidRDefault="00CD4EEA" w:rsidP="00CD4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BA5DD6" w:rsidRDefault="00CD4EEA" w:rsidP="00810A89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работы, проведенной комитетом по управлению муниципальным имуществом города Кемерово, в прогнозный план приватизации на 202</w:t>
      </w:r>
      <w:r w:rsidR="0028117F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включено</w:t>
      </w:r>
      <w:r w:rsidR="006274B6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17F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непрофильного имущества </w:t>
      </w:r>
      <w:r w:rsidR="006274B6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и все они реализованы в полном объеме в отчетном периоде</w:t>
      </w:r>
      <w:r w:rsidR="008C12ED">
        <w:rPr>
          <w:rFonts w:ascii="Times New Roman" w:hAnsi="Times New Roman" w:cs="Times New Roman"/>
          <w:color w:val="000000" w:themeColor="text1"/>
          <w:sz w:val="28"/>
          <w:szCs w:val="28"/>
        </w:rPr>
        <w:t>, в аренду предоставлен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17F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</w:t>
      </w:r>
      <w:r w:rsidR="0028117F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й участ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117F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8117F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нежилого назначения, принадлежащих на праве собственности городу Кемерово. Плановое задание по доходам, полученным от использования имущества и земельных ресурсов, находящихся в собственности города Кемерово, выполнено на 10</w:t>
      </w:r>
      <w:r w:rsidR="005A3411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32168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E43" w:rsidRPr="008D7E43" w:rsidRDefault="008D7E43" w:rsidP="00810A89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6274B6" w:rsidRPr="00AB7EAE" w:rsidRDefault="006274B6" w:rsidP="006274B6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муниципальными финансами</w:t>
      </w:r>
    </w:p>
    <w:p w:rsidR="006274B6" w:rsidRPr="00D175DA" w:rsidRDefault="006274B6" w:rsidP="006274B6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6274B6" w:rsidRPr="00810A89" w:rsidRDefault="006274B6" w:rsidP="006274B6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«Управление муниципальными финансами города Кемерово» носит «обеспечивающий» характер и ориентирована на создание общих для всех участников бюджетного процесса условий и механизмов их реализации.</w:t>
      </w:r>
    </w:p>
    <w:p w:rsidR="006274B6" w:rsidRDefault="006274B6" w:rsidP="00C36D5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Дефицит бюджета города Кемерово по состоянию на 01.01.202</w:t>
      </w:r>
      <w:r w:rsidR="00FF433E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FF433E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1,3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по отношению к доходам без учета безвозмездных поступлений и поступлений налоговых доходов по дополнительным нормативам отчислений. Темп роста объема налоговых и неналоговых доходов бюджета города Кемерово в сопоставимых нормативах составил </w:t>
      </w:r>
      <w:r w:rsidR="00FD600D"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>103,4</w:t>
      </w:r>
      <w:r w:rsidRPr="0081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при плане 100,0 %. Просроченная кредиторская задолженность в общем объеме расходов бюджета города отсутствовала.</w:t>
      </w:r>
    </w:p>
    <w:p w:rsidR="008D7E43" w:rsidRDefault="008D7E43" w:rsidP="00C36D5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E43" w:rsidRDefault="008D7E43" w:rsidP="00C36D5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275" w:rsidRPr="00F23275" w:rsidRDefault="00F23275" w:rsidP="00C36D5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A07B68" w:rsidRPr="00AB7EAE" w:rsidRDefault="00A07B68" w:rsidP="00A07B68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Инвестиционная и инновационная деятельность </w:t>
      </w:r>
    </w:p>
    <w:p w:rsidR="00A07B68" w:rsidRPr="008D7E43" w:rsidRDefault="00A07B68" w:rsidP="00A07B68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A07B68" w:rsidRPr="00DC11CD" w:rsidRDefault="00A07B68" w:rsidP="00A07B6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>В течение 202</w:t>
      </w:r>
      <w:r w:rsidR="003449B0" w:rsidRPr="00DC11CD">
        <w:rPr>
          <w:rFonts w:ascii="Times New Roman" w:hAnsi="Times New Roman" w:cs="Times New Roman"/>
          <w:sz w:val="28"/>
          <w:szCs w:val="28"/>
        </w:rPr>
        <w:t>1</w:t>
      </w:r>
      <w:r w:rsidRPr="00DC11CD">
        <w:rPr>
          <w:rFonts w:ascii="Times New Roman" w:hAnsi="Times New Roman" w:cs="Times New Roman"/>
          <w:sz w:val="28"/>
          <w:szCs w:val="28"/>
        </w:rPr>
        <w:t xml:space="preserve"> года внесены изменения в нормативн</w:t>
      </w:r>
      <w:r w:rsidR="008C12ED">
        <w:rPr>
          <w:rFonts w:ascii="Times New Roman" w:hAnsi="Times New Roman" w:cs="Times New Roman"/>
          <w:sz w:val="28"/>
          <w:szCs w:val="28"/>
        </w:rPr>
        <w:t xml:space="preserve">ые </w:t>
      </w:r>
      <w:r w:rsidRPr="00DC11CD">
        <w:rPr>
          <w:rFonts w:ascii="Times New Roman" w:hAnsi="Times New Roman" w:cs="Times New Roman"/>
          <w:sz w:val="28"/>
          <w:szCs w:val="28"/>
        </w:rPr>
        <w:t>правовые акты в сфере поддержки инвестиционной и инновационной деятельности на территории города Кемерово:</w:t>
      </w:r>
    </w:p>
    <w:p w:rsidR="00A07B68" w:rsidRPr="00DC11CD" w:rsidRDefault="00BA2275" w:rsidP="00BA2275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   </w:t>
      </w:r>
      <w:r w:rsidR="00A07B68" w:rsidRPr="00DC11CD">
        <w:rPr>
          <w:rFonts w:ascii="Times New Roman" w:hAnsi="Times New Roman" w:cs="Times New Roman"/>
          <w:sz w:val="28"/>
          <w:szCs w:val="28"/>
        </w:rPr>
        <w:t>- «Дорожная карта» по улучшению инвестиционного климата города Кемерово</w:t>
      </w:r>
      <w:r w:rsidR="003449B0" w:rsidRPr="00DC11CD">
        <w:rPr>
          <w:rFonts w:ascii="Times New Roman" w:hAnsi="Times New Roman" w:cs="Times New Roman"/>
          <w:sz w:val="28"/>
          <w:szCs w:val="28"/>
        </w:rPr>
        <w:t xml:space="preserve"> на основании плана «быстрых побед» Кемеровской области – Кузбасса на 2021 год</w:t>
      </w:r>
      <w:r w:rsidR="00A07B68" w:rsidRPr="00DC11CD">
        <w:rPr>
          <w:rFonts w:ascii="Times New Roman" w:hAnsi="Times New Roman" w:cs="Times New Roman"/>
          <w:sz w:val="28"/>
          <w:szCs w:val="28"/>
        </w:rPr>
        <w:t>;</w:t>
      </w:r>
    </w:p>
    <w:p w:rsidR="00A07B68" w:rsidRPr="00DC11CD" w:rsidRDefault="00BA2275" w:rsidP="00BA2275">
      <w:pPr>
        <w:pStyle w:val="a3"/>
        <w:tabs>
          <w:tab w:val="left" w:pos="284"/>
          <w:tab w:val="left" w:pos="426"/>
          <w:tab w:val="left" w:pos="127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       </w:t>
      </w:r>
      <w:r w:rsidR="00A07B68" w:rsidRPr="00DC11CD">
        <w:rPr>
          <w:rFonts w:ascii="Times New Roman" w:hAnsi="Times New Roman" w:cs="Times New Roman"/>
          <w:sz w:val="28"/>
          <w:szCs w:val="28"/>
        </w:rPr>
        <w:t>- Об инвестиционном уполномоченном в городе Кемерово;</w:t>
      </w:r>
    </w:p>
    <w:p w:rsidR="00A07B68" w:rsidRPr="00DC11CD" w:rsidRDefault="00BA2275" w:rsidP="00BA2275">
      <w:pPr>
        <w:pStyle w:val="a3"/>
        <w:tabs>
          <w:tab w:val="left" w:pos="851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7B68" w:rsidRPr="00DC11CD">
        <w:rPr>
          <w:rFonts w:ascii="Times New Roman" w:hAnsi="Times New Roman" w:cs="Times New Roman"/>
          <w:sz w:val="28"/>
          <w:szCs w:val="28"/>
        </w:rPr>
        <w:t>- Регламент сопровождения инвестиционных проектов по принципу «одного окна</w:t>
      </w:r>
      <w:r w:rsidRPr="00DC11CD">
        <w:rPr>
          <w:rFonts w:ascii="Times New Roman" w:hAnsi="Times New Roman" w:cs="Times New Roman"/>
          <w:sz w:val="28"/>
          <w:szCs w:val="28"/>
        </w:rPr>
        <w:t>» на территории города Кемерово.</w:t>
      </w:r>
    </w:p>
    <w:p w:rsidR="00BA2275" w:rsidRPr="00DC11CD" w:rsidRDefault="00BA2275" w:rsidP="00BA2275">
      <w:pPr>
        <w:pStyle w:val="a3"/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На территории города осуществляет деятельность инвестиционный уполномоченный, в круг обязанностей которого входит оказание содействия инвесторам в реализации частных инвестиционных проектов, в том числе при взаимодействии инвесторов с органами исполнительной власти и органами местного самоуправления. В 2021 году проведено 13 встреч с инвесторами, 5 из которых проведены с выездом на инвестиционные площадки, подобраны </w:t>
      </w:r>
      <w:r w:rsidR="00425ECE" w:rsidRPr="00DC11CD">
        <w:rPr>
          <w:rFonts w:ascii="Times New Roman" w:hAnsi="Times New Roman" w:cs="Times New Roman"/>
          <w:sz w:val="28"/>
          <w:szCs w:val="28"/>
        </w:rPr>
        <w:t>и предложены более 20 инвестиционных площадок для инвесторов.</w:t>
      </w:r>
    </w:p>
    <w:p w:rsidR="002445A7" w:rsidRPr="00DC11CD" w:rsidRDefault="002445A7" w:rsidP="00BA2275">
      <w:pPr>
        <w:pStyle w:val="a3"/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На сопровождении у инвестиционного уполномоченного </w:t>
      </w:r>
      <w:r w:rsidR="00C111B9" w:rsidRPr="00DC11CD">
        <w:rPr>
          <w:rFonts w:ascii="Times New Roman" w:hAnsi="Times New Roman" w:cs="Times New Roman"/>
          <w:sz w:val="28"/>
          <w:szCs w:val="28"/>
        </w:rPr>
        <w:t>находятся следующие вопросы:</w:t>
      </w:r>
    </w:p>
    <w:p w:rsidR="00C111B9" w:rsidRPr="00DC11CD" w:rsidRDefault="00C111B9" w:rsidP="00C111B9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>Строительство АГНКС (автомобильная газонаполнительная компрессорная станция) на территории города. Данное направление является приоритетным в вопросе перевода общественного автотранспорта на природный газ, что отражено в ряде решений Правительства Российской Федерации и Минэнерго. Реализация данного проекта позволит уменьшить выбросы вредных веществ автотранспортом и положительно скажется на экологической обстановке в городе.</w:t>
      </w:r>
    </w:p>
    <w:p w:rsidR="007117CB" w:rsidRPr="00DC11CD" w:rsidRDefault="007117CB" w:rsidP="00C111B9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Реализация крупного инвестиционного проекта «Создание на территории города Кемерово деревообрабатывающего </w:t>
      </w:r>
      <w:proofErr w:type="gramStart"/>
      <w:r w:rsidRPr="00DC11CD">
        <w:rPr>
          <w:rFonts w:ascii="Times New Roman" w:hAnsi="Times New Roman" w:cs="Times New Roman"/>
          <w:sz w:val="28"/>
          <w:szCs w:val="28"/>
        </w:rPr>
        <w:t xml:space="preserve">комбината» </w:t>
      </w:r>
      <w:r w:rsidR="008C12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C12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11CD">
        <w:rPr>
          <w:rFonts w:ascii="Times New Roman" w:hAnsi="Times New Roman" w:cs="Times New Roman"/>
          <w:sz w:val="28"/>
          <w:szCs w:val="28"/>
        </w:rPr>
        <w:t>ООО «Лесная холдинговая компания «</w:t>
      </w:r>
      <w:proofErr w:type="spellStart"/>
      <w:r w:rsidRPr="00DC11CD">
        <w:rPr>
          <w:rFonts w:ascii="Times New Roman" w:hAnsi="Times New Roman" w:cs="Times New Roman"/>
          <w:sz w:val="28"/>
          <w:szCs w:val="28"/>
        </w:rPr>
        <w:t>Алтайлес</w:t>
      </w:r>
      <w:proofErr w:type="spellEnd"/>
      <w:r w:rsidRPr="00DC11CD">
        <w:rPr>
          <w:rFonts w:ascii="Times New Roman" w:hAnsi="Times New Roman" w:cs="Times New Roman"/>
          <w:sz w:val="28"/>
          <w:szCs w:val="28"/>
        </w:rPr>
        <w:t>». Работа ведется совместно с ГКУ «Инвестиционное агентство Кузбасса». Данный проект представляет собой строительство завода по производству плит МДФ до 250 тыс. куб.</w:t>
      </w:r>
      <w:r w:rsidR="00AD2A87">
        <w:rPr>
          <w:rFonts w:ascii="Times New Roman" w:hAnsi="Times New Roman" w:cs="Times New Roman"/>
          <w:sz w:val="28"/>
          <w:szCs w:val="28"/>
        </w:rPr>
        <w:t xml:space="preserve"> </w:t>
      </w:r>
      <w:r w:rsidRPr="00DC11CD">
        <w:rPr>
          <w:rFonts w:ascii="Times New Roman" w:hAnsi="Times New Roman" w:cs="Times New Roman"/>
          <w:sz w:val="28"/>
          <w:szCs w:val="28"/>
        </w:rPr>
        <w:t xml:space="preserve">м в год, а также строительство теплиц для молодых саженцев деревьев с целью дальнейшей их посадки на местах вырубки леса. </w:t>
      </w:r>
    </w:p>
    <w:p w:rsidR="007117CB" w:rsidRPr="00DC11CD" w:rsidRDefault="007117CB" w:rsidP="001E4FCC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Создание ОЭЗ ППТ «Кузбасс» на территориях Кемеровского городского округа и </w:t>
      </w:r>
      <w:proofErr w:type="spellStart"/>
      <w:r w:rsidRPr="00DC11CD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DC11C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A07B68" w:rsidRPr="00DC11CD" w:rsidRDefault="00A07B68" w:rsidP="00203C05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По инициативе Губернатора Кузбасса С.Е. </w:t>
      </w:r>
      <w:proofErr w:type="spellStart"/>
      <w:r w:rsidRPr="00DC11CD">
        <w:rPr>
          <w:rFonts w:ascii="Times New Roman" w:hAnsi="Times New Roman" w:cs="Times New Roman"/>
          <w:sz w:val="28"/>
          <w:szCs w:val="28"/>
        </w:rPr>
        <w:t>Цивилева</w:t>
      </w:r>
      <w:proofErr w:type="spellEnd"/>
      <w:r w:rsidRPr="00DC11CD">
        <w:rPr>
          <w:rFonts w:ascii="Times New Roman" w:hAnsi="Times New Roman" w:cs="Times New Roman"/>
          <w:sz w:val="28"/>
          <w:szCs w:val="28"/>
        </w:rPr>
        <w:t xml:space="preserve"> в Кемеровской области – Кузбассе </w:t>
      </w:r>
      <w:r w:rsidR="001E4FCC" w:rsidRPr="00DC11CD"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Pr="00DC11CD">
        <w:rPr>
          <w:rFonts w:ascii="Times New Roman" w:hAnsi="Times New Roman" w:cs="Times New Roman"/>
          <w:sz w:val="28"/>
          <w:szCs w:val="28"/>
        </w:rPr>
        <w:t xml:space="preserve"> Региональный рейтинг состояния инвестиционного климата муниципальных образований.</w:t>
      </w:r>
      <w:r w:rsidR="00203C05" w:rsidRPr="00DC11CD">
        <w:rPr>
          <w:rFonts w:ascii="Times New Roman" w:hAnsi="Times New Roman" w:cs="Times New Roman"/>
          <w:sz w:val="28"/>
          <w:szCs w:val="28"/>
        </w:rPr>
        <w:t xml:space="preserve"> </w:t>
      </w:r>
      <w:r w:rsidRPr="00DC11CD"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1E4FCC" w:rsidRPr="00DC11CD">
        <w:rPr>
          <w:rFonts w:ascii="Times New Roman" w:hAnsi="Times New Roman" w:cs="Times New Roman"/>
          <w:sz w:val="28"/>
          <w:szCs w:val="28"/>
        </w:rPr>
        <w:t>неоднократно занимал в нем лидирующие позиции. По результатам рейтинга, объявленным во время проведения форума «ИнвестПодъем-2021» в декабре 2021 года, город Кемерово вновь занял первое место</w:t>
      </w:r>
      <w:r w:rsidRPr="00DC11CD">
        <w:rPr>
          <w:rFonts w:ascii="Times New Roman" w:hAnsi="Times New Roman" w:cs="Times New Roman"/>
          <w:sz w:val="28"/>
          <w:szCs w:val="28"/>
        </w:rPr>
        <w:t>.</w:t>
      </w:r>
    </w:p>
    <w:p w:rsidR="00A07B68" w:rsidRPr="00DC11CD" w:rsidRDefault="00A07B68" w:rsidP="00A07B6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lastRenderedPageBreak/>
        <w:t xml:space="preserve">С целью повышения конкурентоспособности территории, создания положительного имиджа администрация города </w:t>
      </w:r>
      <w:r w:rsidR="00844A3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DC11CD">
        <w:rPr>
          <w:rFonts w:ascii="Times New Roman" w:hAnsi="Times New Roman" w:cs="Times New Roman"/>
          <w:sz w:val="28"/>
          <w:szCs w:val="28"/>
        </w:rPr>
        <w:t>принимает участие в региональном конкурсе «Бренд Кузбасса». В течение 6-ти лет город Кемерово является победителем конкурса в номинации «Лучший бренд муниципального образования».</w:t>
      </w:r>
    </w:p>
    <w:p w:rsidR="00A07B68" w:rsidRPr="00DC11CD" w:rsidRDefault="00A07B68" w:rsidP="00A07B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>Принятие решений о вложении инвестиций во многом зависит от доступа к информации о территории, на которой планируется реализовывать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портал города Кемерово. На инвестиционном портале размещена информация о городе Кемерово, его истории и культуре, о мерах поддержки для бизнеса, об инвестиционных проектах, площадках, а также актуальные новости об изменениях в федеральных, региональных и муниципальных нормативных правовых актах, касающихся инвестиционной деятельности, поддержки бизнеса и много другое. В 202</w:t>
      </w:r>
      <w:r w:rsidR="00A27286" w:rsidRPr="00DC11CD">
        <w:rPr>
          <w:rFonts w:ascii="Times New Roman" w:hAnsi="Times New Roman" w:cs="Times New Roman"/>
          <w:sz w:val="28"/>
          <w:szCs w:val="28"/>
        </w:rPr>
        <w:t>1</w:t>
      </w:r>
      <w:r w:rsidRPr="00DC11CD">
        <w:rPr>
          <w:rFonts w:ascii="Times New Roman" w:hAnsi="Times New Roman" w:cs="Times New Roman"/>
          <w:sz w:val="28"/>
          <w:szCs w:val="28"/>
        </w:rPr>
        <w:t xml:space="preserve"> году портал посетили </w:t>
      </w:r>
      <w:r w:rsidR="00A27286" w:rsidRPr="00DC11CD">
        <w:rPr>
          <w:rFonts w:ascii="Times New Roman" w:hAnsi="Times New Roman" w:cs="Times New Roman"/>
          <w:sz w:val="28"/>
          <w:szCs w:val="28"/>
        </w:rPr>
        <w:t>9 072</w:t>
      </w:r>
      <w:r w:rsidRPr="00DC11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7286" w:rsidRPr="00DC11CD">
        <w:rPr>
          <w:rFonts w:ascii="Times New Roman" w:hAnsi="Times New Roman" w:cs="Times New Roman"/>
          <w:sz w:val="28"/>
          <w:szCs w:val="28"/>
        </w:rPr>
        <w:t>а</w:t>
      </w:r>
      <w:r w:rsidRPr="00DC11CD">
        <w:rPr>
          <w:rFonts w:ascii="Times New Roman" w:hAnsi="Times New Roman" w:cs="Times New Roman"/>
          <w:sz w:val="28"/>
          <w:szCs w:val="28"/>
        </w:rPr>
        <w:t xml:space="preserve"> (20</w:t>
      </w:r>
      <w:r w:rsidR="00A27286" w:rsidRPr="00DC11CD">
        <w:rPr>
          <w:rFonts w:ascii="Times New Roman" w:hAnsi="Times New Roman" w:cs="Times New Roman"/>
          <w:sz w:val="28"/>
          <w:szCs w:val="28"/>
        </w:rPr>
        <w:t>20</w:t>
      </w:r>
      <w:r w:rsidRPr="00DC11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7286" w:rsidRPr="00DC11CD">
        <w:rPr>
          <w:rFonts w:ascii="Times New Roman" w:hAnsi="Times New Roman" w:cs="Times New Roman"/>
          <w:sz w:val="28"/>
          <w:szCs w:val="28"/>
        </w:rPr>
        <w:t>6 986 человек</w:t>
      </w:r>
      <w:r w:rsidRPr="00DC11CD">
        <w:rPr>
          <w:rFonts w:ascii="Times New Roman" w:hAnsi="Times New Roman" w:cs="Times New Roman"/>
          <w:sz w:val="28"/>
          <w:szCs w:val="28"/>
        </w:rPr>
        <w:t>).</w:t>
      </w:r>
    </w:p>
    <w:p w:rsidR="00E74FFC" w:rsidRPr="00DC11CD" w:rsidRDefault="00E74FFC" w:rsidP="00A07B68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>В 2021 году инвестиционный портал претерпел значительные изменения, в том числе благодаря которым городу удалось набрать высший балл в «кабинетных исследованиях» рейтинга состояния инвестиционного климата среди муниципальных образовани</w:t>
      </w:r>
      <w:r w:rsidR="008812FF" w:rsidRPr="00DC11CD">
        <w:rPr>
          <w:rFonts w:ascii="Times New Roman" w:hAnsi="Times New Roman" w:cs="Times New Roman"/>
          <w:sz w:val="28"/>
          <w:szCs w:val="28"/>
        </w:rPr>
        <w:t>й</w:t>
      </w:r>
      <w:r w:rsidRPr="00DC11CD"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:rsidR="00A07B68" w:rsidRPr="00DC11CD" w:rsidRDefault="00977731" w:rsidP="00A07B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В </w:t>
      </w:r>
      <w:r w:rsidR="000C1630" w:rsidRPr="00DC11CD">
        <w:rPr>
          <w:rFonts w:ascii="Times New Roman" w:hAnsi="Times New Roman" w:cs="Times New Roman"/>
          <w:sz w:val="28"/>
          <w:szCs w:val="28"/>
        </w:rPr>
        <w:t>рамках решения задачи по повышению уровня информационного обеспечения субъектов инвестиционной и инновационной деятельности разработан и выпущен в 2021 году новый инвестиционный паспорт города Кемерово на 2-ух языках (русск</w:t>
      </w:r>
      <w:r w:rsidR="00844A37">
        <w:rPr>
          <w:rFonts w:ascii="Times New Roman" w:hAnsi="Times New Roman" w:cs="Times New Roman"/>
          <w:sz w:val="28"/>
          <w:szCs w:val="28"/>
        </w:rPr>
        <w:t>ом</w:t>
      </w:r>
      <w:r w:rsidR="000C1630" w:rsidRPr="00DC11CD">
        <w:rPr>
          <w:rFonts w:ascii="Times New Roman" w:hAnsi="Times New Roman" w:cs="Times New Roman"/>
          <w:sz w:val="28"/>
          <w:szCs w:val="28"/>
        </w:rPr>
        <w:t xml:space="preserve"> и английск</w:t>
      </w:r>
      <w:r w:rsidR="00844A37">
        <w:rPr>
          <w:rFonts w:ascii="Times New Roman" w:hAnsi="Times New Roman" w:cs="Times New Roman"/>
          <w:sz w:val="28"/>
          <w:szCs w:val="28"/>
        </w:rPr>
        <w:t>ом</w:t>
      </w:r>
      <w:r w:rsidR="000C1630" w:rsidRPr="00DC11CD">
        <w:rPr>
          <w:rFonts w:ascii="Times New Roman" w:hAnsi="Times New Roman" w:cs="Times New Roman"/>
          <w:sz w:val="28"/>
          <w:szCs w:val="28"/>
        </w:rPr>
        <w:t>). Электронная версия инвестиционного паспорта города размещена на официальном сайте администрации города Кемерово (</w:t>
      </w:r>
      <w:r w:rsidR="000C1630" w:rsidRPr="00DC11CD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="000C1630" w:rsidRPr="00DC11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1630" w:rsidRPr="00DC11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1630" w:rsidRPr="00DC11CD">
        <w:rPr>
          <w:rFonts w:ascii="Times New Roman" w:hAnsi="Times New Roman" w:cs="Times New Roman"/>
          <w:sz w:val="28"/>
          <w:szCs w:val="28"/>
        </w:rPr>
        <w:t>) и на инвестиционном портале в разделе «Инвестору».</w:t>
      </w:r>
    </w:p>
    <w:p w:rsidR="00A07B68" w:rsidRPr="00DC11CD" w:rsidRDefault="008812FF" w:rsidP="00A07B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 xml:space="preserve">В рамках задачи муниципальной программы «Создание условий для развития инноваций» на территории города ежегодно проводится конкурс «Лучший городской инновационный проект», который способствует выявлению и продвижению инновационных проектов, содействует повышению деловой активности студентов, молодых ученых, научных работников. В 2021 году на конкурс было подано 79 заявок, среди которых определены 7 победителей. </w:t>
      </w:r>
    </w:p>
    <w:p w:rsidR="00C36D5B" w:rsidRDefault="00A07B68" w:rsidP="00F232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CD">
        <w:rPr>
          <w:rFonts w:ascii="Times New Roman" w:hAnsi="Times New Roman" w:cs="Times New Roman"/>
          <w:sz w:val="28"/>
          <w:szCs w:val="28"/>
        </w:rPr>
        <w:t>По предварительным данным, за 202</w:t>
      </w:r>
      <w:r w:rsidR="00EE497C" w:rsidRPr="00DC11CD">
        <w:rPr>
          <w:rFonts w:ascii="Times New Roman" w:hAnsi="Times New Roman" w:cs="Times New Roman"/>
          <w:sz w:val="28"/>
          <w:szCs w:val="28"/>
        </w:rPr>
        <w:t>1</w:t>
      </w:r>
      <w:r w:rsidRPr="00DC11CD">
        <w:rPr>
          <w:rFonts w:ascii="Times New Roman" w:hAnsi="Times New Roman" w:cs="Times New Roman"/>
          <w:sz w:val="28"/>
          <w:szCs w:val="28"/>
        </w:rPr>
        <w:t xml:space="preserve"> год общая сумма инвестиций по полному кругу предприятий и организаций города составила                                   </w:t>
      </w:r>
      <w:r w:rsidR="00EE497C" w:rsidRPr="00DC11CD">
        <w:rPr>
          <w:rFonts w:ascii="Times New Roman" w:hAnsi="Times New Roman" w:cs="Times New Roman"/>
          <w:sz w:val="28"/>
          <w:szCs w:val="28"/>
        </w:rPr>
        <w:t>87 813,6</w:t>
      </w:r>
      <w:r w:rsidRPr="00DC11CD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E497C" w:rsidRPr="00DC11CD">
        <w:rPr>
          <w:rFonts w:ascii="Times New Roman" w:hAnsi="Times New Roman" w:cs="Times New Roman"/>
          <w:sz w:val="28"/>
          <w:szCs w:val="28"/>
        </w:rPr>
        <w:t>122,7</w:t>
      </w:r>
      <w:r w:rsidRPr="00DC11CD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EE497C" w:rsidRPr="00DC11CD">
        <w:rPr>
          <w:rFonts w:ascii="Times New Roman" w:hAnsi="Times New Roman" w:cs="Times New Roman"/>
          <w:sz w:val="28"/>
          <w:szCs w:val="28"/>
        </w:rPr>
        <w:t>20</w:t>
      </w:r>
      <w:r w:rsidRPr="00DC11CD">
        <w:rPr>
          <w:rFonts w:ascii="Times New Roman" w:hAnsi="Times New Roman" w:cs="Times New Roman"/>
          <w:sz w:val="28"/>
          <w:szCs w:val="28"/>
        </w:rPr>
        <w:t xml:space="preserve"> года), в том числе по крупным и средним организациям – </w:t>
      </w:r>
      <w:r w:rsidR="00EE497C" w:rsidRPr="00DC11CD">
        <w:rPr>
          <w:rFonts w:ascii="Times New Roman" w:hAnsi="Times New Roman" w:cs="Times New Roman"/>
          <w:sz w:val="28"/>
          <w:szCs w:val="28"/>
        </w:rPr>
        <w:t>68 057,1</w:t>
      </w:r>
      <w:r w:rsidRPr="00DC11CD">
        <w:rPr>
          <w:rFonts w:ascii="Times New Roman" w:hAnsi="Times New Roman" w:cs="Times New Roman"/>
          <w:sz w:val="28"/>
          <w:szCs w:val="28"/>
        </w:rPr>
        <w:t xml:space="preserve"> млн. рублей. Таким образом, объем инвестиций в основном капитал в расчете на одного жителя в 202</w:t>
      </w:r>
      <w:r w:rsidR="00EE497C" w:rsidRPr="00DC11CD">
        <w:rPr>
          <w:rFonts w:ascii="Times New Roman" w:hAnsi="Times New Roman" w:cs="Times New Roman"/>
          <w:sz w:val="28"/>
          <w:szCs w:val="28"/>
        </w:rPr>
        <w:t>1</w:t>
      </w:r>
      <w:r w:rsidRPr="00DC11CD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E497C" w:rsidRPr="00DC11CD">
        <w:rPr>
          <w:rFonts w:ascii="Times New Roman" w:hAnsi="Times New Roman" w:cs="Times New Roman"/>
          <w:sz w:val="28"/>
          <w:szCs w:val="28"/>
        </w:rPr>
        <w:t>159 556,0</w:t>
      </w:r>
      <w:r w:rsidRPr="00DC11CD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E497C" w:rsidRPr="00DC11CD">
        <w:rPr>
          <w:rFonts w:ascii="Times New Roman" w:hAnsi="Times New Roman" w:cs="Times New Roman"/>
          <w:sz w:val="28"/>
          <w:szCs w:val="28"/>
        </w:rPr>
        <w:t>129,1</w:t>
      </w:r>
      <w:r w:rsidRPr="00DC11CD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EE497C" w:rsidRPr="00DC11CD">
        <w:rPr>
          <w:rFonts w:ascii="Times New Roman" w:hAnsi="Times New Roman" w:cs="Times New Roman"/>
          <w:sz w:val="28"/>
          <w:szCs w:val="28"/>
        </w:rPr>
        <w:t>20</w:t>
      </w:r>
      <w:r w:rsidRPr="00DC11C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C36D5B" w:rsidRDefault="00C36D5B" w:rsidP="005A61B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E43" w:rsidRDefault="008D7E43" w:rsidP="005A61B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E43" w:rsidRPr="005A61B6" w:rsidRDefault="008D7E43" w:rsidP="005A61B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11B" w:rsidRPr="00AB7EAE" w:rsidRDefault="00AB511B" w:rsidP="00AB511B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Развитие субъектов малого и среднего предпринимательства</w:t>
      </w:r>
    </w:p>
    <w:p w:rsidR="00AB511B" w:rsidRPr="008D7E43" w:rsidRDefault="00AB511B" w:rsidP="00AB511B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844A37" w:rsidRDefault="005E0441" w:rsidP="005E04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B280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муниципальной программы направлены на</w:t>
      </w:r>
      <w:r w:rsidR="00AB511B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</w:t>
      </w:r>
      <w:r w:rsidR="007B28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511B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44A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4A37" w:rsidRDefault="00844A37" w:rsidP="0084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511B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финансовом и имущественном обеспечении реализации и развития бизнес-проектов</w:t>
      </w:r>
      <w:r w:rsidR="007B2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4A37" w:rsidRDefault="00844A37" w:rsidP="0084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20DF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развитии деятельности организаций, образующих инфраструктуру поддержки субъектов малого и среднего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редпринимательства;</w:t>
      </w:r>
    </w:p>
    <w:p w:rsidR="00844A37" w:rsidRDefault="00844A37" w:rsidP="0084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20DF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повышении уровня информированности субъектов малого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предпринимательства;</w:t>
      </w:r>
    </w:p>
    <w:p w:rsidR="00AB511B" w:rsidRPr="004C3BB7" w:rsidRDefault="00844A37" w:rsidP="0084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20DF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и переподготовке квалифицированных кадров для субъектов малого и среднего предпринимательства.</w:t>
      </w:r>
    </w:p>
    <w:p w:rsidR="00CA44F6" w:rsidRPr="004C3BB7" w:rsidRDefault="00CA44F6" w:rsidP="005E0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содействия в финансовом и имущественном </w:t>
      </w:r>
      <w:r w:rsidR="002F620C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обеспечении реализации и развития бизнес-проектов субъектов малого и среднего предпринимательства администрация города оказывает финансовую поддержку посредством предоставления субсидий.</w:t>
      </w:r>
      <w:r w:rsidR="00EB0741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в 2021 году субсидию на возмещение части затрат, связанных с приобретением оборудования, уплатой процентов по кредитным договорам и лизинговых платежей за счет средств бюджета города Кемерово получил 21 субъект предпринимательской деятельности.</w:t>
      </w:r>
    </w:p>
    <w:p w:rsidR="00AB511B" w:rsidRPr="004C3BB7" w:rsidRDefault="00AB511B" w:rsidP="00AB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работу бизнес-инкубатор, входящий в структуру Муниципального некоммерческого Фонда поддержки малого предпринимательства, предоставляя производственные и офисные площади предпринимателям на льготных условиях. В 202</w:t>
      </w:r>
      <w:r w:rsidR="005534C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городском бизнес-инкубаторе осуществляли предпринимательскую деятельность 1</w:t>
      </w:r>
      <w:r w:rsidR="005534C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резидентов, из них </w:t>
      </w:r>
      <w:r w:rsidR="005534C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реализовано в сфере производства, </w:t>
      </w:r>
      <w:r w:rsidR="005534C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сфере услуг.</w:t>
      </w:r>
    </w:p>
    <w:p w:rsidR="00AB511B" w:rsidRPr="004C3BB7" w:rsidRDefault="00AB511B" w:rsidP="00AB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CA6EF1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МБУ «Центр поддержки предпринимательства» обратилось </w:t>
      </w:r>
      <w:r w:rsidR="00CA6EF1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8 966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за консультациями по вопросам регистрации бизнеса, выбора системы налогообложения, действующей инфраструктуры поддержки субъектов малого и среднего предпринимательства. Кроме того, </w:t>
      </w:r>
      <w:r w:rsidR="00CA6EF1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4 763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и физических лиц</w:t>
      </w:r>
      <w:r w:rsidR="005E04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обратились за подготовкой учредительных документов и изменений к ним, а также за подготовкой отчетности в налоговой орган и внебюджетные фонды. </w:t>
      </w:r>
    </w:p>
    <w:p w:rsidR="00AB511B" w:rsidRPr="004C3BB7" w:rsidRDefault="00AB511B" w:rsidP="00AB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образовательных курсов и семинаров для руководителей и специалистов Фонда поддержки малого предпринимательства города Кемерово реализованы обучающие программы, проведены мастер-классы, лекции, комплексные программы. Всего в 202</w:t>
      </w:r>
      <w:r w:rsidR="004C5FA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проведено                                                 </w:t>
      </w:r>
      <w:r w:rsidR="004C5FA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мероприяти</w:t>
      </w:r>
      <w:r w:rsidR="005E04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общее количество участников составило  </w:t>
      </w:r>
      <w:r w:rsidR="004C5FA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5FA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1 946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AB511B" w:rsidRPr="004C3BB7" w:rsidRDefault="00AB511B" w:rsidP="00AB5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</w:t>
      </w:r>
      <w:r w:rsidR="00AB0F6D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 Кемерово зарегистрировано 22 </w:t>
      </w:r>
      <w:r w:rsidR="00AB0F6D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978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AB0F6D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предпринимательства.</w:t>
      </w:r>
    </w:p>
    <w:p w:rsidR="00F23275" w:rsidRPr="004C3BB7" w:rsidRDefault="00F23275" w:rsidP="00AB51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1A7" w:rsidRPr="004C3BB7" w:rsidRDefault="001E6C28" w:rsidP="00DE31A7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т</w:t>
      </w:r>
      <w:r w:rsidR="00DE31A7" w:rsidRPr="004C3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уризм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DE31A7" w:rsidRPr="004C3BB7" w:rsidRDefault="00DE31A7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DE31A7" w:rsidRPr="004C3BB7" w:rsidRDefault="00DE31A7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="00951AD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туризма в городе Кемерово»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7B360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установлены знаки туристской навигации,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информационно-навигационные карты и аншлаг</w:t>
      </w:r>
      <w:r w:rsidR="00951AD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 с историческими названиями в количестве </w:t>
      </w:r>
      <w:r w:rsidR="007B360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7B360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5F3" w:rsidRPr="004C3BB7" w:rsidRDefault="005405F3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повышения туристической привлекательности и развития внутреннего туризма компании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, Яндекс, сайт МОНОГОРОДА.РФ при поддержке ВЭБ РФ реализуют проект «Прошагай город». Цель проекта заключается в нанесении объектов туристкой привлекательности на онлайн-карты в процессе изучения городского партнерства.</w:t>
      </w:r>
    </w:p>
    <w:p w:rsidR="00DE31A7" w:rsidRPr="004C3BB7" w:rsidRDefault="00D3489D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31A7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совместного с Кемеровским государственным университетом, Федеральным исследовательским центром угля и </w:t>
      </w:r>
      <w:proofErr w:type="spellStart"/>
      <w:r w:rsidR="00DE31A7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углехимии</w:t>
      </w:r>
      <w:proofErr w:type="spellEnd"/>
      <w:r w:rsidR="00DE31A7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РАН, Русским географическим обществом проекта «Древняя история Кемерово»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изданы «Исторический атлас города Кемерово и его окрестностей» и монография «История города Кемерово и окрестностей с древнейших времен до начала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века». Во всех библиотеках города проведены презентации этих книг.</w:t>
      </w:r>
    </w:p>
    <w:p w:rsidR="00DE31A7" w:rsidRPr="004C3BB7" w:rsidRDefault="00486BC0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Начат прием туристов по брендовому маршруту </w:t>
      </w:r>
      <w:bookmarkStart w:id="0" w:name="_GoBack"/>
      <w:bookmarkEnd w:id="0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«Кузбасс в сердце», в рамках которого проводится экскурсия по городу и посещение музея «Красная горка».</w:t>
      </w:r>
    </w:p>
    <w:p w:rsidR="00486BC0" w:rsidRPr="004C3BB7" w:rsidRDefault="00486BC0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создан сайт «Добро пожаловать в </w:t>
      </w:r>
      <w:proofErr w:type="gramStart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Кемерово»   </w:t>
      </w:r>
      <w:proofErr w:type="gramEnd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visit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4C3B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kemerovo</w:t>
      </w:r>
      <w:proofErr w:type="spellEnd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C3B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) – официальный туристский портал, который знакомит с достопримечательностями города и содержит информационные материалы о гостиницах, пунктах питания и других объектах, необходимы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гостям и туристам.</w:t>
      </w:r>
    </w:p>
    <w:p w:rsidR="00DE31A7" w:rsidRPr="004C3BB7" w:rsidRDefault="00486BC0" w:rsidP="00EF0A1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 информационный буклет о театрах и музеях города. </w:t>
      </w:r>
    </w:p>
    <w:p w:rsidR="00AB7EAE" w:rsidRPr="004C3BB7" w:rsidRDefault="00EF0A18" w:rsidP="003615C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08111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организованы экскурсии для туроператоро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>в на промышленные предприятия К</w:t>
      </w:r>
      <w:r w:rsidR="0008111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АО «Азот», ПАО «Кокс», ООО «Кемеровский ДС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>К». В результате два из них – К</w:t>
      </w:r>
      <w:r w:rsidR="0008111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«Азот» и ПАО «Кокс» получили дополнительные рекомендации и включились в работу Акселератора по </w:t>
      </w:r>
      <w:proofErr w:type="spellStart"/>
      <w:r w:rsidR="0008111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промтуризму</w:t>
      </w:r>
      <w:proofErr w:type="spellEnd"/>
      <w:r w:rsidR="0008111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организованного Агентством стратегических инициатив.</w:t>
      </w:r>
    </w:p>
    <w:p w:rsidR="00F23275" w:rsidRDefault="00A14F64" w:rsidP="008D7E4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партнерского соглашения с ООО «Е-</w:t>
      </w:r>
      <w:proofErr w:type="spellStart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лайт</w:t>
      </w:r>
      <w:proofErr w:type="spellEnd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телеком» (</w:t>
      </w:r>
      <w:proofErr w:type="spellStart"/>
      <w:r w:rsidRPr="004C3B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Goodline</w:t>
      </w:r>
      <w:proofErr w:type="spellEnd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) реализуется проект «Идентичный Кемерово», направленный на формирование позитивного образа города. Общественными организациями при поддержке управления культуры, спорта и молодежной политики администрации города Кемерово реализован проект «Культурно-исторические маршруты на общественном транспорте Кузбасса» (экскурсия по маршруту автобуса № 51).</w:t>
      </w:r>
    </w:p>
    <w:p w:rsidR="008D7E43" w:rsidRPr="008D7E43" w:rsidRDefault="008D7E43" w:rsidP="008D7E4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DE31A7" w:rsidRPr="004C3BB7" w:rsidRDefault="00933B76" w:rsidP="00933B76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Совершенствование гражданской обороны и защиты населения от чрезвычайных ситуаций</w:t>
      </w:r>
    </w:p>
    <w:p w:rsidR="00933B76" w:rsidRPr="004C3BB7" w:rsidRDefault="00933B76" w:rsidP="00933B76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933B76" w:rsidRPr="004C3BB7" w:rsidRDefault="008C0AD3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готовности городского звена территориальной подсистемы РСЧС и сил ГО, минимизации влияния негативных факторов на жизнедеятельность населения, материального ущерба и снижения количества погибших и пострадавших в ЧС, происшествиях, авариях и катастрофах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администрацией города Кемерово ежегодно планируется и осуществляется комплекс мероприятий по защите населения.</w:t>
      </w:r>
    </w:p>
    <w:p w:rsidR="008C0AD3" w:rsidRPr="004C3BB7" w:rsidRDefault="008C0AD3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«Совершенствование гражданской обороны и защиты населения от чрезвычайных ситуаций в городе Кемерово» является повышение уровня безопасности жизнедеятельности населения города Кемерово.</w:t>
      </w:r>
    </w:p>
    <w:p w:rsidR="008C0AD3" w:rsidRPr="004C3BB7" w:rsidRDefault="008C0AD3" w:rsidP="00984E0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B3AF4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разработано 56 документов (нормативн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акты, приказы руководителя гражданской обороны, решения КЧС, планирующие и отчетные документы)</w:t>
      </w:r>
      <w:r w:rsidR="00984E0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206 мероприятий в области предупреждения чрезвычайных ситуаций, обеспечения пожарной безопасности людей на водных объектах, по подготовке органов управления, сил и средств ГО и РСЧС, должностных лиц, специалистов и населения, по проверке готовности сил и средств ГО и РСЧС города к действиям по предназначению.</w:t>
      </w:r>
    </w:p>
    <w:p w:rsidR="008228B5" w:rsidRPr="004C3BB7" w:rsidRDefault="008228B5" w:rsidP="0001143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За счет выполнения муниципального контракта на оказание услуг по эксплуатационно-техническому обслуживанию средств оповещения и связи гражданской обороны города Кемерово, поддержания сети городского уличного радио, перехвата ТВ-каналов операт</w:t>
      </w:r>
      <w:r w:rsidR="00984E0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ора связи МТС, ТВ-каналов радио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вещания в 202</w:t>
      </w:r>
      <w:r w:rsidR="0078603F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удалось охватить оповещением 97</w:t>
      </w:r>
      <w:r w:rsidR="0078603F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населения города.</w:t>
      </w:r>
    </w:p>
    <w:p w:rsidR="008228B5" w:rsidRPr="004C3BB7" w:rsidRDefault="008228B5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было п</w:t>
      </w:r>
      <w:r w:rsidR="00984E0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роведено 1 мероприятие по видео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 состоянием уровня воды в реках на территории города в период весеннего половодья и паводковых вод.</w:t>
      </w:r>
    </w:p>
    <w:p w:rsidR="00AB7EAE" w:rsidRPr="004C3BB7" w:rsidRDefault="001E4DFA" w:rsidP="00984E0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CA4999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84E0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автономными дымовыми пожарными </w:t>
      </w:r>
      <w:proofErr w:type="spellStart"/>
      <w:r w:rsidR="00984E0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="00984E0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оборудовано </w:t>
      </w:r>
      <w:r w:rsidR="00CA4999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57 мест проживания многодетных, малообеспеченных, неблагополучных семей и инвалидов.</w:t>
      </w:r>
      <w:r w:rsidR="00AB7EAE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3628" w:rsidRPr="004C3BB7" w:rsidRDefault="00403628" w:rsidP="0040362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EAE" w:rsidRDefault="001E6C28" w:rsidP="00E3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т</w:t>
      </w:r>
      <w:r w:rsidR="00A66502" w:rsidRPr="004C3BB7">
        <w:rPr>
          <w:rFonts w:ascii="Times New Roman" w:hAnsi="Times New Roman" w:cs="Times New Roman"/>
          <w:b/>
          <w:sz w:val="28"/>
          <w:szCs w:val="28"/>
        </w:rPr>
        <w:t>ерроризм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66502" w:rsidRPr="004C3BB7">
        <w:rPr>
          <w:rFonts w:ascii="Times New Roman" w:hAnsi="Times New Roman" w:cs="Times New Roman"/>
          <w:b/>
          <w:sz w:val="28"/>
          <w:szCs w:val="28"/>
        </w:rPr>
        <w:t xml:space="preserve"> и экстремизм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D7E43" w:rsidRPr="008D7E43" w:rsidRDefault="008D7E43" w:rsidP="00E31A6B">
      <w:pPr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Основные задачи и мероприятия муниципальной программы: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-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характера;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- обучение населения гражданским технологиям противодействия экстремизму и терроризму путем пропаганды специальных знаний;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В 202</w:t>
      </w:r>
      <w:r w:rsidR="00C957F7" w:rsidRPr="004C3BB7">
        <w:rPr>
          <w:rFonts w:ascii="Times New Roman" w:hAnsi="Times New Roman" w:cs="Times New Roman"/>
          <w:sz w:val="28"/>
          <w:szCs w:val="28"/>
        </w:rPr>
        <w:t>1</w:t>
      </w:r>
      <w:r w:rsidRPr="004C3BB7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профилактической работы в молодежной среде были проведены 150 мероприятий. Из них более значимые: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- ежемесячное проведение профилактических бесед по профилактике экстремистских проявлений в молодежной среде с участием волонтеров, членов общественных формирований, студентов профессиональных и высших учебных заведений;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lastRenderedPageBreak/>
        <w:t>- еженедельные собрания волонтерского объединения «</w:t>
      </w:r>
      <w:proofErr w:type="spellStart"/>
      <w:r w:rsidRPr="004C3BB7">
        <w:rPr>
          <w:rFonts w:ascii="Times New Roman" w:hAnsi="Times New Roman" w:cs="Times New Roman"/>
          <w:sz w:val="28"/>
          <w:szCs w:val="28"/>
        </w:rPr>
        <w:t>КемВолонтер</w:t>
      </w:r>
      <w:proofErr w:type="spellEnd"/>
      <w:r w:rsidRPr="004C3BB7">
        <w:rPr>
          <w:rFonts w:ascii="Times New Roman" w:hAnsi="Times New Roman" w:cs="Times New Roman"/>
          <w:sz w:val="28"/>
          <w:szCs w:val="28"/>
        </w:rPr>
        <w:t>»;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 xml:space="preserve">- еженедельное проведение игровых программ, бесед, интеллектуальных игр в </w:t>
      </w:r>
      <w:r w:rsidR="00D0156F">
        <w:rPr>
          <w:rFonts w:ascii="Times New Roman" w:hAnsi="Times New Roman" w:cs="Times New Roman"/>
          <w:sz w:val="28"/>
          <w:szCs w:val="28"/>
        </w:rPr>
        <w:t>с</w:t>
      </w:r>
      <w:r w:rsidRPr="004C3BB7">
        <w:rPr>
          <w:rFonts w:ascii="Times New Roman" w:hAnsi="Times New Roman" w:cs="Times New Roman"/>
          <w:sz w:val="28"/>
          <w:szCs w:val="28"/>
        </w:rPr>
        <w:t xml:space="preserve">оциально-реабилитационном центре «Маленький принц», </w:t>
      </w:r>
      <w:r w:rsidR="00D0156F">
        <w:rPr>
          <w:rFonts w:ascii="Times New Roman" w:hAnsi="Times New Roman" w:cs="Times New Roman"/>
          <w:sz w:val="28"/>
          <w:szCs w:val="28"/>
        </w:rPr>
        <w:t>ц</w:t>
      </w:r>
      <w:r w:rsidRPr="004C3BB7">
        <w:rPr>
          <w:rFonts w:ascii="Times New Roman" w:hAnsi="Times New Roman" w:cs="Times New Roman"/>
          <w:sz w:val="28"/>
          <w:szCs w:val="28"/>
        </w:rPr>
        <w:t>ентре временного содержания несовершеннолетних правонарушителей и на открытых городских площадках;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- проведение интерактивного урока по профилактике экстремизма в моло</w:t>
      </w:r>
      <w:r w:rsidR="00D0156F">
        <w:rPr>
          <w:rFonts w:ascii="Times New Roman" w:hAnsi="Times New Roman" w:cs="Times New Roman"/>
          <w:sz w:val="28"/>
          <w:szCs w:val="28"/>
        </w:rPr>
        <w:t xml:space="preserve">дежной среде, приуроченного ко </w:t>
      </w:r>
      <w:r w:rsidRPr="004C3BB7">
        <w:rPr>
          <w:rFonts w:ascii="Times New Roman" w:hAnsi="Times New Roman" w:cs="Times New Roman"/>
          <w:sz w:val="28"/>
          <w:szCs w:val="28"/>
        </w:rPr>
        <w:t>Дню солидарности борьбы с терро</w:t>
      </w:r>
      <w:r w:rsidR="00D0156F">
        <w:rPr>
          <w:rFonts w:ascii="Times New Roman" w:hAnsi="Times New Roman" w:cs="Times New Roman"/>
          <w:sz w:val="28"/>
          <w:szCs w:val="28"/>
        </w:rPr>
        <w:t>ризмом</w:t>
      </w:r>
      <w:r w:rsidRPr="004C3BB7">
        <w:rPr>
          <w:rFonts w:ascii="Times New Roman" w:hAnsi="Times New Roman" w:cs="Times New Roman"/>
          <w:sz w:val="28"/>
          <w:szCs w:val="28"/>
        </w:rPr>
        <w:t>.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В течении 202</w:t>
      </w:r>
      <w:r w:rsidR="00787B37" w:rsidRPr="004C3BB7">
        <w:rPr>
          <w:rFonts w:ascii="Times New Roman" w:hAnsi="Times New Roman" w:cs="Times New Roman"/>
          <w:sz w:val="28"/>
          <w:szCs w:val="28"/>
        </w:rPr>
        <w:t>1</w:t>
      </w:r>
      <w:r w:rsidRPr="004C3BB7">
        <w:rPr>
          <w:rFonts w:ascii="Times New Roman" w:hAnsi="Times New Roman" w:cs="Times New Roman"/>
          <w:sz w:val="28"/>
          <w:szCs w:val="28"/>
        </w:rPr>
        <w:t xml:space="preserve"> года в муниципальных учреждениях социальной сферы с персоналом и обучаемыми проводились лекции и беседы о недопущении распространения идеологии терроризма и экстремизма и ответственности за невыполнение требований действующего законодательства РФ в данной сфере.</w:t>
      </w:r>
    </w:p>
    <w:p w:rsidR="00A66502" w:rsidRPr="004C3BB7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За отчетный период в образовательных учреждениях города Кемерово было проведено 300 мероприятий по вопросам профилактики терроризма и экстремизма.</w:t>
      </w:r>
    </w:p>
    <w:p w:rsidR="00CD4EEA" w:rsidRPr="004C3BB7" w:rsidRDefault="00A66502" w:rsidP="00E3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 xml:space="preserve">МБУ «Центр социальной адаптации населения города Кемерово» проводились мероприятия по социальной адаптации и социальной реабилитации лиц, находящихся в трудной жизненной ситуации, </w:t>
      </w:r>
      <w:proofErr w:type="spellStart"/>
      <w:r w:rsidRPr="004C3BB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C3BB7">
        <w:rPr>
          <w:rFonts w:ascii="Times New Roman" w:hAnsi="Times New Roman" w:cs="Times New Roman"/>
          <w:sz w:val="28"/>
          <w:szCs w:val="28"/>
        </w:rPr>
        <w:t xml:space="preserve"> лиц, отбывших уголовное наказание в виде лишения свободы и (или) подвергшихся иным мера</w:t>
      </w:r>
      <w:r w:rsidR="00E31A6B" w:rsidRPr="004C3BB7">
        <w:rPr>
          <w:rFonts w:ascii="Times New Roman" w:hAnsi="Times New Roman" w:cs="Times New Roman"/>
          <w:sz w:val="28"/>
          <w:szCs w:val="28"/>
        </w:rPr>
        <w:t>м уголовно-правового характера.</w:t>
      </w:r>
    </w:p>
    <w:p w:rsidR="007A1359" w:rsidRPr="004C3BB7" w:rsidRDefault="009C3219" w:rsidP="00E3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 xml:space="preserve">На территории города осуществляют свою деятельность </w:t>
      </w:r>
      <w:r w:rsidR="00D015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C3BB7">
        <w:rPr>
          <w:rFonts w:ascii="Times New Roman" w:hAnsi="Times New Roman" w:cs="Times New Roman"/>
          <w:sz w:val="28"/>
          <w:szCs w:val="28"/>
        </w:rPr>
        <w:t xml:space="preserve">54 муниципальных учреждения культуры и спорта, из них 51 учреждение оснащено системами видеонаблюдения и соответствует требованиям к </w:t>
      </w:r>
      <w:proofErr w:type="spellStart"/>
      <w:r w:rsidRPr="004C3BB7">
        <w:rPr>
          <w:rFonts w:ascii="Times New Roman" w:hAnsi="Times New Roman" w:cs="Times New Roman"/>
          <w:sz w:val="28"/>
          <w:szCs w:val="28"/>
        </w:rPr>
        <w:t>антитерростической</w:t>
      </w:r>
      <w:proofErr w:type="spellEnd"/>
      <w:r w:rsidRPr="004C3BB7">
        <w:rPr>
          <w:rFonts w:ascii="Times New Roman" w:hAnsi="Times New Roman" w:cs="Times New Roman"/>
          <w:sz w:val="28"/>
          <w:szCs w:val="28"/>
        </w:rPr>
        <w:t xml:space="preserve"> защищенности.</w:t>
      </w:r>
      <w:r w:rsidR="00890E26" w:rsidRPr="004C3BB7">
        <w:rPr>
          <w:rFonts w:ascii="Times New Roman" w:hAnsi="Times New Roman" w:cs="Times New Roman"/>
          <w:sz w:val="28"/>
          <w:szCs w:val="28"/>
        </w:rPr>
        <w:t xml:space="preserve"> Кроме того, во всех учреждениях социального обслуживания населения города организовано видеонаблюдение за территорией, въездом и помещениями.</w:t>
      </w:r>
    </w:p>
    <w:p w:rsidR="00481DFE" w:rsidRDefault="00481DFE" w:rsidP="00E3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B7">
        <w:rPr>
          <w:rFonts w:ascii="Times New Roman" w:hAnsi="Times New Roman" w:cs="Times New Roman"/>
          <w:sz w:val="28"/>
          <w:szCs w:val="28"/>
        </w:rPr>
        <w:t>В 2021 году в местах массового пребывания людей на территории города было установлено 28 камер видеонаблюдения.</w:t>
      </w:r>
    </w:p>
    <w:p w:rsidR="00BA5DD6" w:rsidRPr="00E31A6B" w:rsidRDefault="00BA5DD6" w:rsidP="00BF1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02A" w:rsidRPr="00AB7EAE" w:rsidRDefault="0012702A" w:rsidP="0012702A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</w:p>
    <w:p w:rsidR="0012702A" w:rsidRPr="008D7E43" w:rsidRDefault="0012702A" w:rsidP="0012702A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FB3BB2" w:rsidRPr="004C3BB7" w:rsidRDefault="0012702A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7A5926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выявлено и передано в </w:t>
      </w:r>
      <w:proofErr w:type="spellStart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Роскомнадзор</w:t>
      </w:r>
      <w:proofErr w:type="spellEnd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о блокировке 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92 </w:t>
      </w:r>
      <w:proofErr w:type="spellStart"/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рекламу или сбыт запрещенных наркотических средств и психотропных веществ.</w:t>
      </w:r>
    </w:p>
    <w:p w:rsidR="0012702A" w:rsidRPr="004C3BB7" w:rsidRDefault="0012702A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акции «Молодежь и граффити баллончик против </w:t>
      </w:r>
      <w:proofErr w:type="spellStart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СПАЙСа</w:t>
      </w:r>
      <w:proofErr w:type="spellEnd"/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областной акции «Чистые стены» общественники совместно с территориальными управлениями города Кемерово закрашивают надписи, рекламирующие продажу наркотических средств. За отчетный период было закрашено </w:t>
      </w:r>
      <w:r w:rsidR="000062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807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надписей. Привлечен</w:t>
      </w:r>
      <w:r w:rsidR="000062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2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="00E036C1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общественник</w:t>
      </w:r>
      <w:r w:rsidR="000062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Надписи выявлены и ликвидированы во всех районах города. </w:t>
      </w:r>
    </w:p>
    <w:p w:rsidR="00B36D83" w:rsidRPr="004C3BB7" w:rsidRDefault="00356A28" w:rsidP="00984E0A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учреждениях города в соответствии с воспитательным планом работы, планом работы по профилактике наркотич</w:t>
      </w:r>
      <w:r w:rsidR="00984E0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еской и алкогольной </w:t>
      </w:r>
      <w:r w:rsidR="00984E0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зависимости проведены </w:t>
      </w:r>
      <w:r w:rsidR="00B36D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классные часы, викторины, дискотеки, эстрадные миниатюры и спектакли, конкурсы антирекламы наркотиков, посещение кино- и видеосалонов, театров, оформление рабочих панелей холлов.</w:t>
      </w:r>
    </w:p>
    <w:p w:rsidR="00356A28" w:rsidRPr="004C3BB7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Во всех школах города Кемерово в 202</w:t>
      </w:r>
      <w:r w:rsidR="0026207B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классных и общешкольных родительских собраниях были проведены профилактические лекции с участием врачей-наркологов и правоохранительных органов на темы</w:t>
      </w:r>
      <w:r w:rsidR="00984E0A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6A28" w:rsidRPr="004C3BB7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- о вреде наркотиков для несовершеннолетних;</w:t>
      </w:r>
    </w:p>
    <w:p w:rsidR="00356A28" w:rsidRPr="004C3BB7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- о признаках употребления ПАВ несовершеннолетними;</w:t>
      </w:r>
    </w:p>
    <w:p w:rsidR="00356A28" w:rsidRPr="004C3BB7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- об оказании первой помощи при отравлении алкогол</w:t>
      </w:r>
      <w:r w:rsidR="00B36D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, наркотически</w:t>
      </w:r>
      <w:r w:rsidR="00B36D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психотропны</w:t>
      </w:r>
      <w:r w:rsidR="00B36D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</w:t>
      </w:r>
      <w:r w:rsidR="00B36D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DD6" w:rsidRPr="00632B00" w:rsidRDefault="00356A28" w:rsidP="00632B00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«Информационное обеспечение профилактики потребления наркотических средств и психотропных веществ» </w:t>
      </w:r>
      <w:r w:rsidR="00B36D83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в средствах массовой информации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вышло более 200 материалов, в том числе с освещением результатов работы в рамках проводимых операций и акций. На сайте города Кемерово ведется размещение информации о деятельности антинаркотической комиссии города Кемерово. 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EE7F4E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сайтах и стендах учреждений, в магазинах размещено около 1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4E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000 плакатов, в рамках пропаганды здорового образа жизни и профилактики потребления наркотических средств и психотропных веществ. Кроме того, макеты данных плакатов разосланы через мессенджеры родительских групп (</w:t>
      </w:r>
      <w:r w:rsidR="00EE7F4E" w:rsidRPr="004C3B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7F4E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4E" w:rsidRPr="004C3B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EE7F4E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На светодиодных экранах города Кемерово в конце 202</w:t>
      </w:r>
      <w:r w:rsidR="00EE7F4E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0156F" w:rsidRPr="00D0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каждые 5 минут 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транслировались 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>заставки</w:t>
      </w:r>
      <w:r w:rsidR="00EE7F4E"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</w:t>
      </w:r>
      <w:r w:rsidRPr="004C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пропаганды здорового образа жизни и профилактики потребления наркотических средств и психотропных веществ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DD6" w:rsidRPr="00E31A6B" w:rsidRDefault="00BA5DD6" w:rsidP="00E31A6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4FD" w:rsidRPr="00E31A6B" w:rsidRDefault="001874FD" w:rsidP="00DE0933">
      <w:pPr>
        <w:pStyle w:val="a3"/>
        <w:widowControl w:val="0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1874FD" w:rsidRPr="00AB7EAE" w:rsidRDefault="001874FD" w:rsidP="0040425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030C2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ведения об обобщенных результатах оценки эффективности реализации муниципальных программ </w:t>
      </w: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Кемерово за 20</w:t>
      </w:r>
      <w:r w:rsidR="008D3875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A6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7475AE" w:rsidRPr="008D7E43" w:rsidRDefault="007475AE" w:rsidP="002030C2">
      <w:pPr>
        <w:pStyle w:val="a3"/>
        <w:tabs>
          <w:tab w:val="left" w:pos="426"/>
          <w:tab w:val="left" w:pos="709"/>
        </w:tabs>
        <w:ind w:left="0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7475AE" w:rsidRPr="00632B00" w:rsidRDefault="00984E0A" w:rsidP="00AC1957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75AE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администрации города Кемерово </w:t>
      </w:r>
      <w:r w:rsidR="007475AE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от 05.06.2015 № 1378 «Об утверждении порядка разработки, реализации и оценки эффективности муниципальных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города Кемерово» определен единый порядок оценки эффективности муниципальных программ.</w:t>
      </w:r>
    </w:p>
    <w:p w:rsidR="00AC1957" w:rsidRPr="00632B00" w:rsidRDefault="001874FD" w:rsidP="00AC1957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муниципальных программ </w:t>
      </w:r>
      <w:r w:rsidR="00A12E42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утвержденной методикой 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341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с высокой степенью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</w:t>
      </w:r>
      <w:r w:rsidR="00B71341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реализованы </w:t>
      </w:r>
      <w:r w:rsidR="004E473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71341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654E7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3875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8D3875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71341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</w:t>
      </w:r>
    </w:p>
    <w:p w:rsidR="00A9446B" w:rsidRPr="00632B00" w:rsidRDefault="000C70D3" w:rsidP="00F26450">
      <w:pPr>
        <w:pStyle w:val="a3"/>
        <w:widowControl w:val="0"/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Со средней степенью эффективности реализован</w:t>
      </w:r>
      <w:r w:rsidR="00A9446B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4E47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05FF5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A9446B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E6C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9446B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FF5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A9446B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6450" w:rsidRPr="00632B00" w:rsidRDefault="00721DF5" w:rsidP="00BF1E3D">
      <w:pPr>
        <w:pStyle w:val="a3"/>
        <w:widowControl w:val="0"/>
        <w:numPr>
          <w:ilvl w:val="0"/>
          <w:numId w:val="21"/>
        </w:numPr>
        <w:tabs>
          <w:tab w:val="left" w:pos="36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26DB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93CD8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выполнены, но не в полном объеме</w:t>
      </w:r>
      <w:r w:rsidR="00F26450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CD8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два следующих показателя</w:t>
      </w:r>
      <w:r w:rsidR="00F26450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6450" w:rsidRPr="00632B00" w:rsidRDefault="00984E0A" w:rsidP="00984E0A">
      <w:pP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0D0F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отремонтированных объектов озеленения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6450" w:rsidRPr="00632B00" w:rsidRDefault="00984E0A" w:rsidP="00984E0A">
      <w:pPr>
        <w:spacing w:after="0"/>
        <w:ind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730D0F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кладбищ, на которых проведен ремонт</w:t>
      </w:r>
      <w:r w:rsidR="00A9446B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46B" w:rsidRPr="00632B00" w:rsidRDefault="00A9446B" w:rsidP="0035250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2. «</w:t>
      </w:r>
      <w:r w:rsidR="00023C99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Энергосбережение и повышение энергетической эффективности на территории города Кемерово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достигнут в полном объеме целевой показатель (индикатор) </w:t>
      </w:r>
      <w:r w:rsidR="00106AEA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23C99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Доля потерь тепловой энергии при ее передаче в общем объеме переданной тепловой энергии</w:t>
      </w:r>
      <w:r w:rsidR="0035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мероприятию «Реконструкция теплоизоляции теплотрасс АО «Кемеровская </w:t>
      </w:r>
      <w:proofErr w:type="spellStart"/>
      <w:r w:rsidR="00352501">
        <w:rPr>
          <w:rFonts w:ascii="Times New Roman" w:hAnsi="Times New Roman" w:cs="Times New Roman"/>
          <w:color w:val="000000" w:themeColor="text1"/>
          <w:sz w:val="28"/>
          <w:szCs w:val="28"/>
        </w:rPr>
        <w:t>теплосетевая</w:t>
      </w:r>
      <w:proofErr w:type="spellEnd"/>
      <w:r w:rsidR="0035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компания».</w:t>
      </w:r>
    </w:p>
    <w:p w:rsidR="00A9446B" w:rsidRPr="00632B00" w:rsidRDefault="00A9446B" w:rsidP="00BF1E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3. «</w:t>
      </w:r>
      <w:r w:rsidR="00707E93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незаконного оборота и потребления наркотических средств и психотропных веществ в городе Кемерово</w:t>
      </w: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6AEA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7E93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выполнен, но не в полном объеме</w:t>
      </w:r>
      <w:r w:rsidR="002524A0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707E93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524A0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07E93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мероприятий (социальные проекты и программы)</w:t>
      </w:r>
      <w:r w:rsidR="002524A0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61508" w:rsidRDefault="00761508" w:rsidP="000F6A80">
      <w:pPr>
        <w:pStyle w:val="a3"/>
        <w:widowControl w:val="0"/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4. «Совершенствование гражданской обороны и защиты населения от чрезвычайных ситуаций в городе Кемерово»</w:t>
      </w:r>
      <w:r w:rsidR="000F6A80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вовремя </w:t>
      </w:r>
      <w:proofErr w:type="spellStart"/>
      <w:r w:rsidR="004E4738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нескорректировано</w:t>
      </w:r>
      <w:proofErr w:type="spellEnd"/>
      <w:r w:rsidR="000F6A80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плановое значение </w:t>
      </w:r>
      <w:r w:rsidR="004E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целевого показателя (индикатора) </w:t>
      </w:r>
      <w:r w:rsidR="000F6A80" w:rsidRPr="00632B00">
        <w:rPr>
          <w:rFonts w:ascii="Times New Roman" w:hAnsi="Times New Roman" w:cs="Times New Roman"/>
          <w:color w:val="000000" w:themeColor="text1"/>
          <w:sz w:val="28"/>
          <w:szCs w:val="28"/>
        </w:rPr>
        <w:t>«Снижение количества погибших от несчастных случаев на водных объектах».</w:t>
      </w:r>
    </w:p>
    <w:p w:rsidR="004E4738" w:rsidRPr="00632B00" w:rsidRDefault="004E4738" w:rsidP="00BF1E3D">
      <w:pPr>
        <w:pStyle w:val="a3"/>
        <w:widowControl w:val="0"/>
        <w:tabs>
          <w:tab w:val="left" w:pos="426"/>
          <w:tab w:val="left" w:pos="709"/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2C1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«Повышение эффективности управления муниципальной собственностью города Кемерово» </w:t>
      </w:r>
      <w:r w:rsidRPr="004E4738">
        <w:rPr>
          <w:rFonts w:ascii="Times New Roman" w:hAnsi="Times New Roman" w:cs="Times New Roman"/>
          <w:color w:val="000000" w:themeColor="text1"/>
          <w:sz w:val="28"/>
          <w:szCs w:val="28"/>
        </w:rPr>
        <w:t>не достигнуты плановые значения двух целевых показателей (индикаторов)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Pr="004E4738">
        <w:rPr>
          <w:rFonts w:ascii="Times New Roman" w:hAnsi="Times New Roman" w:cs="Times New Roman"/>
          <w:color w:val="000000" w:themeColor="text1"/>
          <w:sz w:val="28"/>
          <w:szCs w:val="28"/>
        </w:rPr>
        <w:t>лощадь объектов, в отношении которых осуществлена оценка рыночной стоимости (недвижимое имущество)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 «ч</w:t>
      </w:r>
      <w:r w:rsidRPr="004E4738">
        <w:rPr>
          <w:rFonts w:ascii="Times New Roman" w:hAnsi="Times New Roman" w:cs="Times New Roman"/>
          <w:color w:val="000000" w:themeColor="text1"/>
          <w:sz w:val="28"/>
          <w:szCs w:val="28"/>
        </w:rPr>
        <w:t>исло объектов, в отношении которых осуществлена оценка рыночной стоимости (движимое имущество)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связи с </w:t>
      </w:r>
      <w:r w:rsidRPr="004E473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установлением завышенного плана и несвоевременной его корректировкой</w:t>
      </w:r>
      <w:r w:rsidR="001D13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EAE" w:rsidRPr="00632B00" w:rsidRDefault="00AB7EAE" w:rsidP="00E31A6B">
      <w:pPr>
        <w:widowControl w:val="0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EE3" w:rsidRPr="004743CD" w:rsidRDefault="00062DDC" w:rsidP="00735EE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 по дальнейшей реализации муниципальных программ</w:t>
      </w:r>
    </w:p>
    <w:p w:rsidR="00735EE3" w:rsidRPr="008D7E43" w:rsidRDefault="00735EE3" w:rsidP="00735EE3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062DDC" w:rsidRPr="004743CD" w:rsidRDefault="00735EE3" w:rsidP="004D39F9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</w:t>
      </w:r>
      <w:r w:rsidR="002457FB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56BF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F7D21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целесообразность д</w:t>
      </w: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альнейш</w:t>
      </w:r>
      <w:r w:rsidR="00CF7D21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</w:t>
      </w:r>
      <w:r w:rsidR="00CF7D21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EA423A" w:rsidRPr="004743CD" w:rsidRDefault="00305663" w:rsidP="004D39F9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</w:t>
      </w:r>
      <w:r w:rsidR="00735EE3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6A15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разработчикам</w:t>
      </w:r>
      <w:r w:rsidR="005749F3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EE3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</w:t>
      </w:r>
      <w:r w:rsidR="00062DDC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="00735EE3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</w:t>
      </w:r>
      <w:r w:rsidR="00CF7D21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A423A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2DDC" w:rsidRPr="004743CD" w:rsidRDefault="00735EE3" w:rsidP="004D39F9">
      <w:pPr>
        <w:pStyle w:val="a9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в</w:t>
      </w:r>
      <w:r w:rsidR="00216A15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</w:t>
      </w:r>
      <w:r w:rsidR="00062DDC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="00EA423A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плановые </w:t>
      </w:r>
      <w:r w:rsidR="00062DDC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EA423A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62DDC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(индикаторов) </w:t>
      </w:r>
      <w:r w:rsidR="00EA423A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062DDC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="00EA423A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2DDC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объемы финансирования муниципальной программы</w:t>
      </w:r>
      <w:r w:rsidR="00EA423A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финансового года.</w:t>
      </w:r>
    </w:p>
    <w:p w:rsidR="00954F21" w:rsidRPr="004743CD" w:rsidRDefault="00EA423A" w:rsidP="004D39F9">
      <w:pPr>
        <w:pStyle w:val="a9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54F21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нарушения сроков подготовки и утверждения проектов муниципальных программ и внесения изменений в них.</w:t>
      </w:r>
    </w:p>
    <w:p w:rsidR="00062DDC" w:rsidRDefault="00EA423A" w:rsidP="004D39F9">
      <w:pPr>
        <w:pStyle w:val="a9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4F21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честь результаты реализации и оценки эффективности муниципальных программ города Кемерово в 20</w:t>
      </w:r>
      <w:r w:rsidR="002457FB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5663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4F21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</w:t>
      </w:r>
      <w:r w:rsidR="00700316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осуществлении корректировки муниципальных программ </w:t>
      </w:r>
      <w:r w:rsidR="00EC7A28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</w:t>
      </w: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E35" w:rsidRPr="00387E35" w:rsidRDefault="00387E35" w:rsidP="00387E35">
      <w:pPr>
        <w:pStyle w:val="a9"/>
        <w:widowControl w:val="0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законодательством вовремя размещать </w:t>
      </w:r>
      <w:r w:rsidRPr="0038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 реализации муниципальных программ </w:t>
      </w:r>
      <w:proofErr w:type="gramStart"/>
      <w:r w:rsidRPr="00387E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«Управление» (gasu.gov.ru), а также актуальные сведения по действующим муниципальным программам. </w:t>
      </w:r>
    </w:p>
    <w:p w:rsidR="00EF0096" w:rsidRPr="004743CD" w:rsidRDefault="00EF0096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80" w:rsidRPr="005B0228" w:rsidRDefault="00EA423A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на </w:t>
      </w:r>
      <w:r w:rsidR="007036CE"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69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7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661C01" w:rsidRPr="005B0228" w:rsidRDefault="00661C01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61C01" w:rsidRPr="005B0228" w:rsidSect="00F52B63">
          <w:footerReference w:type="default" r:id="rId10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2524A0" w:rsidRDefault="002524A0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RANGE!A1:E312"/>
      <w:bookmarkEnd w:id="1"/>
    </w:p>
    <w:p w:rsidR="002524A0" w:rsidRDefault="002524A0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4A0" w:rsidRDefault="002524A0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5F" w:rsidRPr="005B0228" w:rsidRDefault="0040425F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425F" w:rsidRPr="005B0228" w:rsidSect="00523062">
      <w:type w:val="continuous"/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6B" w:rsidRDefault="0059396B" w:rsidP="0040425F">
      <w:pPr>
        <w:spacing w:after="0" w:line="240" w:lineRule="auto"/>
      </w:pPr>
      <w:r>
        <w:separator/>
      </w:r>
    </w:p>
  </w:endnote>
  <w:endnote w:type="continuationSeparator" w:id="0">
    <w:p w:rsidR="0059396B" w:rsidRDefault="0059396B" w:rsidP="0040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314689"/>
      <w:docPartObj>
        <w:docPartGallery w:val="Page Numbers (Bottom of Page)"/>
        <w:docPartUnique/>
      </w:docPartObj>
    </w:sdtPr>
    <w:sdtEndPr/>
    <w:sdtContent>
      <w:p w:rsidR="0046168E" w:rsidRDefault="004616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EF">
          <w:rPr>
            <w:noProof/>
          </w:rPr>
          <w:t>33</w:t>
        </w:r>
        <w:r>
          <w:fldChar w:fldCharType="end"/>
        </w:r>
      </w:p>
    </w:sdtContent>
  </w:sdt>
  <w:p w:rsidR="0046168E" w:rsidRDefault="004616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6B" w:rsidRDefault="0059396B" w:rsidP="0040425F">
      <w:pPr>
        <w:spacing w:after="0" w:line="240" w:lineRule="auto"/>
      </w:pPr>
      <w:r>
        <w:separator/>
      </w:r>
    </w:p>
  </w:footnote>
  <w:footnote w:type="continuationSeparator" w:id="0">
    <w:p w:rsidR="0059396B" w:rsidRDefault="0059396B" w:rsidP="0040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01D"/>
    <w:multiLevelType w:val="hybridMultilevel"/>
    <w:tmpl w:val="D4E27210"/>
    <w:lvl w:ilvl="0" w:tplc="6EB493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50572"/>
    <w:multiLevelType w:val="hybridMultilevel"/>
    <w:tmpl w:val="7C9CF464"/>
    <w:lvl w:ilvl="0" w:tplc="BB48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E2D1C"/>
    <w:multiLevelType w:val="hybridMultilevel"/>
    <w:tmpl w:val="2AD23A76"/>
    <w:lvl w:ilvl="0" w:tplc="468E2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5379E"/>
    <w:multiLevelType w:val="hybridMultilevel"/>
    <w:tmpl w:val="3498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95A3B"/>
    <w:multiLevelType w:val="multilevel"/>
    <w:tmpl w:val="EB3E499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715C4"/>
    <w:multiLevelType w:val="hybridMultilevel"/>
    <w:tmpl w:val="9C0C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70009"/>
    <w:multiLevelType w:val="hybridMultilevel"/>
    <w:tmpl w:val="F21E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8634F1"/>
    <w:multiLevelType w:val="hybridMultilevel"/>
    <w:tmpl w:val="479A7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CE6839"/>
    <w:multiLevelType w:val="multilevel"/>
    <w:tmpl w:val="DB82C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24F22345"/>
    <w:multiLevelType w:val="hybridMultilevel"/>
    <w:tmpl w:val="9C447168"/>
    <w:lvl w:ilvl="0" w:tplc="7C8C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F90649"/>
    <w:multiLevelType w:val="hybridMultilevel"/>
    <w:tmpl w:val="53204A3E"/>
    <w:lvl w:ilvl="0" w:tplc="B3E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B3BD5"/>
    <w:multiLevelType w:val="hybridMultilevel"/>
    <w:tmpl w:val="F95279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C3349B"/>
    <w:multiLevelType w:val="hybridMultilevel"/>
    <w:tmpl w:val="929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5692"/>
    <w:multiLevelType w:val="multilevel"/>
    <w:tmpl w:val="B5FAC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B486664"/>
    <w:multiLevelType w:val="hybridMultilevel"/>
    <w:tmpl w:val="E266FAF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C11577"/>
    <w:multiLevelType w:val="hybridMultilevel"/>
    <w:tmpl w:val="833C368E"/>
    <w:lvl w:ilvl="0" w:tplc="42DAF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BC40C8"/>
    <w:multiLevelType w:val="hybridMultilevel"/>
    <w:tmpl w:val="EE4A4BD0"/>
    <w:lvl w:ilvl="0" w:tplc="761C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A10583"/>
    <w:multiLevelType w:val="hybridMultilevel"/>
    <w:tmpl w:val="78BAD3D0"/>
    <w:lvl w:ilvl="0" w:tplc="AB5ECFC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2072B"/>
    <w:multiLevelType w:val="hybridMultilevel"/>
    <w:tmpl w:val="DD70CEAA"/>
    <w:lvl w:ilvl="0" w:tplc="55A4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D93B7B"/>
    <w:multiLevelType w:val="hybridMultilevel"/>
    <w:tmpl w:val="A60A48C6"/>
    <w:lvl w:ilvl="0" w:tplc="22A4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732CFF"/>
    <w:multiLevelType w:val="hybridMultilevel"/>
    <w:tmpl w:val="5E4C1A4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CD77D86"/>
    <w:multiLevelType w:val="hybridMultilevel"/>
    <w:tmpl w:val="E07202BA"/>
    <w:lvl w:ilvl="0" w:tplc="D0A614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895559"/>
    <w:multiLevelType w:val="hybridMultilevel"/>
    <w:tmpl w:val="C598F0F0"/>
    <w:lvl w:ilvl="0" w:tplc="64044A8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7DD10D02"/>
    <w:multiLevelType w:val="hybridMultilevel"/>
    <w:tmpl w:val="EB3E499E"/>
    <w:lvl w:ilvl="0" w:tplc="303A8AA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244A78"/>
    <w:multiLevelType w:val="hybridMultilevel"/>
    <w:tmpl w:val="E580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22"/>
  </w:num>
  <w:num w:numId="11">
    <w:abstractNumId w:val="15"/>
  </w:num>
  <w:num w:numId="12">
    <w:abstractNumId w:val="21"/>
  </w:num>
  <w:num w:numId="13">
    <w:abstractNumId w:val="3"/>
  </w:num>
  <w:num w:numId="14">
    <w:abstractNumId w:val="10"/>
  </w:num>
  <w:num w:numId="15">
    <w:abstractNumId w:val="17"/>
  </w:num>
  <w:num w:numId="16">
    <w:abstractNumId w:val="18"/>
  </w:num>
  <w:num w:numId="17">
    <w:abstractNumId w:val="11"/>
  </w:num>
  <w:num w:numId="18">
    <w:abstractNumId w:val="14"/>
  </w:num>
  <w:num w:numId="19">
    <w:abstractNumId w:val="7"/>
  </w:num>
  <w:num w:numId="20">
    <w:abstractNumId w:val="20"/>
  </w:num>
  <w:num w:numId="21">
    <w:abstractNumId w:val="24"/>
  </w:num>
  <w:num w:numId="22">
    <w:abstractNumId w:val="23"/>
  </w:num>
  <w:num w:numId="23">
    <w:abstractNumId w:val="4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4D"/>
    <w:rsid w:val="00000F48"/>
    <w:rsid w:val="000012BD"/>
    <w:rsid w:val="000048B7"/>
    <w:rsid w:val="00005FA5"/>
    <w:rsid w:val="00006283"/>
    <w:rsid w:val="00006CCD"/>
    <w:rsid w:val="000079F8"/>
    <w:rsid w:val="00010284"/>
    <w:rsid w:val="0001143A"/>
    <w:rsid w:val="00012758"/>
    <w:rsid w:val="00012B29"/>
    <w:rsid w:val="00012BC0"/>
    <w:rsid w:val="00014253"/>
    <w:rsid w:val="00016662"/>
    <w:rsid w:val="00020ACA"/>
    <w:rsid w:val="00020C9F"/>
    <w:rsid w:val="00021289"/>
    <w:rsid w:val="00021919"/>
    <w:rsid w:val="000221D8"/>
    <w:rsid w:val="00022AC6"/>
    <w:rsid w:val="00022BC7"/>
    <w:rsid w:val="00023060"/>
    <w:rsid w:val="00023AF5"/>
    <w:rsid w:val="00023C99"/>
    <w:rsid w:val="00024739"/>
    <w:rsid w:val="0002651F"/>
    <w:rsid w:val="00027E0A"/>
    <w:rsid w:val="00031006"/>
    <w:rsid w:val="00031152"/>
    <w:rsid w:val="00031A62"/>
    <w:rsid w:val="00031B0C"/>
    <w:rsid w:val="0003271B"/>
    <w:rsid w:val="00034097"/>
    <w:rsid w:val="000342B0"/>
    <w:rsid w:val="00034AE5"/>
    <w:rsid w:val="000364A0"/>
    <w:rsid w:val="00036F8D"/>
    <w:rsid w:val="0003746D"/>
    <w:rsid w:val="0004036C"/>
    <w:rsid w:val="00045B73"/>
    <w:rsid w:val="00047200"/>
    <w:rsid w:val="00047513"/>
    <w:rsid w:val="000510A6"/>
    <w:rsid w:val="00052D9B"/>
    <w:rsid w:val="000559B0"/>
    <w:rsid w:val="00055B74"/>
    <w:rsid w:val="000561E0"/>
    <w:rsid w:val="00056290"/>
    <w:rsid w:val="00056611"/>
    <w:rsid w:val="00060148"/>
    <w:rsid w:val="000618D1"/>
    <w:rsid w:val="00062DDC"/>
    <w:rsid w:val="00063472"/>
    <w:rsid w:val="00063896"/>
    <w:rsid w:val="00063A6F"/>
    <w:rsid w:val="00064E4D"/>
    <w:rsid w:val="00067380"/>
    <w:rsid w:val="00075EFC"/>
    <w:rsid w:val="00077F12"/>
    <w:rsid w:val="00080685"/>
    <w:rsid w:val="0008069F"/>
    <w:rsid w:val="00080F96"/>
    <w:rsid w:val="0008111A"/>
    <w:rsid w:val="00082F54"/>
    <w:rsid w:val="00084EFF"/>
    <w:rsid w:val="00085BF1"/>
    <w:rsid w:val="00085DCE"/>
    <w:rsid w:val="00087A44"/>
    <w:rsid w:val="00090EE0"/>
    <w:rsid w:val="00091740"/>
    <w:rsid w:val="0009533F"/>
    <w:rsid w:val="0009541F"/>
    <w:rsid w:val="00097ABD"/>
    <w:rsid w:val="000A0C1A"/>
    <w:rsid w:val="000A0FEC"/>
    <w:rsid w:val="000A2DFC"/>
    <w:rsid w:val="000A351D"/>
    <w:rsid w:val="000A3A0C"/>
    <w:rsid w:val="000A3D83"/>
    <w:rsid w:val="000A60F3"/>
    <w:rsid w:val="000B0BAB"/>
    <w:rsid w:val="000B2BFE"/>
    <w:rsid w:val="000B3C2A"/>
    <w:rsid w:val="000B3EF9"/>
    <w:rsid w:val="000B4BE7"/>
    <w:rsid w:val="000B50F8"/>
    <w:rsid w:val="000B66CA"/>
    <w:rsid w:val="000B7743"/>
    <w:rsid w:val="000C1630"/>
    <w:rsid w:val="000C356E"/>
    <w:rsid w:val="000C5252"/>
    <w:rsid w:val="000C70D3"/>
    <w:rsid w:val="000D057A"/>
    <w:rsid w:val="000D0E27"/>
    <w:rsid w:val="000D0E4F"/>
    <w:rsid w:val="000D20DF"/>
    <w:rsid w:val="000D5DCC"/>
    <w:rsid w:val="000E11CC"/>
    <w:rsid w:val="000E137E"/>
    <w:rsid w:val="000E33E5"/>
    <w:rsid w:val="000E4467"/>
    <w:rsid w:val="000E4D92"/>
    <w:rsid w:val="000E52D7"/>
    <w:rsid w:val="000E7B61"/>
    <w:rsid w:val="000F03D9"/>
    <w:rsid w:val="000F113D"/>
    <w:rsid w:val="000F19B9"/>
    <w:rsid w:val="000F2241"/>
    <w:rsid w:val="000F2A2B"/>
    <w:rsid w:val="000F3D38"/>
    <w:rsid w:val="000F6A80"/>
    <w:rsid w:val="00100673"/>
    <w:rsid w:val="001010FD"/>
    <w:rsid w:val="00101C63"/>
    <w:rsid w:val="00106930"/>
    <w:rsid w:val="00106AEA"/>
    <w:rsid w:val="00107DDA"/>
    <w:rsid w:val="00107EDB"/>
    <w:rsid w:val="00110A7A"/>
    <w:rsid w:val="0011278F"/>
    <w:rsid w:val="00113BBA"/>
    <w:rsid w:val="00114C7B"/>
    <w:rsid w:val="00115851"/>
    <w:rsid w:val="00115E3F"/>
    <w:rsid w:val="0012235E"/>
    <w:rsid w:val="00122E2D"/>
    <w:rsid w:val="00125AF6"/>
    <w:rsid w:val="00125FAB"/>
    <w:rsid w:val="00126D06"/>
    <w:rsid w:val="0012702A"/>
    <w:rsid w:val="001272F5"/>
    <w:rsid w:val="00136683"/>
    <w:rsid w:val="001366A8"/>
    <w:rsid w:val="001370C8"/>
    <w:rsid w:val="001416F3"/>
    <w:rsid w:val="00142A94"/>
    <w:rsid w:val="001434D9"/>
    <w:rsid w:val="001458CE"/>
    <w:rsid w:val="00145D7E"/>
    <w:rsid w:val="00146E7C"/>
    <w:rsid w:val="00147B20"/>
    <w:rsid w:val="001505E0"/>
    <w:rsid w:val="001506FE"/>
    <w:rsid w:val="001508A7"/>
    <w:rsid w:val="0015134E"/>
    <w:rsid w:val="00152C34"/>
    <w:rsid w:val="00155970"/>
    <w:rsid w:val="00156F5F"/>
    <w:rsid w:val="001577E8"/>
    <w:rsid w:val="00160076"/>
    <w:rsid w:val="001604F5"/>
    <w:rsid w:val="00161D4F"/>
    <w:rsid w:val="001654E7"/>
    <w:rsid w:val="00166621"/>
    <w:rsid w:val="0016664D"/>
    <w:rsid w:val="00171952"/>
    <w:rsid w:val="001723EE"/>
    <w:rsid w:val="00172519"/>
    <w:rsid w:val="00173F53"/>
    <w:rsid w:val="00174211"/>
    <w:rsid w:val="00174294"/>
    <w:rsid w:val="0017621B"/>
    <w:rsid w:val="00180630"/>
    <w:rsid w:val="00181F3D"/>
    <w:rsid w:val="001832D3"/>
    <w:rsid w:val="00183D64"/>
    <w:rsid w:val="001874FD"/>
    <w:rsid w:val="00191832"/>
    <w:rsid w:val="00191CB6"/>
    <w:rsid w:val="00192242"/>
    <w:rsid w:val="00192A12"/>
    <w:rsid w:val="00193CAE"/>
    <w:rsid w:val="001946FC"/>
    <w:rsid w:val="00196BCA"/>
    <w:rsid w:val="001970AE"/>
    <w:rsid w:val="001A0551"/>
    <w:rsid w:val="001A19E7"/>
    <w:rsid w:val="001A1A1C"/>
    <w:rsid w:val="001A2F61"/>
    <w:rsid w:val="001A31DA"/>
    <w:rsid w:val="001A3C4B"/>
    <w:rsid w:val="001A69D1"/>
    <w:rsid w:val="001A6D7A"/>
    <w:rsid w:val="001A71A1"/>
    <w:rsid w:val="001B0086"/>
    <w:rsid w:val="001B0772"/>
    <w:rsid w:val="001B0D7B"/>
    <w:rsid w:val="001B0E4F"/>
    <w:rsid w:val="001B267B"/>
    <w:rsid w:val="001B2787"/>
    <w:rsid w:val="001B2D14"/>
    <w:rsid w:val="001B2D1D"/>
    <w:rsid w:val="001B38AD"/>
    <w:rsid w:val="001B4777"/>
    <w:rsid w:val="001B699C"/>
    <w:rsid w:val="001B6ADF"/>
    <w:rsid w:val="001B6C5E"/>
    <w:rsid w:val="001B735F"/>
    <w:rsid w:val="001B7E60"/>
    <w:rsid w:val="001C08A4"/>
    <w:rsid w:val="001C1A89"/>
    <w:rsid w:val="001C2019"/>
    <w:rsid w:val="001C4AB5"/>
    <w:rsid w:val="001C5CA0"/>
    <w:rsid w:val="001D0677"/>
    <w:rsid w:val="001D11CE"/>
    <w:rsid w:val="001D133D"/>
    <w:rsid w:val="001D19CB"/>
    <w:rsid w:val="001D23FD"/>
    <w:rsid w:val="001D2A45"/>
    <w:rsid w:val="001D432F"/>
    <w:rsid w:val="001D4434"/>
    <w:rsid w:val="001D487B"/>
    <w:rsid w:val="001D5852"/>
    <w:rsid w:val="001D6B9E"/>
    <w:rsid w:val="001D6F51"/>
    <w:rsid w:val="001E0A7A"/>
    <w:rsid w:val="001E0BFA"/>
    <w:rsid w:val="001E14C8"/>
    <w:rsid w:val="001E4DFA"/>
    <w:rsid w:val="001E4FCC"/>
    <w:rsid w:val="001E577C"/>
    <w:rsid w:val="001E5840"/>
    <w:rsid w:val="001E6A72"/>
    <w:rsid w:val="001E6C28"/>
    <w:rsid w:val="001E721A"/>
    <w:rsid w:val="001E7577"/>
    <w:rsid w:val="001E7DD0"/>
    <w:rsid w:val="001F37D3"/>
    <w:rsid w:val="001F52E5"/>
    <w:rsid w:val="001F5C66"/>
    <w:rsid w:val="001F693D"/>
    <w:rsid w:val="002013D3"/>
    <w:rsid w:val="002030C2"/>
    <w:rsid w:val="00203293"/>
    <w:rsid w:val="002037B7"/>
    <w:rsid w:val="00203A86"/>
    <w:rsid w:val="00203C05"/>
    <w:rsid w:val="00204D61"/>
    <w:rsid w:val="002057AC"/>
    <w:rsid w:val="00206681"/>
    <w:rsid w:val="002067BC"/>
    <w:rsid w:val="0021040E"/>
    <w:rsid w:val="002112F7"/>
    <w:rsid w:val="00211E39"/>
    <w:rsid w:val="00211F9C"/>
    <w:rsid w:val="00212D58"/>
    <w:rsid w:val="00213211"/>
    <w:rsid w:val="002142C5"/>
    <w:rsid w:val="0021577F"/>
    <w:rsid w:val="00216A15"/>
    <w:rsid w:val="00217FFE"/>
    <w:rsid w:val="00221C1A"/>
    <w:rsid w:val="002224C0"/>
    <w:rsid w:val="002224FC"/>
    <w:rsid w:val="002232B7"/>
    <w:rsid w:val="002242EB"/>
    <w:rsid w:val="00224A6A"/>
    <w:rsid w:val="00224D6B"/>
    <w:rsid w:val="00224E13"/>
    <w:rsid w:val="00225FB6"/>
    <w:rsid w:val="00226DE8"/>
    <w:rsid w:val="00226F56"/>
    <w:rsid w:val="00227B65"/>
    <w:rsid w:val="00232084"/>
    <w:rsid w:val="00233CA0"/>
    <w:rsid w:val="00234F2B"/>
    <w:rsid w:val="002410DA"/>
    <w:rsid w:val="00242B78"/>
    <w:rsid w:val="00242C37"/>
    <w:rsid w:val="002445A7"/>
    <w:rsid w:val="00244EB3"/>
    <w:rsid w:val="00245479"/>
    <w:rsid w:val="002457FB"/>
    <w:rsid w:val="00245F6F"/>
    <w:rsid w:val="00247322"/>
    <w:rsid w:val="002524A0"/>
    <w:rsid w:val="002536D7"/>
    <w:rsid w:val="002536F6"/>
    <w:rsid w:val="002537DA"/>
    <w:rsid w:val="00255477"/>
    <w:rsid w:val="00257020"/>
    <w:rsid w:val="002609ED"/>
    <w:rsid w:val="0026207B"/>
    <w:rsid w:val="0026213C"/>
    <w:rsid w:val="0026340A"/>
    <w:rsid w:val="0026424F"/>
    <w:rsid w:val="002649FB"/>
    <w:rsid w:val="00264FA9"/>
    <w:rsid w:val="002659BE"/>
    <w:rsid w:val="00267476"/>
    <w:rsid w:val="00267B5D"/>
    <w:rsid w:val="002711A0"/>
    <w:rsid w:val="002715C1"/>
    <w:rsid w:val="00274DA8"/>
    <w:rsid w:val="00280101"/>
    <w:rsid w:val="0028117F"/>
    <w:rsid w:val="002817CF"/>
    <w:rsid w:val="002817FB"/>
    <w:rsid w:val="00281997"/>
    <w:rsid w:val="00281BC5"/>
    <w:rsid w:val="00283E0E"/>
    <w:rsid w:val="002866F0"/>
    <w:rsid w:val="002906C4"/>
    <w:rsid w:val="002906DD"/>
    <w:rsid w:val="00293218"/>
    <w:rsid w:val="00293412"/>
    <w:rsid w:val="00293508"/>
    <w:rsid w:val="00293CD8"/>
    <w:rsid w:val="0029411C"/>
    <w:rsid w:val="00294A69"/>
    <w:rsid w:val="00295F57"/>
    <w:rsid w:val="002960AB"/>
    <w:rsid w:val="00296149"/>
    <w:rsid w:val="002969AB"/>
    <w:rsid w:val="00296AED"/>
    <w:rsid w:val="002A0035"/>
    <w:rsid w:val="002A36B2"/>
    <w:rsid w:val="002A5D2F"/>
    <w:rsid w:val="002A5EA4"/>
    <w:rsid w:val="002B17C0"/>
    <w:rsid w:val="002B3E5C"/>
    <w:rsid w:val="002B3FAF"/>
    <w:rsid w:val="002B51AB"/>
    <w:rsid w:val="002C1258"/>
    <w:rsid w:val="002C1C0F"/>
    <w:rsid w:val="002C30FC"/>
    <w:rsid w:val="002C4D39"/>
    <w:rsid w:val="002C6224"/>
    <w:rsid w:val="002D0D4C"/>
    <w:rsid w:val="002D21CD"/>
    <w:rsid w:val="002D24BD"/>
    <w:rsid w:val="002D3101"/>
    <w:rsid w:val="002D460A"/>
    <w:rsid w:val="002D6F8C"/>
    <w:rsid w:val="002D713F"/>
    <w:rsid w:val="002D7537"/>
    <w:rsid w:val="002E0368"/>
    <w:rsid w:val="002E05B6"/>
    <w:rsid w:val="002E0FAC"/>
    <w:rsid w:val="002E17D3"/>
    <w:rsid w:val="002E3498"/>
    <w:rsid w:val="002E4843"/>
    <w:rsid w:val="002E6130"/>
    <w:rsid w:val="002E6D74"/>
    <w:rsid w:val="002E7A44"/>
    <w:rsid w:val="002F0240"/>
    <w:rsid w:val="002F11DB"/>
    <w:rsid w:val="002F1C02"/>
    <w:rsid w:val="002F1C7B"/>
    <w:rsid w:val="002F2647"/>
    <w:rsid w:val="002F37CE"/>
    <w:rsid w:val="002F47EA"/>
    <w:rsid w:val="002F4E7C"/>
    <w:rsid w:val="002F620C"/>
    <w:rsid w:val="002F76F7"/>
    <w:rsid w:val="00300339"/>
    <w:rsid w:val="00300BA2"/>
    <w:rsid w:val="00301075"/>
    <w:rsid w:val="003016D2"/>
    <w:rsid w:val="003020D3"/>
    <w:rsid w:val="00304357"/>
    <w:rsid w:val="003052DE"/>
    <w:rsid w:val="003053F6"/>
    <w:rsid w:val="00305663"/>
    <w:rsid w:val="00305724"/>
    <w:rsid w:val="00305BAD"/>
    <w:rsid w:val="00305FF5"/>
    <w:rsid w:val="00310E2E"/>
    <w:rsid w:val="00311E1A"/>
    <w:rsid w:val="0031265C"/>
    <w:rsid w:val="003130AB"/>
    <w:rsid w:val="00313675"/>
    <w:rsid w:val="00314644"/>
    <w:rsid w:val="00320167"/>
    <w:rsid w:val="003217C0"/>
    <w:rsid w:val="00321D24"/>
    <w:rsid w:val="00321F29"/>
    <w:rsid w:val="0032288A"/>
    <w:rsid w:val="0032421F"/>
    <w:rsid w:val="00326A61"/>
    <w:rsid w:val="00330AE9"/>
    <w:rsid w:val="00332287"/>
    <w:rsid w:val="00332ED6"/>
    <w:rsid w:val="003340E9"/>
    <w:rsid w:val="00334B0E"/>
    <w:rsid w:val="003367E7"/>
    <w:rsid w:val="003406A7"/>
    <w:rsid w:val="00340FFE"/>
    <w:rsid w:val="003449B0"/>
    <w:rsid w:val="00347987"/>
    <w:rsid w:val="00351574"/>
    <w:rsid w:val="00352501"/>
    <w:rsid w:val="00352D16"/>
    <w:rsid w:val="003537C1"/>
    <w:rsid w:val="0035639C"/>
    <w:rsid w:val="00356A28"/>
    <w:rsid w:val="00360A05"/>
    <w:rsid w:val="00360D12"/>
    <w:rsid w:val="003615C3"/>
    <w:rsid w:val="00362193"/>
    <w:rsid w:val="0036283D"/>
    <w:rsid w:val="003631E0"/>
    <w:rsid w:val="003653B6"/>
    <w:rsid w:val="00370F93"/>
    <w:rsid w:val="00372393"/>
    <w:rsid w:val="00372ACA"/>
    <w:rsid w:val="00372E65"/>
    <w:rsid w:val="0037488A"/>
    <w:rsid w:val="003766D9"/>
    <w:rsid w:val="0038100A"/>
    <w:rsid w:val="00385E46"/>
    <w:rsid w:val="0038691E"/>
    <w:rsid w:val="00387E35"/>
    <w:rsid w:val="00390834"/>
    <w:rsid w:val="00396F05"/>
    <w:rsid w:val="00397A4B"/>
    <w:rsid w:val="003A04D0"/>
    <w:rsid w:val="003A0981"/>
    <w:rsid w:val="003A4A7C"/>
    <w:rsid w:val="003A7943"/>
    <w:rsid w:val="003A7AB0"/>
    <w:rsid w:val="003A7C68"/>
    <w:rsid w:val="003A7EFB"/>
    <w:rsid w:val="003B024F"/>
    <w:rsid w:val="003B0BFA"/>
    <w:rsid w:val="003B1669"/>
    <w:rsid w:val="003B2E1C"/>
    <w:rsid w:val="003B3F6B"/>
    <w:rsid w:val="003B4A54"/>
    <w:rsid w:val="003B4E68"/>
    <w:rsid w:val="003B5384"/>
    <w:rsid w:val="003B62FF"/>
    <w:rsid w:val="003B7174"/>
    <w:rsid w:val="003B7257"/>
    <w:rsid w:val="003B773F"/>
    <w:rsid w:val="003C00A7"/>
    <w:rsid w:val="003C1226"/>
    <w:rsid w:val="003C2152"/>
    <w:rsid w:val="003C2374"/>
    <w:rsid w:val="003C30B6"/>
    <w:rsid w:val="003C45FB"/>
    <w:rsid w:val="003C546A"/>
    <w:rsid w:val="003C7827"/>
    <w:rsid w:val="003D0DF1"/>
    <w:rsid w:val="003D20D2"/>
    <w:rsid w:val="003D3CA4"/>
    <w:rsid w:val="003D3DFA"/>
    <w:rsid w:val="003D5AAD"/>
    <w:rsid w:val="003D6052"/>
    <w:rsid w:val="003D7B60"/>
    <w:rsid w:val="003E0C9F"/>
    <w:rsid w:val="003E26A6"/>
    <w:rsid w:val="003E2BE2"/>
    <w:rsid w:val="003E346E"/>
    <w:rsid w:val="003E38DD"/>
    <w:rsid w:val="003E438A"/>
    <w:rsid w:val="003E475F"/>
    <w:rsid w:val="003E4B76"/>
    <w:rsid w:val="003E5C67"/>
    <w:rsid w:val="003E6696"/>
    <w:rsid w:val="003E707B"/>
    <w:rsid w:val="003E7A3C"/>
    <w:rsid w:val="003F12A6"/>
    <w:rsid w:val="003F1E52"/>
    <w:rsid w:val="003F2242"/>
    <w:rsid w:val="003F2956"/>
    <w:rsid w:val="003F340C"/>
    <w:rsid w:val="003F52A5"/>
    <w:rsid w:val="003F6120"/>
    <w:rsid w:val="003F66D7"/>
    <w:rsid w:val="003F7050"/>
    <w:rsid w:val="00400B2C"/>
    <w:rsid w:val="00401150"/>
    <w:rsid w:val="00401B38"/>
    <w:rsid w:val="00401C0E"/>
    <w:rsid w:val="00402254"/>
    <w:rsid w:val="00402C82"/>
    <w:rsid w:val="00403628"/>
    <w:rsid w:val="00403C51"/>
    <w:rsid w:val="0040425F"/>
    <w:rsid w:val="004045FB"/>
    <w:rsid w:val="00411A9C"/>
    <w:rsid w:val="00411CB4"/>
    <w:rsid w:val="00412FB9"/>
    <w:rsid w:val="0041372A"/>
    <w:rsid w:val="00413DA6"/>
    <w:rsid w:val="004154CA"/>
    <w:rsid w:val="00417EF9"/>
    <w:rsid w:val="004201A7"/>
    <w:rsid w:val="00420BBD"/>
    <w:rsid w:val="00420DF0"/>
    <w:rsid w:val="00420F41"/>
    <w:rsid w:val="00425A6D"/>
    <w:rsid w:val="00425ECE"/>
    <w:rsid w:val="0042649F"/>
    <w:rsid w:val="00427C34"/>
    <w:rsid w:val="00427EEF"/>
    <w:rsid w:val="00431E3E"/>
    <w:rsid w:val="004326DB"/>
    <w:rsid w:val="004328B3"/>
    <w:rsid w:val="00433F3E"/>
    <w:rsid w:val="00436224"/>
    <w:rsid w:val="00442BF1"/>
    <w:rsid w:val="004441C8"/>
    <w:rsid w:val="004453A8"/>
    <w:rsid w:val="0044616E"/>
    <w:rsid w:val="00452250"/>
    <w:rsid w:val="0045295E"/>
    <w:rsid w:val="00454B32"/>
    <w:rsid w:val="00456221"/>
    <w:rsid w:val="00456297"/>
    <w:rsid w:val="004562E0"/>
    <w:rsid w:val="00456A09"/>
    <w:rsid w:val="00456F82"/>
    <w:rsid w:val="0046168E"/>
    <w:rsid w:val="004630C5"/>
    <w:rsid w:val="00463773"/>
    <w:rsid w:val="00463E6F"/>
    <w:rsid w:val="00464B6B"/>
    <w:rsid w:val="0046545B"/>
    <w:rsid w:val="00466769"/>
    <w:rsid w:val="004670F2"/>
    <w:rsid w:val="004702A7"/>
    <w:rsid w:val="0047398F"/>
    <w:rsid w:val="00474320"/>
    <w:rsid w:val="004743CD"/>
    <w:rsid w:val="004758FC"/>
    <w:rsid w:val="00475D33"/>
    <w:rsid w:val="0047780E"/>
    <w:rsid w:val="00480171"/>
    <w:rsid w:val="00481DFE"/>
    <w:rsid w:val="0048207E"/>
    <w:rsid w:val="00484AC6"/>
    <w:rsid w:val="00486781"/>
    <w:rsid w:val="00486BC0"/>
    <w:rsid w:val="004879C5"/>
    <w:rsid w:val="0049287B"/>
    <w:rsid w:val="00492D40"/>
    <w:rsid w:val="00493E82"/>
    <w:rsid w:val="004940DA"/>
    <w:rsid w:val="00494960"/>
    <w:rsid w:val="00494C3F"/>
    <w:rsid w:val="00495523"/>
    <w:rsid w:val="004A052F"/>
    <w:rsid w:val="004A0D3E"/>
    <w:rsid w:val="004A105F"/>
    <w:rsid w:val="004A1C7C"/>
    <w:rsid w:val="004A264C"/>
    <w:rsid w:val="004A33D4"/>
    <w:rsid w:val="004B0A28"/>
    <w:rsid w:val="004B3155"/>
    <w:rsid w:val="004B33BF"/>
    <w:rsid w:val="004B34CC"/>
    <w:rsid w:val="004B4A01"/>
    <w:rsid w:val="004C0D28"/>
    <w:rsid w:val="004C1959"/>
    <w:rsid w:val="004C2463"/>
    <w:rsid w:val="004C3BB7"/>
    <w:rsid w:val="004C5FAA"/>
    <w:rsid w:val="004C7593"/>
    <w:rsid w:val="004D0C5D"/>
    <w:rsid w:val="004D14F9"/>
    <w:rsid w:val="004D16C2"/>
    <w:rsid w:val="004D39F9"/>
    <w:rsid w:val="004D3C58"/>
    <w:rsid w:val="004D451F"/>
    <w:rsid w:val="004D4A4A"/>
    <w:rsid w:val="004D6BB8"/>
    <w:rsid w:val="004D75C8"/>
    <w:rsid w:val="004E03BA"/>
    <w:rsid w:val="004E145A"/>
    <w:rsid w:val="004E3109"/>
    <w:rsid w:val="004E4738"/>
    <w:rsid w:val="004E6A88"/>
    <w:rsid w:val="004F0E2D"/>
    <w:rsid w:val="004F107B"/>
    <w:rsid w:val="004F2FC2"/>
    <w:rsid w:val="004F4524"/>
    <w:rsid w:val="004F5C1D"/>
    <w:rsid w:val="004F61A0"/>
    <w:rsid w:val="004F716A"/>
    <w:rsid w:val="00501269"/>
    <w:rsid w:val="00501D83"/>
    <w:rsid w:val="00503072"/>
    <w:rsid w:val="0050386D"/>
    <w:rsid w:val="00503D23"/>
    <w:rsid w:val="0050438D"/>
    <w:rsid w:val="005074BC"/>
    <w:rsid w:val="00507A41"/>
    <w:rsid w:val="00507D1F"/>
    <w:rsid w:val="005102C8"/>
    <w:rsid w:val="00514B3A"/>
    <w:rsid w:val="0052034C"/>
    <w:rsid w:val="00520823"/>
    <w:rsid w:val="00520BD7"/>
    <w:rsid w:val="00520C3E"/>
    <w:rsid w:val="005228F9"/>
    <w:rsid w:val="00523062"/>
    <w:rsid w:val="005248A9"/>
    <w:rsid w:val="00525DED"/>
    <w:rsid w:val="005266CF"/>
    <w:rsid w:val="0053013C"/>
    <w:rsid w:val="00530EE7"/>
    <w:rsid w:val="00532029"/>
    <w:rsid w:val="00532AA4"/>
    <w:rsid w:val="00534BC0"/>
    <w:rsid w:val="00534F88"/>
    <w:rsid w:val="00536602"/>
    <w:rsid w:val="00537E7C"/>
    <w:rsid w:val="005405F3"/>
    <w:rsid w:val="005412BC"/>
    <w:rsid w:val="005424A4"/>
    <w:rsid w:val="00543019"/>
    <w:rsid w:val="00543FEF"/>
    <w:rsid w:val="00544E95"/>
    <w:rsid w:val="00545A40"/>
    <w:rsid w:val="00547780"/>
    <w:rsid w:val="005522B5"/>
    <w:rsid w:val="005534C6"/>
    <w:rsid w:val="00554F0B"/>
    <w:rsid w:val="0055506E"/>
    <w:rsid w:val="0055755C"/>
    <w:rsid w:val="00560DFA"/>
    <w:rsid w:val="005610E3"/>
    <w:rsid w:val="0056261E"/>
    <w:rsid w:val="005628C3"/>
    <w:rsid w:val="00562C5F"/>
    <w:rsid w:val="00565557"/>
    <w:rsid w:val="00565E3D"/>
    <w:rsid w:val="005666F1"/>
    <w:rsid w:val="00567C0D"/>
    <w:rsid w:val="0057072F"/>
    <w:rsid w:val="00571C18"/>
    <w:rsid w:val="00571C56"/>
    <w:rsid w:val="00571E10"/>
    <w:rsid w:val="00572C42"/>
    <w:rsid w:val="00572F71"/>
    <w:rsid w:val="005749F3"/>
    <w:rsid w:val="0057609D"/>
    <w:rsid w:val="00576566"/>
    <w:rsid w:val="00576991"/>
    <w:rsid w:val="00581ADE"/>
    <w:rsid w:val="00581F36"/>
    <w:rsid w:val="00582651"/>
    <w:rsid w:val="00586458"/>
    <w:rsid w:val="00587D5E"/>
    <w:rsid w:val="00587F23"/>
    <w:rsid w:val="005902AB"/>
    <w:rsid w:val="00593007"/>
    <w:rsid w:val="005934E8"/>
    <w:rsid w:val="00593641"/>
    <w:rsid w:val="005937C5"/>
    <w:rsid w:val="0059396B"/>
    <w:rsid w:val="00597B9F"/>
    <w:rsid w:val="005A0C8F"/>
    <w:rsid w:val="005A10BF"/>
    <w:rsid w:val="005A2831"/>
    <w:rsid w:val="005A3411"/>
    <w:rsid w:val="005A4932"/>
    <w:rsid w:val="005A5CA4"/>
    <w:rsid w:val="005A61B6"/>
    <w:rsid w:val="005A6F35"/>
    <w:rsid w:val="005B0228"/>
    <w:rsid w:val="005B262F"/>
    <w:rsid w:val="005B2E94"/>
    <w:rsid w:val="005B3616"/>
    <w:rsid w:val="005B6E1E"/>
    <w:rsid w:val="005C0AFB"/>
    <w:rsid w:val="005C17EB"/>
    <w:rsid w:val="005C1DB5"/>
    <w:rsid w:val="005C3884"/>
    <w:rsid w:val="005C3D52"/>
    <w:rsid w:val="005C3EF4"/>
    <w:rsid w:val="005C630F"/>
    <w:rsid w:val="005C7AC9"/>
    <w:rsid w:val="005D1061"/>
    <w:rsid w:val="005D1677"/>
    <w:rsid w:val="005D2229"/>
    <w:rsid w:val="005D3CC1"/>
    <w:rsid w:val="005D5287"/>
    <w:rsid w:val="005D5D1D"/>
    <w:rsid w:val="005D5EB7"/>
    <w:rsid w:val="005E0441"/>
    <w:rsid w:val="005E0C59"/>
    <w:rsid w:val="005E1714"/>
    <w:rsid w:val="005E207E"/>
    <w:rsid w:val="005E38D1"/>
    <w:rsid w:val="005E41A7"/>
    <w:rsid w:val="005E49B6"/>
    <w:rsid w:val="005E4E04"/>
    <w:rsid w:val="005E7B28"/>
    <w:rsid w:val="005E7DFF"/>
    <w:rsid w:val="005E7FDA"/>
    <w:rsid w:val="005F1B57"/>
    <w:rsid w:val="005F21D6"/>
    <w:rsid w:val="005F365F"/>
    <w:rsid w:val="005F434D"/>
    <w:rsid w:val="005F44F5"/>
    <w:rsid w:val="005F529A"/>
    <w:rsid w:val="00601515"/>
    <w:rsid w:val="00603C01"/>
    <w:rsid w:val="00603D74"/>
    <w:rsid w:val="00604D92"/>
    <w:rsid w:val="006056A0"/>
    <w:rsid w:val="00607A4B"/>
    <w:rsid w:val="00607FB5"/>
    <w:rsid w:val="00610F00"/>
    <w:rsid w:val="00613142"/>
    <w:rsid w:val="0061338C"/>
    <w:rsid w:val="0061448A"/>
    <w:rsid w:val="006144FD"/>
    <w:rsid w:val="00615125"/>
    <w:rsid w:val="006200E3"/>
    <w:rsid w:val="006238EE"/>
    <w:rsid w:val="00623930"/>
    <w:rsid w:val="00623D64"/>
    <w:rsid w:val="00626CB3"/>
    <w:rsid w:val="006274B6"/>
    <w:rsid w:val="00630D8D"/>
    <w:rsid w:val="00631810"/>
    <w:rsid w:val="00632B00"/>
    <w:rsid w:val="00632C7E"/>
    <w:rsid w:val="0063541F"/>
    <w:rsid w:val="006364AA"/>
    <w:rsid w:val="00636E1A"/>
    <w:rsid w:val="006446BF"/>
    <w:rsid w:val="0064547A"/>
    <w:rsid w:val="0064630F"/>
    <w:rsid w:val="00647641"/>
    <w:rsid w:val="00650A04"/>
    <w:rsid w:val="00651F98"/>
    <w:rsid w:val="00653165"/>
    <w:rsid w:val="0065518E"/>
    <w:rsid w:val="006551A5"/>
    <w:rsid w:val="00656C01"/>
    <w:rsid w:val="006576A3"/>
    <w:rsid w:val="0066026A"/>
    <w:rsid w:val="00660333"/>
    <w:rsid w:val="006606D1"/>
    <w:rsid w:val="00661C01"/>
    <w:rsid w:val="0066214A"/>
    <w:rsid w:val="006622C0"/>
    <w:rsid w:val="006625A1"/>
    <w:rsid w:val="0066555A"/>
    <w:rsid w:val="00665AF3"/>
    <w:rsid w:val="00667DF8"/>
    <w:rsid w:val="006706A6"/>
    <w:rsid w:val="00671BC4"/>
    <w:rsid w:val="00673256"/>
    <w:rsid w:val="00673DDA"/>
    <w:rsid w:val="00677178"/>
    <w:rsid w:val="00680347"/>
    <w:rsid w:val="0068131A"/>
    <w:rsid w:val="00681A70"/>
    <w:rsid w:val="00682CD3"/>
    <w:rsid w:val="0068379A"/>
    <w:rsid w:val="00684460"/>
    <w:rsid w:val="006872B9"/>
    <w:rsid w:val="0069151C"/>
    <w:rsid w:val="00694835"/>
    <w:rsid w:val="00695EEB"/>
    <w:rsid w:val="00695F83"/>
    <w:rsid w:val="006A1399"/>
    <w:rsid w:val="006A2C2C"/>
    <w:rsid w:val="006A3340"/>
    <w:rsid w:val="006A519F"/>
    <w:rsid w:val="006A77E8"/>
    <w:rsid w:val="006B1B27"/>
    <w:rsid w:val="006B3491"/>
    <w:rsid w:val="006B3D68"/>
    <w:rsid w:val="006B45A6"/>
    <w:rsid w:val="006B590A"/>
    <w:rsid w:val="006B67D5"/>
    <w:rsid w:val="006B7176"/>
    <w:rsid w:val="006B7467"/>
    <w:rsid w:val="006C0526"/>
    <w:rsid w:val="006C11C3"/>
    <w:rsid w:val="006C28F7"/>
    <w:rsid w:val="006C3651"/>
    <w:rsid w:val="006C4067"/>
    <w:rsid w:val="006C4A33"/>
    <w:rsid w:val="006C585B"/>
    <w:rsid w:val="006C7CD3"/>
    <w:rsid w:val="006D0332"/>
    <w:rsid w:val="006D0EC1"/>
    <w:rsid w:val="006D3779"/>
    <w:rsid w:val="006D3880"/>
    <w:rsid w:val="006D38C0"/>
    <w:rsid w:val="006D412F"/>
    <w:rsid w:val="006D461B"/>
    <w:rsid w:val="006D4B3C"/>
    <w:rsid w:val="006D4C89"/>
    <w:rsid w:val="006E0D6B"/>
    <w:rsid w:val="006E1525"/>
    <w:rsid w:val="006E25D0"/>
    <w:rsid w:val="006E3E92"/>
    <w:rsid w:val="006E4E54"/>
    <w:rsid w:val="006E55FE"/>
    <w:rsid w:val="006E7729"/>
    <w:rsid w:val="006F1545"/>
    <w:rsid w:val="006F1F38"/>
    <w:rsid w:val="006F2970"/>
    <w:rsid w:val="006F6113"/>
    <w:rsid w:val="006F69FD"/>
    <w:rsid w:val="00700316"/>
    <w:rsid w:val="007003E2"/>
    <w:rsid w:val="007036CE"/>
    <w:rsid w:val="00703ECC"/>
    <w:rsid w:val="00704AB3"/>
    <w:rsid w:val="00706A24"/>
    <w:rsid w:val="00707E93"/>
    <w:rsid w:val="007117CB"/>
    <w:rsid w:val="00711D7E"/>
    <w:rsid w:val="00711D9C"/>
    <w:rsid w:val="00711EE6"/>
    <w:rsid w:val="007154ED"/>
    <w:rsid w:val="00716444"/>
    <w:rsid w:val="0071743F"/>
    <w:rsid w:val="007208C0"/>
    <w:rsid w:val="0072096C"/>
    <w:rsid w:val="00720AA3"/>
    <w:rsid w:val="00721DF5"/>
    <w:rsid w:val="007221A7"/>
    <w:rsid w:val="00725D94"/>
    <w:rsid w:val="00730D0F"/>
    <w:rsid w:val="00731118"/>
    <w:rsid w:val="00731B79"/>
    <w:rsid w:val="00731FE8"/>
    <w:rsid w:val="0073347A"/>
    <w:rsid w:val="00733552"/>
    <w:rsid w:val="0073356E"/>
    <w:rsid w:val="00734B38"/>
    <w:rsid w:val="007350A8"/>
    <w:rsid w:val="00735EE3"/>
    <w:rsid w:val="007407D6"/>
    <w:rsid w:val="00740D88"/>
    <w:rsid w:val="00741ECF"/>
    <w:rsid w:val="00742B20"/>
    <w:rsid w:val="00744871"/>
    <w:rsid w:val="007475AE"/>
    <w:rsid w:val="00751902"/>
    <w:rsid w:val="00753199"/>
    <w:rsid w:val="00753281"/>
    <w:rsid w:val="0075360E"/>
    <w:rsid w:val="00754B8B"/>
    <w:rsid w:val="00754D0D"/>
    <w:rsid w:val="00756A76"/>
    <w:rsid w:val="00761508"/>
    <w:rsid w:val="007620E3"/>
    <w:rsid w:val="00765F3D"/>
    <w:rsid w:val="00766A70"/>
    <w:rsid w:val="00766CD0"/>
    <w:rsid w:val="0076791D"/>
    <w:rsid w:val="00770A5F"/>
    <w:rsid w:val="00771532"/>
    <w:rsid w:val="0077303B"/>
    <w:rsid w:val="00773FDF"/>
    <w:rsid w:val="00774EB5"/>
    <w:rsid w:val="00775542"/>
    <w:rsid w:val="00777155"/>
    <w:rsid w:val="00777EF0"/>
    <w:rsid w:val="007805C1"/>
    <w:rsid w:val="00780D59"/>
    <w:rsid w:val="00781A7F"/>
    <w:rsid w:val="00784844"/>
    <w:rsid w:val="0078603F"/>
    <w:rsid w:val="00787B37"/>
    <w:rsid w:val="00787DE2"/>
    <w:rsid w:val="00787F61"/>
    <w:rsid w:val="007911BA"/>
    <w:rsid w:val="00793F77"/>
    <w:rsid w:val="00795563"/>
    <w:rsid w:val="007A12E7"/>
    <w:rsid w:val="007A1359"/>
    <w:rsid w:val="007A1F7E"/>
    <w:rsid w:val="007A20C0"/>
    <w:rsid w:val="007A24D8"/>
    <w:rsid w:val="007A30C1"/>
    <w:rsid w:val="007A575F"/>
    <w:rsid w:val="007A5926"/>
    <w:rsid w:val="007A6B60"/>
    <w:rsid w:val="007A6CDC"/>
    <w:rsid w:val="007A7AB4"/>
    <w:rsid w:val="007A7B50"/>
    <w:rsid w:val="007B04BF"/>
    <w:rsid w:val="007B2802"/>
    <w:rsid w:val="007B3522"/>
    <w:rsid w:val="007B3606"/>
    <w:rsid w:val="007B69FF"/>
    <w:rsid w:val="007B777F"/>
    <w:rsid w:val="007C0A66"/>
    <w:rsid w:val="007C1236"/>
    <w:rsid w:val="007C1498"/>
    <w:rsid w:val="007C1BA5"/>
    <w:rsid w:val="007C1D3C"/>
    <w:rsid w:val="007C1DEB"/>
    <w:rsid w:val="007C6BF7"/>
    <w:rsid w:val="007C7B90"/>
    <w:rsid w:val="007D1C41"/>
    <w:rsid w:val="007D3586"/>
    <w:rsid w:val="007D392C"/>
    <w:rsid w:val="007D48CB"/>
    <w:rsid w:val="007D53AA"/>
    <w:rsid w:val="007D56E8"/>
    <w:rsid w:val="007D592A"/>
    <w:rsid w:val="007D6356"/>
    <w:rsid w:val="007E3A5C"/>
    <w:rsid w:val="007E3DFE"/>
    <w:rsid w:val="007E587F"/>
    <w:rsid w:val="007E7F80"/>
    <w:rsid w:val="007F0CEC"/>
    <w:rsid w:val="007F24BC"/>
    <w:rsid w:val="007F3AB0"/>
    <w:rsid w:val="007F3EC6"/>
    <w:rsid w:val="007F5DCF"/>
    <w:rsid w:val="007F7D90"/>
    <w:rsid w:val="00801A75"/>
    <w:rsid w:val="00802105"/>
    <w:rsid w:val="00802D2D"/>
    <w:rsid w:val="00805462"/>
    <w:rsid w:val="00805EED"/>
    <w:rsid w:val="00807018"/>
    <w:rsid w:val="008070F0"/>
    <w:rsid w:val="008105D5"/>
    <w:rsid w:val="0081094F"/>
    <w:rsid w:val="00810A89"/>
    <w:rsid w:val="00814079"/>
    <w:rsid w:val="008143A3"/>
    <w:rsid w:val="008145ED"/>
    <w:rsid w:val="00814D51"/>
    <w:rsid w:val="00816E0C"/>
    <w:rsid w:val="00816E7A"/>
    <w:rsid w:val="00817A03"/>
    <w:rsid w:val="008206CF"/>
    <w:rsid w:val="008219E0"/>
    <w:rsid w:val="008228B5"/>
    <w:rsid w:val="00827436"/>
    <w:rsid w:val="00831F58"/>
    <w:rsid w:val="00832168"/>
    <w:rsid w:val="00832701"/>
    <w:rsid w:val="00833AE2"/>
    <w:rsid w:val="00834D90"/>
    <w:rsid w:val="0083769E"/>
    <w:rsid w:val="00837F49"/>
    <w:rsid w:val="00837F86"/>
    <w:rsid w:val="00841499"/>
    <w:rsid w:val="00844A37"/>
    <w:rsid w:val="00844F55"/>
    <w:rsid w:val="008454CA"/>
    <w:rsid w:val="00845D5F"/>
    <w:rsid w:val="0085274D"/>
    <w:rsid w:val="0085329B"/>
    <w:rsid w:val="00854607"/>
    <w:rsid w:val="008548A8"/>
    <w:rsid w:val="008549F2"/>
    <w:rsid w:val="008576F9"/>
    <w:rsid w:val="00857B4A"/>
    <w:rsid w:val="00861EFE"/>
    <w:rsid w:val="008677F9"/>
    <w:rsid w:val="008700D4"/>
    <w:rsid w:val="008716F5"/>
    <w:rsid w:val="00871C1C"/>
    <w:rsid w:val="00871C81"/>
    <w:rsid w:val="008732EC"/>
    <w:rsid w:val="008743CD"/>
    <w:rsid w:val="00874B1B"/>
    <w:rsid w:val="008754C1"/>
    <w:rsid w:val="00875608"/>
    <w:rsid w:val="008777EF"/>
    <w:rsid w:val="00880DFA"/>
    <w:rsid w:val="008812FF"/>
    <w:rsid w:val="00883C84"/>
    <w:rsid w:val="00883E54"/>
    <w:rsid w:val="00883F2E"/>
    <w:rsid w:val="008849C9"/>
    <w:rsid w:val="00884CE3"/>
    <w:rsid w:val="0088585B"/>
    <w:rsid w:val="008864B2"/>
    <w:rsid w:val="0088689A"/>
    <w:rsid w:val="008874E8"/>
    <w:rsid w:val="008878C5"/>
    <w:rsid w:val="00887C5B"/>
    <w:rsid w:val="008903A8"/>
    <w:rsid w:val="00890DB3"/>
    <w:rsid w:val="00890E26"/>
    <w:rsid w:val="00891709"/>
    <w:rsid w:val="00891960"/>
    <w:rsid w:val="00891E9D"/>
    <w:rsid w:val="00892953"/>
    <w:rsid w:val="0089479A"/>
    <w:rsid w:val="00894BEB"/>
    <w:rsid w:val="008975E6"/>
    <w:rsid w:val="008A29AB"/>
    <w:rsid w:val="008A5921"/>
    <w:rsid w:val="008B1357"/>
    <w:rsid w:val="008B1581"/>
    <w:rsid w:val="008B2C91"/>
    <w:rsid w:val="008B2D9C"/>
    <w:rsid w:val="008B3416"/>
    <w:rsid w:val="008B3F0F"/>
    <w:rsid w:val="008B45AC"/>
    <w:rsid w:val="008B5ADA"/>
    <w:rsid w:val="008B740B"/>
    <w:rsid w:val="008B7672"/>
    <w:rsid w:val="008C03BB"/>
    <w:rsid w:val="008C0AD3"/>
    <w:rsid w:val="008C12ED"/>
    <w:rsid w:val="008C16B7"/>
    <w:rsid w:val="008C26B8"/>
    <w:rsid w:val="008C40C5"/>
    <w:rsid w:val="008C494D"/>
    <w:rsid w:val="008C5BAB"/>
    <w:rsid w:val="008C7624"/>
    <w:rsid w:val="008C76FE"/>
    <w:rsid w:val="008D08C6"/>
    <w:rsid w:val="008D3875"/>
    <w:rsid w:val="008D642E"/>
    <w:rsid w:val="008D6C6B"/>
    <w:rsid w:val="008D7E43"/>
    <w:rsid w:val="008E0BEE"/>
    <w:rsid w:val="008E1F69"/>
    <w:rsid w:val="008E37DA"/>
    <w:rsid w:val="008E6E09"/>
    <w:rsid w:val="008E6ED1"/>
    <w:rsid w:val="008F21F4"/>
    <w:rsid w:val="008F4701"/>
    <w:rsid w:val="008F5D2B"/>
    <w:rsid w:val="008F6786"/>
    <w:rsid w:val="008F6A64"/>
    <w:rsid w:val="008F7210"/>
    <w:rsid w:val="00901EB3"/>
    <w:rsid w:val="00902516"/>
    <w:rsid w:val="0090296F"/>
    <w:rsid w:val="00902B31"/>
    <w:rsid w:val="00904649"/>
    <w:rsid w:val="00904F52"/>
    <w:rsid w:val="009103A3"/>
    <w:rsid w:val="00911115"/>
    <w:rsid w:val="0091236E"/>
    <w:rsid w:val="00913030"/>
    <w:rsid w:val="00913CEE"/>
    <w:rsid w:val="00916BFA"/>
    <w:rsid w:val="00916DBF"/>
    <w:rsid w:val="00916F98"/>
    <w:rsid w:val="0091726D"/>
    <w:rsid w:val="00920127"/>
    <w:rsid w:val="0092012A"/>
    <w:rsid w:val="00920673"/>
    <w:rsid w:val="00923187"/>
    <w:rsid w:val="009241DC"/>
    <w:rsid w:val="00924E2B"/>
    <w:rsid w:val="00924FD7"/>
    <w:rsid w:val="00925F99"/>
    <w:rsid w:val="00926ED0"/>
    <w:rsid w:val="009302D7"/>
    <w:rsid w:val="009312A3"/>
    <w:rsid w:val="009315A5"/>
    <w:rsid w:val="0093209F"/>
    <w:rsid w:val="0093257E"/>
    <w:rsid w:val="00933938"/>
    <w:rsid w:val="00933B76"/>
    <w:rsid w:val="009349FB"/>
    <w:rsid w:val="00934B2A"/>
    <w:rsid w:val="00935132"/>
    <w:rsid w:val="0093524F"/>
    <w:rsid w:val="009357D7"/>
    <w:rsid w:val="009404BD"/>
    <w:rsid w:val="00940E62"/>
    <w:rsid w:val="00941819"/>
    <w:rsid w:val="0094217B"/>
    <w:rsid w:val="0094297F"/>
    <w:rsid w:val="00943CD7"/>
    <w:rsid w:val="009442D2"/>
    <w:rsid w:val="00945E6F"/>
    <w:rsid w:val="00947654"/>
    <w:rsid w:val="00947978"/>
    <w:rsid w:val="0095169D"/>
    <w:rsid w:val="00951AD6"/>
    <w:rsid w:val="009536B1"/>
    <w:rsid w:val="00954453"/>
    <w:rsid w:val="00954635"/>
    <w:rsid w:val="00954F21"/>
    <w:rsid w:val="009579F9"/>
    <w:rsid w:val="00957A3B"/>
    <w:rsid w:val="009607E5"/>
    <w:rsid w:val="009622AF"/>
    <w:rsid w:val="009628B3"/>
    <w:rsid w:val="0096403F"/>
    <w:rsid w:val="00965910"/>
    <w:rsid w:val="00967748"/>
    <w:rsid w:val="00967BD9"/>
    <w:rsid w:val="0097077F"/>
    <w:rsid w:val="00970C60"/>
    <w:rsid w:val="00977731"/>
    <w:rsid w:val="0098030D"/>
    <w:rsid w:val="009809DF"/>
    <w:rsid w:val="0098123E"/>
    <w:rsid w:val="00984E0A"/>
    <w:rsid w:val="0098672A"/>
    <w:rsid w:val="00986E46"/>
    <w:rsid w:val="00986EAA"/>
    <w:rsid w:val="0099151D"/>
    <w:rsid w:val="00993BBE"/>
    <w:rsid w:val="009941AF"/>
    <w:rsid w:val="00995019"/>
    <w:rsid w:val="009A0C56"/>
    <w:rsid w:val="009A1417"/>
    <w:rsid w:val="009A45D3"/>
    <w:rsid w:val="009A680B"/>
    <w:rsid w:val="009B0715"/>
    <w:rsid w:val="009B10B1"/>
    <w:rsid w:val="009B1E4F"/>
    <w:rsid w:val="009B3743"/>
    <w:rsid w:val="009B406B"/>
    <w:rsid w:val="009B43E6"/>
    <w:rsid w:val="009B5DBE"/>
    <w:rsid w:val="009B72D9"/>
    <w:rsid w:val="009C1647"/>
    <w:rsid w:val="009C2180"/>
    <w:rsid w:val="009C2373"/>
    <w:rsid w:val="009C3219"/>
    <w:rsid w:val="009C471B"/>
    <w:rsid w:val="009C79E1"/>
    <w:rsid w:val="009C7DEC"/>
    <w:rsid w:val="009C7F51"/>
    <w:rsid w:val="009D0775"/>
    <w:rsid w:val="009D1543"/>
    <w:rsid w:val="009D25E5"/>
    <w:rsid w:val="009D2A22"/>
    <w:rsid w:val="009D5762"/>
    <w:rsid w:val="009D5D97"/>
    <w:rsid w:val="009D6C8F"/>
    <w:rsid w:val="009D6EDA"/>
    <w:rsid w:val="009D76D9"/>
    <w:rsid w:val="009E0415"/>
    <w:rsid w:val="009E07D5"/>
    <w:rsid w:val="009E154B"/>
    <w:rsid w:val="009E271C"/>
    <w:rsid w:val="009E2C19"/>
    <w:rsid w:val="009E485D"/>
    <w:rsid w:val="009E4B4D"/>
    <w:rsid w:val="009F0693"/>
    <w:rsid w:val="009F0BDB"/>
    <w:rsid w:val="009F0C45"/>
    <w:rsid w:val="009F1BE5"/>
    <w:rsid w:val="009F200D"/>
    <w:rsid w:val="009F255C"/>
    <w:rsid w:val="009F65C6"/>
    <w:rsid w:val="009F67EA"/>
    <w:rsid w:val="009F6A8E"/>
    <w:rsid w:val="009F7FD3"/>
    <w:rsid w:val="00A0032C"/>
    <w:rsid w:val="00A00D36"/>
    <w:rsid w:val="00A01619"/>
    <w:rsid w:val="00A027A3"/>
    <w:rsid w:val="00A03D9B"/>
    <w:rsid w:val="00A075B1"/>
    <w:rsid w:val="00A07B68"/>
    <w:rsid w:val="00A10188"/>
    <w:rsid w:val="00A10E61"/>
    <w:rsid w:val="00A12E42"/>
    <w:rsid w:val="00A14F64"/>
    <w:rsid w:val="00A17B78"/>
    <w:rsid w:val="00A224D1"/>
    <w:rsid w:val="00A23594"/>
    <w:rsid w:val="00A242C0"/>
    <w:rsid w:val="00A24CC2"/>
    <w:rsid w:val="00A24F98"/>
    <w:rsid w:val="00A251DB"/>
    <w:rsid w:val="00A27286"/>
    <w:rsid w:val="00A317EF"/>
    <w:rsid w:val="00A320EA"/>
    <w:rsid w:val="00A3249D"/>
    <w:rsid w:val="00A364AA"/>
    <w:rsid w:val="00A4021D"/>
    <w:rsid w:val="00A41810"/>
    <w:rsid w:val="00A42ED4"/>
    <w:rsid w:val="00A44E82"/>
    <w:rsid w:val="00A44E86"/>
    <w:rsid w:val="00A463C1"/>
    <w:rsid w:val="00A46B85"/>
    <w:rsid w:val="00A4786C"/>
    <w:rsid w:val="00A47EE0"/>
    <w:rsid w:val="00A5215F"/>
    <w:rsid w:val="00A527D3"/>
    <w:rsid w:val="00A52C2C"/>
    <w:rsid w:val="00A5300E"/>
    <w:rsid w:val="00A53ABB"/>
    <w:rsid w:val="00A53C81"/>
    <w:rsid w:val="00A60F92"/>
    <w:rsid w:val="00A62539"/>
    <w:rsid w:val="00A6414A"/>
    <w:rsid w:val="00A6494A"/>
    <w:rsid w:val="00A65408"/>
    <w:rsid w:val="00A654CC"/>
    <w:rsid w:val="00A657A7"/>
    <w:rsid w:val="00A660DE"/>
    <w:rsid w:val="00A66502"/>
    <w:rsid w:val="00A665CB"/>
    <w:rsid w:val="00A66FED"/>
    <w:rsid w:val="00A673BB"/>
    <w:rsid w:val="00A674BB"/>
    <w:rsid w:val="00A70593"/>
    <w:rsid w:val="00A7363E"/>
    <w:rsid w:val="00A7647E"/>
    <w:rsid w:val="00A815D4"/>
    <w:rsid w:val="00A835A2"/>
    <w:rsid w:val="00A8471B"/>
    <w:rsid w:val="00A87B1B"/>
    <w:rsid w:val="00A92A86"/>
    <w:rsid w:val="00A92C4A"/>
    <w:rsid w:val="00A9446B"/>
    <w:rsid w:val="00A949A4"/>
    <w:rsid w:val="00A94A12"/>
    <w:rsid w:val="00A94E16"/>
    <w:rsid w:val="00A950E0"/>
    <w:rsid w:val="00A96570"/>
    <w:rsid w:val="00AA25EE"/>
    <w:rsid w:val="00AA28A2"/>
    <w:rsid w:val="00AA468C"/>
    <w:rsid w:val="00AA62F3"/>
    <w:rsid w:val="00AA65A3"/>
    <w:rsid w:val="00AA6966"/>
    <w:rsid w:val="00AB0731"/>
    <w:rsid w:val="00AB0F6D"/>
    <w:rsid w:val="00AB18E6"/>
    <w:rsid w:val="00AB1BAD"/>
    <w:rsid w:val="00AB2BBF"/>
    <w:rsid w:val="00AB4EBE"/>
    <w:rsid w:val="00AB511B"/>
    <w:rsid w:val="00AB5C10"/>
    <w:rsid w:val="00AB7015"/>
    <w:rsid w:val="00AB7EAE"/>
    <w:rsid w:val="00AC0C94"/>
    <w:rsid w:val="00AC165A"/>
    <w:rsid w:val="00AC1957"/>
    <w:rsid w:val="00AC206A"/>
    <w:rsid w:val="00AC263E"/>
    <w:rsid w:val="00AC361F"/>
    <w:rsid w:val="00AC3670"/>
    <w:rsid w:val="00AC7EBE"/>
    <w:rsid w:val="00AD2A87"/>
    <w:rsid w:val="00AD335C"/>
    <w:rsid w:val="00AD4880"/>
    <w:rsid w:val="00AD7546"/>
    <w:rsid w:val="00AE0844"/>
    <w:rsid w:val="00AE4DE5"/>
    <w:rsid w:val="00AE4F06"/>
    <w:rsid w:val="00AE54A9"/>
    <w:rsid w:val="00AE5721"/>
    <w:rsid w:val="00AE737C"/>
    <w:rsid w:val="00AF0354"/>
    <w:rsid w:val="00AF1D28"/>
    <w:rsid w:val="00AF2C66"/>
    <w:rsid w:val="00AF474C"/>
    <w:rsid w:val="00AF7116"/>
    <w:rsid w:val="00B008D4"/>
    <w:rsid w:val="00B02777"/>
    <w:rsid w:val="00B03DFA"/>
    <w:rsid w:val="00B05792"/>
    <w:rsid w:val="00B100F8"/>
    <w:rsid w:val="00B10B4D"/>
    <w:rsid w:val="00B10BBC"/>
    <w:rsid w:val="00B1271B"/>
    <w:rsid w:val="00B1359B"/>
    <w:rsid w:val="00B13739"/>
    <w:rsid w:val="00B1393B"/>
    <w:rsid w:val="00B13AF1"/>
    <w:rsid w:val="00B13B66"/>
    <w:rsid w:val="00B141D9"/>
    <w:rsid w:val="00B16A08"/>
    <w:rsid w:val="00B20A6A"/>
    <w:rsid w:val="00B20DF9"/>
    <w:rsid w:val="00B2203C"/>
    <w:rsid w:val="00B222E7"/>
    <w:rsid w:val="00B22F07"/>
    <w:rsid w:val="00B24F27"/>
    <w:rsid w:val="00B264B2"/>
    <w:rsid w:val="00B31000"/>
    <w:rsid w:val="00B34676"/>
    <w:rsid w:val="00B36132"/>
    <w:rsid w:val="00B36A93"/>
    <w:rsid w:val="00B36D83"/>
    <w:rsid w:val="00B370F4"/>
    <w:rsid w:val="00B423C9"/>
    <w:rsid w:val="00B4318E"/>
    <w:rsid w:val="00B43378"/>
    <w:rsid w:val="00B43D3A"/>
    <w:rsid w:val="00B45021"/>
    <w:rsid w:val="00B45470"/>
    <w:rsid w:val="00B46641"/>
    <w:rsid w:val="00B467BB"/>
    <w:rsid w:val="00B502E4"/>
    <w:rsid w:val="00B50E79"/>
    <w:rsid w:val="00B52C70"/>
    <w:rsid w:val="00B52C82"/>
    <w:rsid w:val="00B53688"/>
    <w:rsid w:val="00B54D87"/>
    <w:rsid w:val="00B565DA"/>
    <w:rsid w:val="00B5670F"/>
    <w:rsid w:val="00B57823"/>
    <w:rsid w:val="00B61D01"/>
    <w:rsid w:val="00B62475"/>
    <w:rsid w:val="00B63A7C"/>
    <w:rsid w:val="00B64388"/>
    <w:rsid w:val="00B6570A"/>
    <w:rsid w:val="00B65A55"/>
    <w:rsid w:val="00B71341"/>
    <w:rsid w:val="00B71718"/>
    <w:rsid w:val="00B71B2F"/>
    <w:rsid w:val="00B71F3B"/>
    <w:rsid w:val="00B72B60"/>
    <w:rsid w:val="00B75212"/>
    <w:rsid w:val="00B758D1"/>
    <w:rsid w:val="00B75EAA"/>
    <w:rsid w:val="00B81DA1"/>
    <w:rsid w:val="00B86BFF"/>
    <w:rsid w:val="00B87157"/>
    <w:rsid w:val="00B879CF"/>
    <w:rsid w:val="00B93069"/>
    <w:rsid w:val="00B935D6"/>
    <w:rsid w:val="00B95457"/>
    <w:rsid w:val="00B96CC6"/>
    <w:rsid w:val="00B975D8"/>
    <w:rsid w:val="00BA20DB"/>
    <w:rsid w:val="00BA2275"/>
    <w:rsid w:val="00BA331C"/>
    <w:rsid w:val="00BA487F"/>
    <w:rsid w:val="00BA547C"/>
    <w:rsid w:val="00BA58C3"/>
    <w:rsid w:val="00BA5DD6"/>
    <w:rsid w:val="00BA741C"/>
    <w:rsid w:val="00BA7693"/>
    <w:rsid w:val="00BB10A0"/>
    <w:rsid w:val="00BB24D7"/>
    <w:rsid w:val="00BB2815"/>
    <w:rsid w:val="00BB3AF4"/>
    <w:rsid w:val="00BB3C7C"/>
    <w:rsid w:val="00BB44AF"/>
    <w:rsid w:val="00BB5D85"/>
    <w:rsid w:val="00BB5ED2"/>
    <w:rsid w:val="00BB6517"/>
    <w:rsid w:val="00BB6F9B"/>
    <w:rsid w:val="00BC088A"/>
    <w:rsid w:val="00BC1764"/>
    <w:rsid w:val="00BC2514"/>
    <w:rsid w:val="00BC2742"/>
    <w:rsid w:val="00BC38EF"/>
    <w:rsid w:val="00BC456E"/>
    <w:rsid w:val="00BC4B5A"/>
    <w:rsid w:val="00BC5169"/>
    <w:rsid w:val="00BC5187"/>
    <w:rsid w:val="00BC6B5C"/>
    <w:rsid w:val="00BD0586"/>
    <w:rsid w:val="00BD08B2"/>
    <w:rsid w:val="00BD12C2"/>
    <w:rsid w:val="00BD1783"/>
    <w:rsid w:val="00BD231B"/>
    <w:rsid w:val="00BD5C1F"/>
    <w:rsid w:val="00BD5C70"/>
    <w:rsid w:val="00BD7895"/>
    <w:rsid w:val="00BE04DA"/>
    <w:rsid w:val="00BE26C1"/>
    <w:rsid w:val="00BE7232"/>
    <w:rsid w:val="00BE7922"/>
    <w:rsid w:val="00BF1D03"/>
    <w:rsid w:val="00BF1E3D"/>
    <w:rsid w:val="00BF2737"/>
    <w:rsid w:val="00BF41FE"/>
    <w:rsid w:val="00BF4244"/>
    <w:rsid w:val="00BF565C"/>
    <w:rsid w:val="00BF703B"/>
    <w:rsid w:val="00C01C60"/>
    <w:rsid w:val="00C02140"/>
    <w:rsid w:val="00C065F6"/>
    <w:rsid w:val="00C06820"/>
    <w:rsid w:val="00C10E4B"/>
    <w:rsid w:val="00C111B9"/>
    <w:rsid w:val="00C1246F"/>
    <w:rsid w:val="00C12F10"/>
    <w:rsid w:val="00C14792"/>
    <w:rsid w:val="00C1744B"/>
    <w:rsid w:val="00C1779D"/>
    <w:rsid w:val="00C20915"/>
    <w:rsid w:val="00C21A47"/>
    <w:rsid w:val="00C21F23"/>
    <w:rsid w:val="00C27F31"/>
    <w:rsid w:val="00C30BE5"/>
    <w:rsid w:val="00C31442"/>
    <w:rsid w:val="00C32791"/>
    <w:rsid w:val="00C3471C"/>
    <w:rsid w:val="00C34E87"/>
    <w:rsid w:val="00C36D5B"/>
    <w:rsid w:val="00C408FE"/>
    <w:rsid w:val="00C41B9F"/>
    <w:rsid w:val="00C41BE1"/>
    <w:rsid w:val="00C42E8C"/>
    <w:rsid w:val="00C431FC"/>
    <w:rsid w:val="00C44C88"/>
    <w:rsid w:val="00C45102"/>
    <w:rsid w:val="00C50CAD"/>
    <w:rsid w:val="00C5142F"/>
    <w:rsid w:val="00C51DC0"/>
    <w:rsid w:val="00C521B9"/>
    <w:rsid w:val="00C532F5"/>
    <w:rsid w:val="00C53966"/>
    <w:rsid w:val="00C54B47"/>
    <w:rsid w:val="00C54BF5"/>
    <w:rsid w:val="00C56EA7"/>
    <w:rsid w:val="00C5738A"/>
    <w:rsid w:val="00C61FBA"/>
    <w:rsid w:val="00C620A1"/>
    <w:rsid w:val="00C64DE3"/>
    <w:rsid w:val="00C65358"/>
    <w:rsid w:val="00C65397"/>
    <w:rsid w:val="00C65A4D"/>
    <w:rsid w:val="00C66BE7"/>
    <w:rsid w:val="00C67BBB"/>
    <w:rsid w:val="00C71CE2"/>
    <w:rsid w:val="00C7755B"/>
    <w:rsid w:val="00C83BF1"/>
    <w:rsid w:val="00C83C0C"/>
    <w:rsid w:val="00C84739"/>
    <w:rsid w:val="00C8488C"/>
    <w:rsid w:val="00C84A2D"/>
    <w:rsid w:val="00C84FBC"/>
    <w:rsid w:val="00C866E0"/>
    <w:rsid w:val="00C911EF"/>
    <w:rsid w:val="00C957F7"/>
    <w:rsid w:val="00C96EF7"/>
    <w:rsid w:val="00CA21F2"/>
    <w:rsid w:val="00CA26D3"/>
    <w:rsid w:val="00CA27FC"/>
    <w:rsid w:val="00CA2F45"/>
    <w:rsid w:val="00CA44F6"/>
    <w:rsid w:val="00CA4999"/>
    <w:rsid w:val="00CA5338"/>
    <w:rsid w:val="00CA5F24"/>
    <w:rsid w:val="00CA6EF1"/>
    <w:rsid w:val="00CA7C1F"/>
    <w:rsid w:val="00CB13B5"/>
    <w:rsid w:val="00CB2657"/>
    <w:rsid w:val="00CB3E53"/>
    <w:rsid w:val="00CB3F43"/>
    <w:rsid w:val="00CB404C"/>
    <w:rsid w:val="00CB61F7"/>
    <w:rsid w:val="00CB67C3"/>
    <w:rsid w:val="00CC0681"/>
    <w:rsid w:val="00CC1959"/>
    <w:rsid w:val="00CC2A2C"/>
    <w:rsid w:val="00CC37DE"/>
    <w:rsid w:val="00CC580B"/>
    <w:rsid w:val="00CC602E"/>
    <w:rsid w:val="00CC7AC0"/>
    <w:rsid w:val="00CD089F"/>
    <w:rsid w:val="00CD08B4"/>
    <w:rsid w:val="00CD08F2"/>
    <w:rsid w:val="00CD4EEA"/>
    <w:rsid w:val="00CD4EF4"/>
    <w:rsid w:val="00CD6869"/>
    <w:rsid w:val="00CE014F"/>
    <w:rsid w:val="00CE066C"/>
    <w:rsid w:val="00CE4422"/>
    <w:rsid w:val="00CE4D41"/>
    <w:rsid w:val="00CE68E2"/>
    <w:rsid w:val="00CE6DDC"/>
    <w:rsid w:val="00CE6EFE"/>
    <w:rsid w:val="00CF09F8"/>
    <w:rsid w:val="00CF0AC2"/>
    <w:rsid w:val="00CF15F9"/>
    <w:rsid w:val="00CF1D15"/>
    <w:rsid w:val="00CF2F90"/>
    <w:rsid w:val="00CF4441"/>
    <w:rsid w:val="00CF4BF9"/>
    <w:rsid w:val="00CF50BF"/>
    <w:rsid w:val="00CF5F5A"/>
    <w:rsid w:val="00CF6544"/>
    <w:rsid w:val="00CF698A"/>
    <w:rsid w:val="00CF76A4"/>
    <w:rsid w:val="00CF7D21"/>
    <w:rsid w:val="00D0156F"/>
    <w:rsid w:val="00D03945"/>
    <w:rsid w:val="00D04180"/>
    <w:rsid w:val="00D07D87"/>
    <w:rsid w:val="00D10CDE"/>
    <w:rsid w:val="00D1188D"/>
    <w:rsid w:val="00D12C84"/>
    <w:rsid w:val="00D14371"/>
    <w:rsid w:val="00D1447A"/>
    <w:rsid w:val="00D15137"/>
    <w:rsid w:val="00D15F3C"/>
    <w:rsid w:val="00D17568"/>
    <w:rsid w:val="00D175DA"/>
    <w:rsid w:val="00D204E0"/>
    <w:rsid w:val="00D23397"/>
    <w:rsid w:val="00D26208"/>
    <w:rsid w:val="00D266FE"/>
    <w:rsid w:val="00D320D6"/>
    <w:rsid w:val="00D3489D"/>
    <w:rsid w:val="00D36EC1"/>
    <w:rsid w:val="00D379A9"/>
    <w:rsid w:val="00D40A6F"/>
    <w:rsid w:val="00D40E93"/>
    <w:rsid w:val="00D41FE7"/>
    <w:rsid w:val="00D422BA"/>
    <w:rsid w:val="00D4584F"/>
    <w:rsid w:val="00D46AC9"/>
    <w:rsid w:val="00D46BE1"/>
    <w:rsid w:val="00D51239"/>
    <w:rsid w:val="00D54426"/>
    <w:rsid w:val="00D54781"/>
    <w:rsid w:val="00D558D0"/>
    <w:rsid w:val="00D55E82"/>
    <w:rsid w:val="00D6126B"/>
    <w:rsid w:val="00D614DC"/>
    <w:rsid w:val="00D617CA"/>
    <w:rsid w:val="00D61D6C"/>
    <w:rsid w:val="00D63B8B"/>
    <w:rsid w:val="00D64CA8"/>
    <w:rsid w:val="00D65783"/>
    <w:rsid w:val="00D66EE6"/>
    <w:rsid w:val="00D670DB"/>
    <w:rsid w:val="00D700C1"/>
    <w:rsid w:val="00D71472"/>
    <w:rsid w:val="00D73205"/>
    <w:rsid w:val="00D74138"/>
    <w:rsid w:val="00D76FA8"/>
    <w:rsid w:val="00D817F1"/>
    <w:rsid w:val="00D82AFB"/>
    <w:rsid w:val="00D82E90"/>
    <w:rsid w:val="00D836DC"/>
    <w:rsid w:val="00D86A4A"/>
    <w:rsid w:val="00D90CFD"/>
    <w:rsid w:val="00D935A1"/>
    <w:rsid w:val="00D948A6"/>
    <w:rsid w:val="00D960D6"/>
    <w:rsid w:val="00DA2586"/>
    <w:rsid w:val="00DA3236"/>
    <w:rsid w:val="00DA53EE"/>
    <w:rsid w:val="00DA6BD9"/>
    <w:rsid w:val="00DA716D"/>
    <w:rsid w:val="00DB058D"/>
    <w:rsid w:val="00DB21C9"/>
    <w:rsid w:val="00DB36A4"/>
    <w:rsid w:val="00DB62E3"/>
    <w:rsid w:val="00DB6524"/>
    <w:rsid w:val="00DB668E"/>
    <w:rsid w:val="00DB6B55"/>
    <w:rsid w:val="00DC0CF7"/>
    <w:rsid w:val="00DC11CD"/>
    <w:rsid w:val="00DC1420"/>
    <w:rsid w:val="00DC26B9"/>
    <w:rsid w:val="00DD0457"/>
    <w:rsid w:val="00DD05CF"/>
    <w:rsid w:val="00DD0D04"/>
    <w:rsid w:val="00DD1057"/>
    <w:rsid w:val="00DD2FF9"/>
    <w:rsid w:val="00DD553E"/>
    <w:rsid w:val="00DD5626"/>
    <w:rsid w:val="00DD77E0"/>
    <w:rsid w:val="00DE0850"/>
    <w:rsid w:val="00DE0933"/>
    <w:rsid w:val="00DE0CF3"/>
    <w:rsid w:val="00DE1615"/>
    <w:rsid w:val="00DE1A38"/>
    <w:rsid w:val="00DE31A7"/>
    <w:rsid w:val="00DE3E5E"/>
    <w:rsid w:val="00DE59DB"/>
    <w:rsid w:val="00DE682F"/>
    <w:rsid w:val="00DE6AC2"/>
    <w:rsid w:val="00DE7BC8"/>
    <w:rsid w:val="00DF002F"/>
    <w:rsid w:val="00DF00D3"/>
    <w:rsid w:val="00DF048D"/>
    <w:rsid w:val="00DF0A5C"/>
    <w:rsid w:val="00DF155E"/>
    <w:rsid w:val="00DF167F"/>
    <w:rsid w:val="00DF27BB"/>
    <w:rsid w:val="00DF2DEB"/>
    <w:rsid w:val="00DF48BA"/>
    <w:rsid w:val="00DF7DC7"/>
    <w:rsid w:val="00E017FD"/>
    <w:rsid w:val="00E03173"/>
    <w:rsid w:val="00E031AF"/>
    <w:rsid w:val="00E036C1"/>
    <w:rsid w:val="00E05609"/>
    <w:rsid w:val="00E05FA1"/>
    <w:rsid w:val="00E07065"/>
    <w:rsid w:val="00E10569"/>
    <w:rsid w:val="00E10B01"/>
    <w:rsid w:val="00E1109A"/>
    <w:rsid w:val="00E1116F"/>
    <w:rsid w:val="00E11804"/>
    <w:rsid w:val="00E13A5A"/>
    <w:rsid w:val="00E156BF"/>
    <w:rsid w:val="00E1723C"/>
    <w:rsid w:val="00E17D44"/>
    <w:rsid w:val="00E21D6E"/>
    <w:rsid w:val="00E21E7F"/>
    <w:rsid w:val="00E2693A"/>
    <w:rsid w:val="00E3068E"/>
    <w:rsid w:val="00E30DEF"/>
    <w:rsid w:val="00E317CE"/>
    <w:rsid w:val="00E31A6B"/>
    <w:rsid w:val="00E31EB2"/>
    <w:rsid w:val="00E33422"/>
    <w:rsid w:val="00E3375A"/>
    <w:rsid w:val="00E33DCB"/>
    <w:rsid w:val="00E36DAF"/>
    <w:rsid w:val="00E37BD6"/>
    <w:rsid w:val="00E4092F"/>
    <w:rsid w:val="00E415F8"/>
    <w:rsid w:val="00E42117"/>
    <w:rsid w:val="00E422DC"/>
    <w:rsid w:val="00E43D42"/>
    <w:rsid w:val="00E43F8F"/>
    <w:rsid w:val="00E44BC1"/>
    <w:rsid w:val="00E50064"/>
    <w:rsid w:val="00E507AB"/>
    <w:rsid w:val="00E50EA6"/>
    <w:rsid w:val="00E51234"/>
    <w:rsid w:val="00E538C6"/>
    <w:rsid w:val="00E541A5"/>
    <w:rsid w:val="00E54C82"/>
    <w:rsid w:val="00E557F5"/>
    <w:rsid w:val="00E56838"/>
    <w:rsid w:val="00E57A55"/>
    <w:rsid w:val="00E60133"/>
    <w:rsid w:val="00E6039E"/>
    <w:rsid w:val="00E6146D"/>
    <w:rsid w:val="00E6249C"/>
    <w:rsid w:val="00E62F93"/>
    <w:rsid w:val="00E63147"/>
    <w:rsid w:val="00E636EB"/>
    <w:rsid w:val="00E647CD"/>
    <w:rsid w:val="00E64C25"/>
    <w:rsid w:val="00E674EC"/>
    <w:rsid w:val="00E74FFC"/>
    <w:rsid w:val="00E768CC"/>
    <w:rsid w:val="00E76ED1"/>
    <w:rsid w:val="00E8059A"/>
    <w:rsid w:val="00E82D9B"/>
    <w:rsid w:val="00E8324F"/>
    <w:rsid w:val="00E84E47"/>
    <w:rsid w:val="00E86599"/>
    <w:rsid w:val="00E87535"/>
    <w:rsid w:val="00E91BBC"/>
    <w:rsid w:val="00E94112"/>
    <w:rsid w:val="00E962E5"/>
    <w:rsid w:val="00EA405F"/>
    <w:rsid w:val="00EA4140"/>
    <w:rsid w:val="00EA423A"/>
    <w:rsid w:val="00EA4ABE"/>
    <w:rsid w:val="00EA4FE7"/>
    <w:rsid w:val="00EA7992"/>
    <w:rsid w:val="00EB0064"/>
    <w:rsid w:val="00EB01BF"/>
    <w:rsid w:val="00EB02A3"/>
    <w:rsid w:val="00EB0741"/>
    <w:rsid w:val="00EB0A42"/>
    <w:rsid w:val="00EB0BC9"/>
    <w:rsid w:val="00EB3A50"/>
    <w:rsid w:val="00EB3BC8"/>
    <w:rsid w:val="00EB4B4F"/>
    <w:rsid w:val="00EB5951"/>
    <w:rsid w:val="00EB7419"/>
    <w:rsid w:val="00EB7DB0"/>
    <w:rsid w:val="00EC243A"/>
    <w:rsid w:val="00EC2904"/>
    <w:rsid w:val="00EC2CFE"/>
    <w:rsid w:val="00EC5082"/>
    <w:rsid w:val="00EC6FDC"/>
    <w:rsid w:val="00EC7A28"/>
    <w:rsid w:val="00ED0CEC"/>
    <w:rsid w:val="00ED11C4"/>
    <w:rsid w:val="00ED33E0"/>
    <w:rsid w:val="00ED5803"/>
    <w:rsid w:val="00ED659A"/>
    <w:rsid w:val="00EE162A"/>
    <w:rsid w:val="00EE1863"/>
    <w:rsid w:val="00EE1BD4"/>
    <w:rsid w:val="00EE33CB"/>
    <w:rsid w:val="00EE4154"/>
    <w:rsid w:val="00EE4940"/>
    <w:rsid w:val="00EE497C"/>
    <w:rsid w:val="00EE60C9"/>
    <w:rsid w:val="00EE7F4E"/>
    <w:rsid w:val="00EF0096"/>
    <w:rsid w:val="00EF0112"/>
    <w:rsid w:val="00EF0A18"/>
    <w:rsid w:val="00EF40D0"/>
    <w:rsid w:val="00EF5198"/>
    <w:rsid w:val="00EF69A1"/>
    <w:rsid w:val="00EF6A34"/>
    <w:rsid w:val="00F00B15"/>
    <w:rsid w:val="00F0119A"/>
    <w:rsid w:val="00F02462"/>
    <w:rsid w:val="00F03E27"/>
    <w:rsid w:val="00F048B9"/>
    <w:rsid w:val="00F0518D"/>
    <w:rsid w:val="00F07E9D"/>
    <w:rsid w:val="00F1085B"/>
    <w:rsid w:val="00F118B5"/>
    <w:rsid w:val="00F12A40"/>
    <w:rsid w:val="00F12FCC"/>
    <w:rsid w:val="00F13486"/>
    <w:rsid w:val="00F15A53"/>
    <w:rsid w:val="00F174F9"/>
    <w:rsid w:val="00F1780D"/>
    <w:rsid w:val="00F1783E"/>
    <w:rsid w:val="00F2156E"/>
    <w:rsid w:val="00F216C3"/>
    <w:rsid w:val="00F227E7"/>
    <w:rsid w:val="00F23275"/>
    <w:rsid w:val="00F25336"/>
    <w:rsid w:val="00F26450"/>
    <w:rsid w:val="00F27368"/>
    <w:rsid w:val="00F30597"/>
    <w:rsid w:val="00F3195B"/>
    <w:rsid w:val="00F31C1C"/>
    <w:rsid w:val="00F324E9"/>
    <w:rsid w:val="00F32588"/>
    <w:rsid w:val="00F33FBA"/>
    <w:rsid w:val="00F34330"/>
    <w:rsid w:val="00F362B8"/>
    <w:rsid w:val="00F37E13"/>
    <w:rsid w:val="00F40956"/>
    <w:rsid w:val="00F41AEB"/>
    <w:rsid w:val="00F41EAA"/>
    <w:rsid w:val="00F42C27"/>
    <w:rsid w:val="00F44EB9"/>
    <w:rsid w:val="00F45788"/>
    <w:rsid w:val="00F46183"/>
    <w:rsid w:val="00F50523"/>
    <w:rsid w:val="00F511A9"/>
    <w:rsid w:val="00F512AA"/>
    <w:rsid w:val="00F5298D"/>
    <w:rsid w:val="00F52B63"/>
    <w:rsid w:val="00F54FEF"/>
    <w:rsid w:val="00F57342"/>
    <w:rsid w:val="00F57882"/>
    <w:rsid w:val="00F6069E"/>
    <w:rsid w:val="00F62B1A"/>
    <w:rsid w:val="00F70746"/>
    <w:rsid w:val="00F7192F"/>
    <w:rsid w:val="00F738E5"/>
    <w:rsid w:val="00F745EA"/>
    <w:rsid w:val="00F753B9"/>
    <w:rsid w:val="00F76F1A"/>
    <w:rsid w:val="00F77908"/>
    <w:rsid w:val="00F80A98"/>
    <w:rsid w:val="00F8195A"/>
    <w:rsid w:val="00F81E11"/>
    <w:rsid w:val="00F8561E"/>
    <w:rsid w:val="00F90C70"/>
    <w:rsid w:val="00F92942"/>
    <w:rsid w:val="00F93C24"/>
    <w:rsid w:val="00F949DF"/>
    <w:rsid w:val="00F95E5C"/>
    <w:rsid w:val="00F963F5"/>
    <w:rsid w:val="00FA03CE"/>
    <w:rsid w:val="00FA1A25"/>
    <w:rsid w:val="00FA1DD1"/>
    <w:rsid w:val="00FA3D57"/>
    <w:rsid w:val="00FA433C"/>
    <w:rsid w:val="00FA4D87"/>
    <w:rsid w:val="00FA6739"/>
    <w:rsid w:val="00FB0948"/>
    <w:rsid w:val="00FB1486"/>
    <w:rsid w:val="00FB1964"/>
    <w:rsid w:val="00FB2CD8"/>
    <w:rsid w:val="00FB30A0"/>
    <w:rsid w:val="00FB323A"/>
    <w:rsid w:val="00FB325B"/>
    <w:rsid w:val="00FB3BB2"/>
    <w:rsid w:val="00FB42F2"/>
    <w:rsid w:val="00FB6187"/>
    <w:rsid w:val="00FC1B48"/>
    <w:rsid w:val="00FC3794"/>
    <w:rsid w:val="00FC45A3"/>
    <w:rsid w:val="00FC5CCC"/>
    <w:rsid w:val="00FC60BC"/>
    <w:rsid w:val="00FC71CD"/>
    <w:rsid w:val="00FC75F2"/>
    <w:rsid w:val="00FD1C75"/>
    <w:rsid w:val="00FD3541"/>
    <w:rsid w:val="00FD585E"/>
    <w:rsid w:val="00FD600D"/>
    <w:rsid w:val="00FD7676"/>
    <w:rsid w:val="00FE1A25"/>
    <w:rsid w:val="00FE1FC8"/>
    <w:rsid w:val="00FE37AD"/>
    <w:rsid w:val="00FE4551"/>
    <w:rsid w:val="00FE7D64"/>
    <w:rsid w:val="00FF069D"/>
    <w:rsid w:val="00FF17AF"/>
    <w:rsid w:val="00FF3A7B"/>
    <w:rsid w:val="00FF3BED"/>
    <w:rsid w:val="00FF40EC"/>
    <w:rsid w:val="00FF433E"/>
    <w:rsid w:val="00FF4931"/>
    <w:rsid w:val="00FF5D87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2069-298A-4CAA-B275-B4E78C4E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F0"/>
    <w:pPr>
      <w:ind w:left="720"/>
      <w:contextualSpacing/>
    </w:pPr>
  </w:style>
  <w:style w:type="table" w:styleId="a4">
    <w:name w:val="Table Grid"/>
    <w:basedOn w:val="a1"/>
    <w:uiPriority w:val="39"/>
    <w:rsid w:val="0021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25F"/>
  </w:style>
  <w:style w:type="paragraph" w:styleId="a7">
    <w:name w:val="footer"/>
    <w:basedOn w:val="a"/>
    <w:link w:val="a8"/>
    <w:uiPriority w:val="99"/>
    <w:unhideWhenUsed/>
    <w:rsid w:val="0040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25F"/>
  </w:style>
  <w:style w:type="paragraph" w:styleId="a9">
    <w:name w:val="No Spacing"/>
    <w:uiPriority w:val="1"/>
    <w:qFormat/>
    <w:rsid w:val="005C1DB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B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5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B4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C21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21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21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21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2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2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12137785005947"/>
          <c:y val="2.3202005873539384E-2"/>
          <c:w val="0.49695775815549736"/>
          <c:h val="0.69719405324669681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3.7634350393700784E-2"/>
                  <c:y val="7.7546043684837904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Социальная поддержка населения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30,7</a:t>
                    </a:r>
                    <a:endParaRPr lang="ru-RU" sz="8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655856299212598"/>
                      <c:h val="0.2139948457935295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7877214566929134E-2"/>
                  <c:y val="1.677502476369559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476,5</a:t>
                    </a:r>
                    <a:endParaRPr lang="ru-RU" sz="9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726197506561677"/>
                      <c:h val="0.1624557191545086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3556102362204722E-2"/>
                  <c:y val="8.743969914208485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Культура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31,7</a:t>
                    </a:r>
                    <a:endParaRPr lang="ru-RU" sz="9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215403543307086"/>
                      <c:h val="0.1517947383442741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3.5370734908136484E-2"/>
                  <c:y val="-8.286574775168029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2C5F97B-E001-471F-AD56-63D1B2EF5DE1}" type="CATEGORYNAME"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24,2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674064960629922"/>
                      <c:h val="0.1396130987357923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9.00839895013123E-2"/>
                  <c:y val="4.8696338330842977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EDB0F7-61DD-489E-8155-87C7943FB337}" type="CATEGORYNAME">
                      <a:rPr lang="ru-RU" sz="800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8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8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385,4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4425426509186351"/>
                  <c:y val="1.332669161391898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52AF68-E4A8-4561-92B8-92C73651E35F}" type="CATEGORYNAME">
                      <a:rPr lang="ru-RU" sz="900">
                        <a:solidFill>
                          <a:schemeClr val="accent4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720,1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192240813648295"/>
                      <c:h val="0.3069027752127999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3.0088254593175778E-2"/>
                  <c:y val="-9.8727464137540084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F96BC2D-D956-454B-B485-F7D7B186A8A1}" type="CATEGORYNAME"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922,4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9215879265091863"/>
                      <c:h val="0.3975651830834578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0.13480364173228346"/>
                  <c:y val="7.526106811275445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F2054A-208D-49E4-9366-78B20E2E2603}" type="CATEGORYNAME">
                      <a:rPr lang="ru-RU" sz="9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295,4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70AD47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Социальная поддержка населения</c:v>
                </c:pt>
                <c:pt idx="1">
                  <c:v>Образование</c:v>
                </c:pt>
                <c:pt idx="2">
                  <c:v>Культура</c:v>
                </c:pt>
                <c:pt idx="3">
                  <c:v>Спорт</c:v>
                </c:pt>
                <c:pt idx="4">
                  <c:v>Жилищная и социальная инфраструктура </c:v>
                </c:pt>
                <c:pt idx="5">
                  <c:v>Обеспечение жилыми помещениями отдельных категорий граждан</c:v>
                </c:pt>
                <c:pt idx="6">
                  <c:v>Организация благоустройства территории города Кемерово, дорожная деятельность в отношении автомобильных дорог местного значения и обеспечение дорожного движения</c:v>
                </c:pt>
                <c:pt idx="7">
                  <c:v>Формирование современной городской среды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1.0629646200213982E-2</c:v>
                </c:pt>
                <c:pt idx="1">
                  <c:v>0.16509723575013985</c:v>
                </c:pt>
                <c:pt idx="2">
                  <c:v>1.0982540365431505E-2</c:v>
                </c:pt>
                <c:pt idx="3">
                  <c:v>8.3883213303354784E-3</c:v>
                </c:pt>
                <c:pt idx="4">
                  <c:v>0.13350998597638913</c:v>
                </c:pt>
                <c:pt idx="5">
                  <c:v>0.24948373724690864</c:v>
                </c:pt>
                <c:pt idx="6">
                  <c:v>0.31956000964240172</c:v>
                </c:pt>
                <c:pt idx="7">
                  <c:v>0.10234850963017204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2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12137785005947"/>
          <c:y val="4.659072306710102E-2"/>
          <c:w val="0.48120804001760992"/>
          <c:h val="0.67380518768314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3.8353498495614875E-2"/>
                  <c:y val="-2.744314061909585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Социальная поддержка населения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 1037,5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170680494206517"/>
                      <c:h val="0.1321239417057303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955978063717646E-2"/>
                  <c:y val="-1.42727003482541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5685,4</a:t>
                    </a:r>
                    <a:endParaRPr lang="ru-RU" sz="9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89287081348647"/>
                      <c:h val="8.2484392177844104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2470776518788808E-2"/>
                  <c:y val="-5.158001164251355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39E10C-E578-4BA1-BFAB-A91428103CE0}" type="CATEGORYNAME">
                      <a:rPr lang="ru-RU" sz="90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43,4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6.3490941681070265E-2"/>
                  <c:y val="-7.268482490272376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426E31F-E478-49D1-9373-2FDCDA666FB6}" type="CATEGORYNAME">
                      <a:rPr lang="ru-RU" sz="9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1983,0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119036339969697"/>
                      <c:h val="0.131811636385918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308473635917462"/>
                  <c:y val="-0.1245324101024337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B62F0F-6C3E-468A-967A-5CD8B3BADEAA}" type="CATEGORYNAME">
                      <a:rPr lang="ru-RU" sz="9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263,0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3819306210634008"/>
                  <c:y val="-1.55288662847105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EDB0F7-61DD-489E-8155-87C7943FB337}" type="CATEGORYNAME">
                      <a:rPr lang="ru-RU" sz="9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370,9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824142713868082"/>
                      <c:h val="0.247682220656270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2.6126539060666198E-2"/>
                  <c:y val="7.284557329166539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DCF9D93-ACC5-47EF-8491-87DDC247A4CF}" type="CATEGORYNAME">
                      <a:rPr lang="ru-RU" sz="800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8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175,4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036696271000444"/>
                      <c:h val="0.2271371159166434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4.4498710768056983E-2"/>
                  <c:y val="4.976227450326686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52AF68-E4A8-4561-92B8-92C73651E35F}" type="CATEGORYNAME">
                      <a:rPr lang="ru-RU" sz="90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2313,3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048093925992749"/>
                      <c:h val="0.1437617574067832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1.2669026583383178E-2"/>
                  <c:y val="2.872984262181225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bg2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Прочие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  <a:p>
                    <a:pPr>
                      <a:defRPr>
                        <a:solidFill>
                          <a:schemeClr val="accent6"/>
                        </a:solidFill>
                      </a:defRPr>
                    </a:pP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51,7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ED7D31">
                      <a:lumMod val="60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6.0704607046070468E-2"/>
                  <c:y val="0.1037613488975355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0.12791327913279132"/>
                  <c:y val="0.15823605706874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Лист1!$A$2:$A$11</c:f>
              <c:strCache>
                <c:ptCount val="9"/>
                <c:pt idx="0">
                  <c:v>Социальная поддержка населения</c:v>
                </c:pt>
                <c:pt idx="1">
                  <c:v>Образование</c:v>
                </c:pt>
                <c:pt idx="2">
                  <c:v>Культура</c:v>
                </c:pt>
                <c:pt idx="3">
                  <c:v>Жилищная и социальная инфраструктура </c:v>
                </c:pt>
                <c:pt idx="4">
                  <c:v>Обеспечение жилыми помещениями отдельных категорий граждан</c:v>
                </c:pt>
                <c:pt idx="5">
                  <c:v>Организация благоустройства территории г. Кемерово</c:v>
                </c:pt>
                <c:pt idx="6">
                  <c:v>Организация транспортного обслуживания</c:v>
                </c:pt>
                <c:pt idx="7">
                  <c:v>Жилищно-коммунальный комплекс</c:v>
                </c:pt>
                <c:pt idx="8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8.7025648965922631E-2</c:v>
                </c:pt>
                <c:pt idx="1">
                  <c:v>0.47689531781215533</c:v>
                </c:pt>
                <c:pt idx="2">
                  <c:v>3.6413895273682485E-3</c:v>
                </c:pt>
                <c:pt idx="3">
                  <c:v>0.16633687688434451</c:v>
                </c:pt>
                <c:pt idx="4">
                  <c:v>2.2063608741626488E-2</c:v>
                </c:pt>
                <c:pt idx="5">
                  <c:v>3.1108504432674461E-2</c:v>
                </c:pt>
                <c:pt idx="6">
                  <c:v>1.4710378238217711E-2</c:v>
                </c:pt>
                <c:pt idx="7">
                  <c:v>0.19404411052521237</c:v>
                </c:pt>
                <c:pt idx="8" formatCode="0.00%">
                  <c:v>4.3344744220013927E-3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8CF3-615C-4FA9-8CDC-33C4FC8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34</Pages>
  <Words>10950</Words>
  <Characters>62416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Econom5</dc:creator>
  <cp:lastModifiedBy>Uer10</cp:lastModifiedBy>
  <cp:revision>641</cp:revision>
  <cp:lastPrinted>2022-04-26T10:20:00Z</cp:lastPrinted>
  <dcterms:created xsi:type="dcterms:W3CDTF">2021-04-12T10:28:00Z</dcterms:created>
  <dcterms:modified xsi:type="dcterms:W3CDTF">2022-04-28T03:40:00Z</dcterms:modified>
</cp:coreProperties>
</file>