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C67AA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67AAF" w:rsidRDefault="00041FD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AA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7AAF" w:rsidRDefault="00041FD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Кемерово от 01.06.2021 N 1532</w:t>
            </w:r>
            <w:r>
              <w:rPr>
                <w:sz w:val="48"/>
              </w:rPr>
              <w:br/>
              <w:t>(ред. от 31.10.2022)</w:t>
            </w:r>
            <w:r>
              <w:rPr>
                <w:sz w:val="48"/>
              </w:rPr>
              <w:br/>
              <w:t>"Об 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  <w:tr w:rsidR="00C67AA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7AAF" w:rsidRDefault="00041FD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C67AAF" w:rsidRDefault="00C67AAF">
      <w:pPr>
        <w:pStyle w:val="ConsPlusNormal0"/>
        <w:sectPr w:rsidR="00C67AA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67AAF" w:rsidRDefault="00C67AAF">
      <w:pPr>
        <w:pStyle w:val="ConsPlusNormal0"/>
        <w:jc w:val="both"/>
        <w:outlineLvl w:val="0"/>
      </w:pPr>
    </w:p>
    <w:p w:rsidR="00C67AAF" w:rsidRDefault="00041FDC">
      <w:pPr>
        <w:pStyle w:val="ConsPlusTitle0"/>
        <w:jc w:val="center"/>
        <w:outlineLvl w:val="0"/>
      </w:pPr>
      <w:r>
        <w:t>АДМИНИСТРАЦИЯ ГОРОДА КЕМЕРОВО</w:t>
      </w:r>
    </w:p>
    <w:p w:rsidR="00C67AAF" w:rsidRDefault="00C67AAF">
      <w:pPr>
        <w:pStyle w:val="ConsPlusTitle0"/>
        <w:jc w:val="both"/>
      </w:pPr>
    </w:p>
    <w:p w:rsidR="00C67AAF" w:rsidRDefault="00041FDC">
      <w:pPr>
        <w:pStyle w:val="ConsPlusTitle0"/>
        <w:jc w:val="center"/>
      </w:pPr>
      <w:r>
        <w:t>ПОСТАНОВЛЕНИЕ</w:t>
      </w:r>
    </w:p>
    <w:p w:rsidR="00C67AAF" w:rsidRDefault="00041FDC">
      <w:pPr>
        <w:pStyle w:val="ConsPlusTitle0"/>
        <w:jc w:val="center"/>
      </w:pPr>
      <w:r>
        <w:t>от 1 июня 2021 г. N 1532</w:t>
      </w:r>
    </w:p>
    <w:p w:rsidR="00C67AAF" w:rsidRDefault="00C67AAF">
      <w:pPr>
        <w:pStyle w:val="ConsPlusTitle0"/>
        <w:jc w:val="both"/>
      </w:pPr>
    </w:p>
    <w:p w:rsidR="00C67AAF" w:rsidRDefault="00041FDC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C67AAF" w:rsidRDefault="00041FDC">
      <w:pPr>
        <w:pStyle w:val="ConsPlusTitle0"/>
        <w:jc w:val="center"/>
      </w:pPr>
      <w:r>
        <w:t>МУНИЦИПАЛЬНОЙ УСЛУГИ "ПРЕДОСТАВЛЕНИЕ РАЗРЕШЕНИЯ</w:t>
      </w:r>
    </w:p>
    <w:p w:rsidR="00C67AAF" w:rsidRDefault="00041FDC">
      <w:pPr>
        <w:pStyle w:val="ConsPlusTitle0"/>
        <w:jc w:val="center"/>
      </w:pPr>
      <w:r>
        <w:t>НА ОСУЩЕСТВЛЕНИЕ ЗЕМЛЯНЫХ РАБОТ"</w:t>
      </w:r>
    </w:p>
    <w:p w:rsidR="00C67AAF" w:rsidRDefault="00C67AA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67A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>от 31.10.2022 N 3202)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</w:t>
      </w:r>
      <w:r>
        <w:t xml:space="preserve">ного самоуправления в Российской Федерации",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Федерального закона N 210-ФЗ), </w:t>
      </w:r>
      <w:hyperlink r:id="rId12" w:tooltip="&quot;Устав города Кемерово&quot; (принят постановлением Кемеровского городского Совета народных депутатов от 24.06.2005 N 253) (ред. от 24.06.2022) (Зарегистрировано в ГУ Минюста РФ по Сибирскому федеральному округу 25.11.2005 N RU423050002005001) {КонсультантПлюс}">
        <w:r>
          <w:rPr>
            <w:color w:val="0000FF"/>
          </w:rPr>
          <w:t>статьей 45</w:t>
        </w:r>
      </w:hyperlink>
      <w:r>
        <w:t xml:space="preserve"> Устава города Кемерово, </w:t>
      </w:r>
      <w:hyperlink r:id="rId13" w:tooltip="Решение Кемеровского городского Совета народных депутатов от 27.10.2017 N 91 (ред. от 28.10.2022) &quot;О Правилах благоустройства территории города Кемерово&quot; {КонсультантПлюс}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27.10.2017 N 91 "О Правилах благоустройства территории города К</w:t>
      </w:r>
      <w:r>
        <w:t xml:space="preserve">емерово", </w:t>
      </w:r>
      <w:hyperlink r:id="rId14" w:tooltip="Постановление администрации г. Кемерово от 27.04.2020 N 1210 (ред. от 11.03.2022) &quot;Об утверждении порядка разработки и утверждения административных регламентов предоставления муниципальных услуг администрацией города Кемерово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27.04.2020 N 1210 "Об утверждении порядка разработки и утверждения административных регламентов предоставлен</w:t>
      </w:r>
      <w:r>
        <w:t>ия муниципальных услуг администрацией города Кемерово"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1. Утвердить административный </w:t>
      </w:r>
      <w:hyperlink w:anchor="P33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осуществление земляных работ" согласн</w:t>
      </w:r>
      <w:r>
        <w:t xml:space="preserve">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2.1. </w:t>
      </w:r>
      <w:hyperlink r:id="rId15" w:tooltip="Постановление администрации г. Кемерово от 22.05.2012 N 655 (ред. от 20.06.2016) &quot;Об утверждении административного регламента по предоставлению муниципальной услуги по выдаче разрешений на производство земляных работ на территории города Кемерово&quot; ------------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22.05.2012 N 655 "Об утверждении административного регламента по предоставлению муниципальной услуги по выдаче разреш</w:t>
      </w:r>
      <w:r>
        <w:t>ений на производство земляных работ на территории города Кемерово";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2.2. </w:t>
      </w:r>
      <w:hyperlink r:id="rId16" w:tooltip="Постановление администрации г. Кемерово от 20.06.2016 N 1369 &quot;О внесении изменений в постановление администрации города Кемерово от 22.05.2012 N 655 &quot;Об утверждении административного регламента по предоставлению муниципальной услуги по выдаче разрешений на про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20.06.2016 N 1369 "О внесении изменений в постановление администрации города Кемерово от 22.05.2012 N 655 "Об утвержд</w:t>
      </w:r>
      <w:r>
        <w:t>ении административного регламента по предоставлению муниципальной услуги по выдаче разрешений на производство земляных работ на территории города Кемерово".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 Комитету по работе со средствами массовой информации администрации города Кемерово обеспечить оф</w:t>
      </w:r>
      <w:r>
        <w:t>ициальное опубликование настоящего постановления.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</w:t>
      </w:r>
      <w:proofErr w:type="spellStart"/>
      <w:r>
        <w:t>Д.В.Березовского</w:t>
      </w:r>
      <w:proofErr w:type="spellEnd"/>
      <w:r>
        <w:t>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</w:pPr>
      <w:r>
        <w:t>Глава города</w:t>
      </w:r>
    </w:p>
    <w:p w:rsidR="00C67AAF" w:rsidRDefault="00041FDC">
      <w:pPr>
        <w:pStyle w:val="ConsPlusNormal0"/>
        <w:jc w:val="right"/>
      </w:pPr>
      <w:r>
        <w:t>И.В.СЕРЕДЮК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</w:p>
    <w:p w:rsidR="00FD3E7B" w:rsidRDefault="00FD3E7B">
      <w:pPr>
        <w:pStyle w:val="ConsPlusNormal0"/>
        <w:jc w:val="both"/>
      </w:pPr>
      <w:bookmarkStart w:id="0" w:name="_GoBack"/>
      <w:bookmarkEnd w:id="0"/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0"/>
      </w:pPr>
      <w:r>
        <w:t>Прилож</w:t>
      </w:r>
      <w:r>
        <w:t>ение</w:t>
      </w:r>
    </w:p>
    <w:p w:rsidR="00C67AAF" w:rsidRDefault="00041FDC">
      <w:pPr>
        <w:pStyle w:val="ConsPlusNormal0"/>
        <w:jc w:val="right"/>
      </w:pPr>
      <w:r>
        <w:t>к постановлению администрации</w:t>
      </w:r>
    </w:p>
    <w:p w:rsidR="00C67AAF" w:rsidRDefault="00041FDC">
      <w:pPr>
        <w:pStyle w:val="ConsPlusNormal0"/>
        <w:jc w:val="right"/>
      </w:pPr>
      <w:r>
        <w:t>города Кемерово</w:t>
      </w:r>
    </w:p>
    <w:p w:rsidR="00C67AAF" w:rsidRDefault="00041FDC">
      <w:pPr>
        <w:pStyle w:val="ConsPlusNormal0"/>
        <w:jc w:val="right"/>
      </w:pPr>
      <w:r>
        <w:t>от 1 июня 2021 г. N 1532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</w:pPr>
      <w:bookmarkStart w:id="1" w:name="P33"/>
      <w:bookmarkEnd w:id="1"/>
      <w:r>
        <w:t>АДМИНИСТРАТИВНЫЙ РЕГЛАМЕНТ</w:t>
      </w:r>
    </w:p>
    <w:p w:rsidR="00C67AAF" w:rsidRDefault="00041FDC">
      <w:pPr>
        <w:pStyle w:val="ConsPlusTitle0"/>
        <w:jc w:val="center"/>
      </w:pPr>
      <w:r>
        <w:t>ПРЕДОСТАВЛЕНИЯ МУНИЦИПАЛЬНОЙ УСЛУГИ "ПРЕДОСТАВЛЕНИЕ</w:t>
      </w:r>
    </w:p>
    <w:p w:rsidR="00C67AAF" w:rsidRDefault="00041FDC">
      <w:pPr>
        <w:pStyle w:val="ConsPlusTitle0"/>
        <w:jc w:val="center"/>
      </w:pPr>
      <w:r>
        <w:t>РАЗРЕШЕНИЯ НА ОСУЩЕСТВЛЕНИЕ ЗЕМЛЯНЫХ РАБОТ"</w:t>
      </w:r>
    </w:p>
    <w:p w:rsidR="00C67AAF" w:rsidRDefault="00C67AA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67A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67AAF" w:rsidRDefault="00041FDC">
            <w:pPr>
              <w:pStyle w:val="ConsPlusNormal0"/>
              <w:jc w:val="center"/>
            </w:pPr>
            <w:r>
              <w:rPr>
                <w:color w:val="392C69"/>
              </w:rPr>
              <w:t>от 31.10.2022 N 3202)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1. Общие положения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1.1. Предмет регулирования регламента.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Административный регламент предоставления муниципальной услуги "Предоставление разрешения на осуществление земляных работ" (далее - Административный регламент) - нормативный правовой акт органа местного самоуправления, наделенного в соответствии с федераль</w:t>
      </w:r>
      <w:r>
        <w:t>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Администрати</w:t>
      </w:r>
      <w:r>
        <w:t>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</w:t>
      </w:r>
      <w:r>
        <w:t>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1.2. Круг </w:t>
      </w:r>
      <w:r>
        <w:t>заявителей.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Право на получение муниципальной услуги имеют юридические и физические лица, осуществляющие на принадлежащем им земельном участке или на земельном участке иного правообладателя земляные работы, связанные с ремонтом зданий и сооружений, а также </w:t>
      </w:r>
      <w:r>
        <w:t>иные работы, связанные с нарушением существующего благоустройства, не требующие получения разрешения на строительство (далее - заявители).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Интересы заявителей могут представлять иные лица, уполномоченные в соответствии с гражданским законодательством Росси</w:t>
      </w:r>
      <w:r>
        <w:t>йской Федерации (далее - представители).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1.3. Требования к порядку информирования о предоставлении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специалисто</w:t>
      </w:r>
      <w:r>
        <w:t xml:space="preserve">м органа, уполномоченного на предоставление муниципальной услуги, при непосредственном обращении заявителя в уполномоченный орган или посредством телефонной связи, в том числе путем размещения на официальном сайте органа, уполномоченного на предоставление </w:t>
      </w:r>
      <w:r>
        <w:t>муниципальной услуги в информационно-телекоммуникационной сети "Интернет" (далее - официальный сайт уполномоченного органа);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путем размещения в федеральной государственной информационной системе "Единый портал государственных и муниципальных услуг (функц</w:t>
      </w:r>
      <w:r>
        <w:t xml:space="preserve">ий)" (далее - ЕПГУ), на региональном портале государственных и муниципальных услуг (функций) государственная информационная система </w:t>
      </w:r>
      <w:r>
        <w:lastRenderedPageBreak/>
        <w:t xml:space="preserve">"Комплексная информационная система оказания государственных и муниципальных услуг Кемеровской области - Кузбасса" (далее - </w:t>
      </w:r>
      <w:r>
        <w:t>РПГУ);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18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путем размещения на информационном стенде в помещении уполномоченного </w:t>
      </w:r>
      <w:r>
        <w:t>органа, в информационных материалах (брошюры, буклеты, листовки, памятки);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путем публикации информационных материалов в средствах массовой информации;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посредством ответов на письменные обращения.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1.3.2. Справочная информация о местонахождении, графике </w:t>
      </w:r>
      <w:r>
        <w:t>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</w:t>
      </w:r>
      <w:r>
        <w:t>ьных услуг (функций)" (далее - федеральный реестр), на ЕПГУ, РПГУ.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2. Стандарт предоставления муниципальной услуги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2.1. Наименование муниципальной услуги "Предоставление разрешения на осуществление земляных работ".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Муниципальная услуга включает в себя сл</w:t>
      </w:r>
      <w:r>
        <w:t>едующие процедуры: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прием и регистрация заявления и документов на предоставление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</w:t>
      </w:r>
      <w:r>
        <w:t>принятие решения о выдаче разрешения на осуществление земляных работ либо об отказе в выдаче такого разрешения;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выдача (направление) документов по результатам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2.2.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- уполномоченный орган). В предоставлении муниципальной услуги участвует Управление </w:t>
      </w:r>
      <w:proofErr w:type="spellStart"/>
      <w:r>
        <w:t>Росрее</w:t>
      </w:r>
      <w:r>
        <w:t>стра</w:t>
      </w:r>
      <w:proofErr w:type="spellEnd"/>
      <w:r>
        <w:t xml:space="preserve"> Кемеровской области - Кузбасса в части предоставления выписки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участка, а так</w:t>
      </w:r>
      <w:r>
        <w:t>же на земельный участок.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>
        <w:t>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2.3. Описание результата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Результатом предоставления муниципальной услуги является принятие решения о выдаче </w:t>
      </w:r>
      <w:hyperlink w:anchor="P708" w:tooltip="РАЗРЕШЕНИЕ">
        <w:r>
          <w:rPr>
            <w:color w:val="0000FF"/>
          </w:rPr>
          <w:t>разрешения</w:t>
        </w:r>
      </w:hyperlink>
      <w:r>
        <w:t xml:space="preserve"> на осуществление земляных работ (по форме согласно приложению N 3 к Административному регламенту) или об отказе в выдаче разрешения на осуществление земляных работ.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 уполномоченном орган</w:t>
      </w:r>
      <w:r>
        <w:t>е на бумажном носителе при личном обращении;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почтовым отправлением;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2.4. Срок предоставления муниципальной услуги, в том числе с учетом необходимости обращени</w:t>
      </w:r>
      <w:r>
        <w:t xml:space="preserve">я в </w:t>
      </w:r>
      <w:r>
        <w:lastRenderedPageBreak/>
        <w:t>организации, участвующие в предоставлении муниципальной услуги составляет не более 7 дней со дня поступления заявления в уполномоченный орган.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1 рабочий день с даты принятия решения о выдаче разрешения на осуществление земляных работ либо об отказе в выдаче такого разрешения.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2.5. Перечень нормативных правовых актов, регулирующих предоставление муниципальной услуги (</w:t>
      </w:r>
      <w:r>
        <w:t>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Уполномоченный орган обеспечивает размещение и актуализацию перечня нормативных правовых актов, </w:t>
      </w:r>
      <w:r>
        <w:t>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67AAF" w:rsidRDefault="00041FDC">
      <w:pPr>
        <w:pStyle w:val="ConsPlusNormal0"/>
        <w:spacing w:before="200"/>
        <w:ind w:firstLine="540"/>
        <w:jc w:val="both"/>
      </w:pPr>
      <w:bookmarkStart w:id="2" w:name="P80"/>
      <w:bookmarkEnd w:id="2"/>
      <w:r>
        <w:t>2.6. Исчерпывающий перечень документов, необходимых в соответствии с нормативными правовыми актами для предоставления услу</w:t>
      </w:r>
      <w:r>
        <w:t>ги, которые являются необходимыми и обязательными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bookmarkStart w:id="3" w:name="P81"/>
      <w:bookmarkEnd w:id="3"/>
      <w:r>
        <w:t>2.6.1. Исчерпывающий перечень документов, необходимых для предоставления муниципальной услуги: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</w:t>
      </w:r>
      <w:hyperlink w:anchor="P438" w:tooltip="ЗАЯВЛЕНИЕ">
        <w:r>
          <w:rPr>
            <w:color w:val="0000FF"/>
          </w:rPr>
          <w:t>заявление</w:t>
        </w:r>
      </w:hyperlink>
      <w:r>
        <w:t xml:space="preserve"> о выдаче разреше</w:t>
      </w:r>
      <w:r>
        <w:t>ния на осуществление земляных работ, согласно (по форме согласно приложению N 1 к Административному регламенту).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Заявление также может быть направлено в уполномоченный орган почтовым отправлением или в форме электронного документа, подписанного электронной</w:t>
      </w:r>
      <w:r>
        <w:t xml:space="preserve"> подписью, через ЕПГУ, РПГУ.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Формирование запроса осуществляется посредством заполнения электронной формы запроса </w:t>
      </w:r>
      <w:r>
        <w:t>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 указанному заявлению прилагаются следующие документы: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проект организации выполнения</w:t>
      </w:r>
      <w:r>
        <w:t xml:space="preserve"> работ (оформляется в свободной форме в виде схемы, при этом должен содержать привязку к местности (адресный ориентир);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2) подписанный со стороны заявителя проект </w:t>
      </w:r>
      <w:hyperlink w:anchor="P530" w:tooltip="СОГЛАШЕНИЕ N ___">
        <w:r>
          <w:rPr>
            <w:color w:val="0000FF"/>
          </w:rPr>
          <w:t>соглашения</w:t>
        </w:r>
      </w:hyperlink>
      <w:r>
        <w:t xml:space="preserve"> о восстановлении благоустройства </w:t>
      </w:r>
      <w:r>
        <w:t>после выполнения земляных работ (по форме согласно приложению N 2 к Административному регламенту);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проект организации дорожного движения на период выполнения земляных работ (в случае, если земляные работы будут выполняться в границах автомобильных дорог</w:t>
      </w:r>
      <w:r>
        <w:t xml:space="preserve"> и (или) улиц).</w:t>
      </w:r>
    </w:p>
    <w:p w:rsidR="00C67AAF" w:rsidRDefault="00041FDC">
      <w:pPr>
        <w:pStyle w:val="ConsPlusNormal0"/>
        <w:spacing w:before="200"/>
        <w:ind w:firstLine="540"/>
        <w:jc w:val="both"/>
      </w:pPr>
      <w:bookmarkStart w:id="4" w:name="P89"/>
      <w:bookmarkEnd w:id="4"/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>
        <w:t>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 заявлению о предоставлении разреше</w:t>
      </w:r>
      <w:r>
        <w:t>ния на осуществление земляных работ заявитель вправе представить следующие документы: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выписку(и) из Единого государственного реестра прав на недвижимое имущество и сделок с ним на </w:t>
      </w:r>
      <w:r>
        <w:lastRenderedPageBreak/>
        <w:t>здание(я), строение(я), сооружение(я), расположенные в границах рассматрив</w:t>
      </w:r>
      <w:r>
        <w:t>аемого земельного участка, а также на земельный участок.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Предельный срок предоставления документов в электронном виде из других органов в р</w:t>
      </w:r>
      <w:r>
        <w:t>амках системы межведомственного электронного взаимодействия составляет 5 рабочих дней.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</w:t>
      </w:r>
      <w:r>
        <w:t>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представлен</w:t>
      </w:r>
      <w:r>
        <w:t>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>
        <w:t xml:space="preserve">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</w:t>
      </w:r>
      <w:r>
        <w:t xml:space="preserve">равовыми актами, за исключением документов, включенных в определенный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</w:t>
      </w:r>
      <w:r>
        <w:t>от 27.07.2010 N 210-ФЗ) перечень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>
        <w:t>оставлении муниципальной услуги, за исключением следующих случаев: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</w:t>
      </w:r>
      <w:r>
        <w:t>юченных в представленный ранее комплект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</w:t>
      </w:r>
      <w:r>
        <w:t>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</w:t>
      </w:r>
      <w:r>
        <w:t>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</w:t>
      </w:r>
      <w:r>
        <w:t>я предоставления муниципальной услуги, уведомляется заявитель, а также приносятся извинения за доставленные неудобства;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</w:t>
      </w:r>
      <w:r>
        <w:t>ой услуги, и иных случаев, установленных федеральными законами.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Основания для отказа в приеме документов, необходимых для предоставле</w:t>
      </w:r>
      <w:r>
        <w:t>ния муниципальной услуги: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непредставление документов, удостоверяющих личность заявителя (полномочия представителя);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непредставление документов, предусмотренных </w:t>
      </w:r>
      <w:hyperlink w:anchor="P81" w:tooltip="2.6.1. Исчерпывающий перечень документов, необходимых для предоставления муниципальной услуги:">
        <w:r>
          <w:rPr>
            <w:color w:val="0000FF"/>
          </w:rPr>
          <w:t>п. 2.6.1</w:t>
        </w:r>
      </w:hyperlink>
      <w:r>
        <w:t xml:space="preserve"> Административного регламента.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Приостановление предоставления муниципальной услуги законодательством Росси</w:t>
      </w:r>
      <w:r>
        <w:t>йской Федерации не предусмотрено.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Отказ в предоставлении муниципальной услуги законодательством Российской Федерации не предусмотрен.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</w:t>
      </w:r>
      <w:r>
        <w:t>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Для оказания муниципальной услуги необходимо направление запроса в Управление </w:t>
      </w:r>
      <w:proofErr w:type="spellStart"/>
      <w:r>
        <w:t>Росреестра</w:t>
      </w:r>
      <w:proofErr w:type="spellEnd"/>
      <w:r>
        <w:t xml:space="preserve"> Кемеровской области - Кузбасса для получен</w:t>
      </w:r>
      <w:r>
        <w:t>ия Выписки из Единого государственного реестра недвижимости об объекте недвижимости.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Предоставление муниципальной услуги ос</w:t>
      </w:r>
      <w:r>
        <w:t>уществляется бесплатно.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Порядок, размер и основани</w:t>
      </w:r>
      <w:r>
        <w:t xml:space="preserve">я взимания платы за предоставление услуг, указанных в </w:t>
      </w:r>
      <w:hyperlink w:anchor="P89" w:tooltip="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">
        <w:r>
          <w:rPr>
            <w:color w:val="0000FF"/>
          </w:rPr>
          <w:t>пункте 2.6.2</w:t>
        </w:r>
      </w:hyperlink>
      <w:r>
        <w:t xml:space="preserve"> Административного регламента, определяется организациями, предоставляющими данные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2.13. Максимальный срок ожидания в очереди при подаче запроса о</w:t>
      </w:r>
      <w:r>
        <w:t xml:space="preserve">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2.14. Срок и порядок регистрации запроса заявителя о предоставлении муниципальной</w:t>
      </w:r>
      <w:r>
        <w:t xml:space="preserve"> услуги, услуги организации, участвующей в ее представлении, в том числе в электронной форме.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</w:t>
      </w:r>
      <w:r>
        <w:t xml:space="preserve"> поступления такого заявления.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Заявление, поступившее в электронной форме на ЕПГУ, РПГУ,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</w:t>
      </w:r>
      <w:r>
        <w:t>поступившее в нерабочее время, регистрируется в первый рабочий день.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</w:t>
      </w:r>
      <w:r>
        <w:t>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</w:t>
      </w:r>
      <w:r>
        <w:t>идов.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</w:t>
      </w:r>
      <w:r>
        <w:t>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На территории, прилегающей к з</w:t>
      </w:r>
      <w:r>
        <w:t>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</w:t>
      </w:r>
      <w:r>
        <w:t>я бесплатным.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Помещения</w:t>
      </w:r>
      <w:r>
        <w:t>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</w:t>
      </w:r>
      <w:r>
        <w:t>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</w:t>
      </w:r>
      <w:r>
        <w:t>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</w:t>
      </w:r>
      <w:r>
        <w:t>ми.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</w:t>
      </w:r>
      <w:r>
        <w:t>йствующего законодательства, регулирующего предоставление муниципальной услуги, и справочных сведений.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2.15.2. Для обеспечения дос</w:t>
      </w:r>
      <w:r>
        <w:t xml:space="preserve">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22" w:tooltip="Приказ Минстроя России от 30.12.2020 N 904/пр &quot;Об утверждении СП 59.13330.2020 &quot;СНиП 35-01-2001 Доступность зданий и сооружений для маломобильных групп населения&quot; {КонсультантПлюс}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</w:t>
      </w:r>
      <w:r>
        <w:t>хозяйства Российской Федерации от 30.12.2020 N 904/</w:t>
      </w:r>
      <w:proofErr w:type="spellStart"/>
      <w:r>
        <w:t>пр</w:t>
      </w:r>
      <w:proofErr w:type="spellEnd"/>
      <w: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23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открывают входную</w:t>
      </w:r>
      <w:r>
        <w:t xml:space="preserve">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выясняют цель визита гражданина и сопровождают его в кабинет по приему заявления; помогают гражданину се</w:t>
      </w:r>
      <w:r>
        <w:t>сть на стул или располагают кресло-коляску у стола напротив специалиста, осуществляющего прием;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</w:t>
      </w:r>
      <w:r>
        <w:lastRenderedPageBreak/>
        <w:t>заполнении бланков, копирует документы;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 окончании предоставления мун</w:t>
      </w:r>
      <w:r>
        <w:t>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</w:t>
      </w:r>
      <w:r>
        <w:t>и по его желанию вызывает автотранспорт и оказывает содействие при его посадке.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обращении граждан с недостатками зрения работники уполномоченного органа предпринимают следующие действия: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сотрудник уполномоченного органа, осуществляющий прием, принима</w:t>
      </w:r>
      <w:r>
        <w:t xml:space="preserve">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</w:t>
      </w:r>
      <w:r>
        <w:t>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сотрудник уполномоченного органа оказывает помощь в заполнении бланков, копирует необходимые документы. Для п</w:t>
      </w:r>
      <w:r>
        <w:t>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 окончании предоставления муниципальной услуги сотрудник уполномоченного орган</w:t>
      </w:r>
      <w:r>
        <w:t>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</w:t>
      </w:r>
      <w:r>
        <w:t>ждающему лицу или по его желанию вызывает автотранспорт.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обращении гражданина с дефектами слуха работники уполномоченного органа предпринимают следующие действия: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сотрудник уполномоченного органа, осуществляющий прием граждан с нарушением слуха, обра</w:t>
      </w:r>
      <w:r>
        <w:t xml:space="preserve">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</w:t>
      </w:r>
      <w:r>
        <w:t>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2.16. Показатели доступности и качества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2.16.1</w:t>
      </w:r>
      <w:r>
        <w:t>. Основными показателями доступности и качества предоставления муниципальной услуги являются: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</w:t>
      </w:r>
      <w:r>
        <w:t>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возможность выбора заявителем форм обращения за получением муниципаль</w:t>
      </w:r>
      <w:r>
        <w:t>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своевременность предоставления муниципальной услуги в соответствии со стандартом ее предоставления;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- возможность получения информации о ходе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отсутствие обоснованных жалоб со</w:t>
      </w:r>
      <w:r>
        <w:t xml:space="preserve"> стороны заявителя по результатам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</w:t>
      </w:r>
      <w:r>
        <w:t>лномоченного органа либо специалиста уполномоченного органа;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</w:t>
      </w:r>
      <w:r>
        <w:t>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</w:t>
      </w:r>
      <w:r>
        <w:t>ами: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</w:t>
      </w:r>
      <w:r>
        <w:t>обходимых для получения муниципальной услуги действий;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2.16.3. При предоставлении муниципальной услуги взаимодействие заявителя со специалистом уполномоченного органа осуществляется при личном </w:t>
      </w:r>
      <w:r>
        <w:t>обращении заявителя: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для получения информации по вопросам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для подачи заявления и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для получения информации о ходе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для получения результата предоставления муниципал</w:t>
      </w:r>
      <w:r>
        <w:t>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</w:t>
      </w:r>
      <w:r>
        <w:t>бенности предоставления муниципальной услуги в электронной форме.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2.17.1. Муниципальная услуга по экстерриториальному принципу не предоставляется.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80" w:tooltip="2.6. Исчерпывающий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услуги.">
        <w:r>
          <w:rPr>
            <w:color w:val="0000FF"/>
          </w:rPr>
          <w:t>п. 2.6</w:t>
        </w:r>
      </w:hyperlink>
      <w:r>
        <w:t xml:space="preserve"> Админи</w:t>
      </w:r>
      <w:r>
        <w:t xml:space="preserve">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</w:t>
      </w:r>
      <w:hyperlink r:id="rId24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</w:t>
      </w:r>
      <w:r>
        <w:t>пальной услуги через ЕПГУ,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</w:t>
      </w:r>
      <w:r>
        <w:lastRenderedPageBreak/>
        <w:t>соответствует требованиям формы заявления,</w:t>
      </w:r>
      <w:r>
        <w:t xml:space="preserve"> установленной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</w:t>
      </w:r>
      <w:r>
        <w:t>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2.17.3. При предоставлении муниципальной услуги в электронной форме посредством ЕПГУ, РПГУ заявителю обеспечивается: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</w:t>
      </w:r>
      <w:r>
        <w:t xml:space="preserve"> получение информации о порядке и сроках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запись на прием в уполномоченный орган для подачи заявления и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формирование запроса;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прием и регистрация уполномоченным органом запроса и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получение</w:t>
      </w:r>
      <w:r>
        <w:t xml:space="preserve"> результата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получение сведений о ходе выполнения запроса;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2.17.4. При формировании запроса в электронном виде заявителю обеспечивается: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а) во</w:t>
      </w:r>
      <w:r>
        <w:t>зможность копирования и сохранения запроса и иных документов, необходимых для предоставления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в) сохранение ранее введенных в электронную форму запроса значений в любой моме</w:t>
      </w:r>
      <w:r>
        <w:t>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</w:t>
      </w:r>
      <w:r>
        <w:t>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>
        <w:t xml:space="preserve">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д) возможность вернуть</w:t>
      </w:r>
      <w:r>
        <w:t>ся на любой из этапов заполнения электронной формы запроса без потери ранее введенной информации;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е) возможность доступа заявителя на ЕПГУ, РПГУ или официальном сайте к ранее поданным им запросам в течение не менее одного года, а также частично сформирован</w:t>
      </w:r>
      <w:r>
        <w:t>ных запросов - в течение не менее 3 месяцев.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Запрос и иные документы, необходимые для предоставления муниципальн</w:t>
      </w:r>
      <w:r>
        <w:t>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 xml:space="preserve">Уполномоченный орган обеспечивает прием документов, </w:t>
      </w:r>
      <w:r>
        <w:t>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</w:t>
      </w:r>
      <w:r>
        <w:t>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Предоставление муниципальной услуги начинается с момента приема и регистрации уполномоч</w:t>
      </w:r>
      <w:r>
        <w:t>енным органом электронных документов, необходимых для предоставления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2.17.5. Результат предоставления муниципальной услуги (отказ в выдаче) выдается в форме электронного документа посредством ЕПГУ, РПГУ, подписанного уполномоченным должностным лицо</w:t>
      </w:r>
      <w:r>
        <w:t>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целях получения результата предоставления услуги на бумажном носителе (если </w:t>
      </w:r>
      <w:r>
        <w:t>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</w:t>
      </w:r>
      <w:r>
        <w:t>ность: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б) записи в любые свободные для приема дату и время в п</w:t>
      </w:r>
      <w:r>
        <w:t>ределах установленного в уполномоченном органе графика приема заявителей.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</w:t>
      </w:r>
      <w:r>
        <w:t>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</w:t>
      </w:r>
      <w:r>
        <w:t xml:space="preserve">ьные услуги, многофункциональных центрах с использованием информационных технологий, предусмотренных </w:t>
      </w:r>
      <w:hyperlink r:id="rId25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предоставлении муниципаль</w:t>
      </w:r>
      <w:r>
        <w:t>ной услуги в электронной форме идентификация и аутентификация могут осуществляться посредством: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</w:t>
      </w:r>
      <w:r>
        <w:t>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единой системы идентификации и аутентифик</w:t>
      </w:r>
      <w:r>
        <w:t xml:space="preserve">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</w:t>
      </w:r>
      <w:r>
        <w:t>физического лица.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C67AAF" w:rsidRDefault="00041FDC">
      <w:pPr>
        <w:pStyle w:val="ConsPlusTitle0"/>
        <w:jc w:val="center"/>
      </w:pPr>
      <w:r>
        <w:t>административных процедур, требования к порядку</w:t>
      </w:r>
    </w:p>
    <w:p w:rsidR="00C67AAF" w:rsidRDefault="00041FDC">
      <w:pPr>
        <w:pStyle w:val="ConsPlusTitle0"/>
        <w:jc w:val="center"/>
      </w:pPr>
      <w:r>
        <w:t>их выполнения, в том числе особенности выполнения</w:t>
      </w:r>
    </w:p>
    <w:p w:rsidR="00C67AAF" w:rsidRDefault="00041FDC">
      <w:pPr>
        <w:pStyle w:val="ConsPlusTitle0"/>
        <w:jc w:val="center"/>
      </w:pPr>
      <w:r>
        <w:t>административных процедур в электронной форме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прием и регистрация заявления и документов на предоставление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- формирование и направление межведомственны</w:t>
      </w:r>
      <w:r>
        <w:t>х запросов в органы (организации), участвующие в предоставлении муниципальной услуги (при необходимости);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принятие решения о выдаче разрешения на осуществление земляных работ либо об отказе в выдаче такого разрешения;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выдача (направление) документов по</w:t>
      </w:r>
      <w:r>
        <w:t xml:space="preserve"> результатам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hyperlink w:anchor="P839" w:tooltip="БЛОК-СХЕМА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5 к Административному регламенту.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3.1.1. Прием и регистрация заявления и документов на пред</w:t>
      </w:r>
      <w:r>
        <w:t>оставление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</w:t>
      </w:r>
      <w:r>
        <w:t>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предоставление муниципальной услуги: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устанавливает личность заявителя на основании документа, удостоверяющего его личность, предс</w:t>
      </w:r>
      <w:r>
        <w:t>тавителя заявителя - на основании документов, удостоверяющих его личность и полномочия (в случае его обращения);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</w:t>
      </w:r>
      <w:r>
        <w:t>в заявлении о выдаче разрешения на осуществление земляных работ и приложенных к нему документах.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1) текст в заявлении о выдаче разрешения на </w:t>
      </w:r>
      <w:r>
        <w:t>осуществление земляных работ поддается прочтению;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в заявлении о выдаче разрешения на осуществление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заявление о выдаче разреш</w:t>
      </w:r>
      <w:r>
        <w:t>ения на осуществление земляных работ подписано уполномоченным лицом;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</w:t>
      </w:r>
      <w:r>
        <w:t>униципальной услуги.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26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Критерий принятия решения: поступление заявления о предост</w:t>
      </w:r>
      <w:r>
        <w:t>авлении разрешения на осуществление земляных работ и приложенных к 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</w:t>
      </w:r>
      <w:r>
        <w:t>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день регистрации зая</w:t>
      </w:r>
      <w:r>
        <w:t>вления о выдаче разрешения на осуществление земляных работ и приложенных к нему документов, специалист, ответственный за предоставление муниципальной услуги приступает к следующей административной процедуре.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 xml:space="preserve">3.1.1.3. При направлении заявителем заявления и </w:t>
      </w:r>
      <w:r>
        <w:t>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проверяет правильность адресности корреспонденции. Ошибочно (не по адресу) присланные письма возвращаютс</w:t>
      </w:r>
      <w:r>
        <w:t>я в организацию почтовой связи невскрытыми;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</w:t>
      </w:r>
      <w:r>
        <w:t>ленном законодательством порядке.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</w:t>
      </w:r>
      <w:r>
        <w:t>одит в общий срок предоставления муниципальной услуги.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27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Критерий принятия решени</w:t>
      </w:r>
      <w:r>
        <w:t>я: поступление заявления о выдаче разрешения на осуществление земляных работ и приложенных к 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Результатом административной процедуры является прием и регистрация заявления о выдаче разрешения на осуществление земляных работ и приложенных к </w:t>
      </w:r>
      <w:r>
        <w:t>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Информация о приеме заявления о выдаче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день регис</w:t>
      </w:r>
      <w:r>
        <w:t>трации заявления о выдаче разрешения на осуществление земляных работ и приложенных к нему документов, специалист, ответственный за предоставление муниципальной услуги приступает к следующей административной процедуре.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3.1.1.4. Прием и регистрация заявления</w:t>
      </w:r>
      <w:r>
        <w:t xml:space="preserve"> о выдаче разрешения на осуществление земляных работ и приложенных к нему документов в форме электронных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направлении заявления о выдаче разрешения на осуществление земляных работ в электронной форме заявителю необходимо заполнить на ЕПГУ, Р</w:t>
      </w:r>
      <w:r>
        <w:t>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На ЕПГУ, РПГУ размещается образец заполнения электронной формы заявления (запрос</w:t>
      </w:r>
      <w:r>
        <w:t>а).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</w:t>
      </w:r>
      <w:r>
        <w:t>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Специалист, ответственный за предоставление муниципальной услуги, при поступлении заявления и документов в элект</w:t>
      </w:r>
      <w:r>
        <w:t>ронном виде: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проверяет электронные образы документов на отсутствие компьютерных вирусов и искаженной информации;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- формирует и н</w:t>
      </w:r>
      <w:r>
        <w:t>аправляет заявителю электронное уведомление через ЕПГУ, РПГУ о получении и регистрации от заявителя заявления (запроса) и копий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направляет поступивший пакет документов в электронном виде начальнику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</w:t>
      </w:r>
      <w:r>
        <w:t>полнения административной процедуры составляет 1 рабочий день с даты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28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Критерий принятия решения: поступление заявления о предоставлении разрешения н</w:t>
      </w:r>
      <w:r>
        <w:t>а осуществление земляных работ и приложенных к 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прием, регистрация заявления о выдаче разрешения на осуществление земляных работ и приложенных к нему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Информация о приеме заявления </w:t>
      </w:r>
      <w:r>
        <w:t>о выдаче разрешения на осуществление земляных работ и приложенных к нему документов фиксируется в системе электронного документооборота уполномоченного органа. Фиксация результата выполнения административной процедуры осуществляется в электронном виде в та</w:t>
      </w:r>
      <w:r>
        <w:t xml:space="preserve">блице формата </w:t>
      </w:r>
      <w:proofErr w:type="spellStart"/>
      <w:r>
        <w:t>Excel</w:t>
      </w:r>
      <w:proofErr w:type="spellEnd"/>
      <w:r>
        <w:t>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непредставление заявит</w:t>
      </w:r>
      <w:r>
        <w:t xml:space="preserve">елем либо его представителем документов, предусмотренных </w:t>
      </w:r>
      <w:hyperlink w:anchor="P89" w:tooltip="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">
        <w:r>
          <w:rPr>
            <w:color w:val="0000FF"/>
          </w:rPr>
          <w:t>пунктом 2.6.2</w:t>
        </w:r>
      </w:hyperlink>
      <w:r>
        <w:t xml:space="preserve"> административного регламента.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Специалист, ответственный за предоставление муниципальной услуги осуществляет проверку представленных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</w:t>
      </w:r>
      <w:r>
        <w:t xml:space="preserve">чае, если специалистом, ответственным за предоставление муниципальной услуги будет выявлено, что в перечне представленных документов отсутствуют документы, предусмотренные </w:t>
      </w:r>
      <w:hyperlink w:anchor="P89" w:tooltip="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">
        <w:r>
          <w:rPr>
            <w:color w:val="0000FF"/>
          </w:rPr>
          <w:t>пунктом 2.6.2</w:t>
        </w:r>
      </w:hyperlink>
      <w:r>
        <w:t xml:space="preserve"> Административного регламента, прин</w:t>
      </w:r>
      <w:r>
        <w:t>имается решение о направлении соответствующих межведомственных запросов.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Межведомственные запросы направляются в срок не позднее одного рабочего дня со дня получения заявления о предоставлении разрешения на осуществление земляных работ и приложенных к нему</w:t>
      </w:r>
      <w:r>
        <w:t xml:space="preserve">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Уполномоченный специалист обязан принять необходимые меры для получения ответа на межведомственные за</w:t>
      </w:r>
      <w:r>
        <w:t>просы в установленные сроки.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срок, принимаются меры, предусмотренны</w:t>
      </w:r>
      <w:r>
        <w:t>е законодательством Российской Федерации.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составляет 1 рабочий день с даты регистрации заявления и документов на предоставление муниципальной услуги. Максимальный срок выполнения административной проц</w:t>
      </w:r>
      <w:r>
        <w:t>едуры входит в общий срок предоставления муниципальной услуги.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29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Критерий приняти</w:t>
      </w:r>
      <w:r>
        <w:t xml:space="preserve">я решения: непредставление документов, предусмотренных </w:t>
      </w:r>
      <w:hyperlink w:anchor="P89" w:tooltip="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">
        <w:r>
          <w:rPr>
            <w:color w:val="0000FF"/>
          </w:rPr>
          <w:t>пунктом 2.6.2</w:t>
        </w:r>
      </w:hyperlink>
      <w:r>
        <w:t xml:space="preserve"> Административного регламента.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документ</w:t>
      </w:r>
      <w:r>
        <w:t>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</w:t>
      </w:r>
      <w:r>
        <w:t>и, документов (их копий или сведений, содержащихся в них), необходимых для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Фиксация результата выполнения административной процедуры не производится.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3.1.3. Принятие решения о выдаче разрешения на осуществление земляных</w:t>
      </w:r>
      <w:r>
        <w:t xml:space="preserve"> работ либо об отказе в выдаче такого разрешения.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получение руководителем уполномоченного органа проекта решения о выдаче разрешения на осуществление земляных работ либо об отказе в выдаче такого ра</w:t>
      </w:r>
      <w:r>
        <w:t xml:space="preserve">зрешения, документов, указанных в </w:t>
      </w:r>
      <w:hyperlink w:anchor="P89" w:tooltip="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">
        <w:r>
          <w:rPr>
            <w:color w:val="0000FF"/>
          </w:rPr>
          <w:t>пункте 2.6.2</w:t>
        </w:r>
      </w:hyperlink>
      <w: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Ответственным за выполнение административной процедуры является руково</w:t>
      </w:r>
      <w:r>
        <w:t>дитель уполномоченного органа и специалист уполномоченного органа, ответственный за предоставление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После получения необходимых документов руководитель уполномоченного органа поручает специалисту, ответственному за предоставление муниц</w:t>
      </w:r>
      <w:r>
        <w:t xml:space="preserve">ипальной услуги, осуществить подготовку решения о предоставлении либо об отказе в предоставлении муниципальной услуги после осмотра территории, где планируется проведение земляных работ и составления </w:t>
      </w:r>
      <w:hyperlink w:anchor="P750" w:tooltip="АКТ">
        <w:r>
          <w:rPr>
            <w:color w:val="0000FF"/>
          </w:rPr>
          <w:t>акта</w:t>
        </w:r>
      </w:hyperlink>
      <w:r>
        <w:t xml:space="preserve"> осмотра объекта</w:t>
      </w:r>
      <w:r>
        <w:t xml:space="preserve"> перед проведением земляных работ (по форме согласно приложению N 4 к Административному регламенту).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 направления заявителем запроса и документов в электронном виде через ЕПГУ, РПГУ и при этом в заявлении указано получение результата предоставления</w:t>
      </w:r>
      <w:r>
        <w:t xml:space="preserve"> муниципальной услуги в электронном виде, специалист, ответственный за предоставление муниципальной услуги, подготавливает решение о предоставлении либо об отказе в предоставлении муниципальной услуги и заполняет форму решения в электронном виде.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Подготовл</w:t>
      </w:r>
      <w:r>
        <w:t>енное решение о предоставлении либо об отказе в предоставлении муниципальной услуги передается (направляется) руководителю уполномоченного органа о предоставлении, либо об отказе в предоставлении муниципальной услуги, для подписания либо принятии решения о</w:t>
      </w:r>
      <w:r>
        <w:t xml:space="preserve"> его направлении на доработку.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составляет 5 дней с даты регистрации заявления и документов на предоставление муниципальной услуги. Максимальный срок выполнения административной процедуры входит в общи</w:t>
      </w:r>
      <w:r>
        <w:t>й срок предоставления муниципальной услуги.</w:t>
      </w:r>
    </w:p>
    <w:p w:rsidR="00C67AAF" w:rsidRDefault="00041FDC">
      <w:pPr>
        <w:pStyle w:val="ConsPlusNormal0"/>
        <w:jc w:val="both"/>
      </w:pPr>
      <w:r>
        <w:t xml:space="preserve">(абзац введен </w:t>
      </w:r>
      <w:hyperlink r:id="rId30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 административной п</w:t>
      </w:r>
      <w:r>
        <w:t>роцедуры: подписание, в том числе в электронном виде, руководителем уполномоченного органа решения о предоставлении либо об отказе в предоставлении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 выполнения административной процедуры фиксируется в установленном порядке, в</w:t>
      </w:r>
      <w:r>
        <w:t xml:space="preserve"> том числе в системе электронного документооборота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Способ фиксации результата административной процедуры осуществляется в электронном виде в таблице формата </w:t>
      </w:r>
      <w:proofErr w:type="spellStart"/>
      <w:r>
        <w:t>Excel</w:t>
      </w:r>
      <w:proofErr w:type="spellEnd"/>
      <w:r>
        <w:t>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3.1.4. Выдача (направление) документов по результатам предоставления</w:t>
      </w:r>
      <w:r>
        <w:t xml:space="preserve">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3.1.4.1. Выдача (направление) документов по результатам предоставления муниципальной услуги в </w:t>
      </w:r>
      <w:r>
        <w:lastRenderedPageBreak/>
        <w:t>уполномоченном органе.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Основанием для начала процедуры выдачи документов является принятие решения о выдаче разрешения на осуществление зем</w:t>
      </w:r>
      <w:r>
        <w:t>ляных работ либо об отказе в выдаче такого разрешения и поступление к специалисту, ответственному за предоставление муниципальной услуги, решения о предоставлении либо об отказе в предоставлении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Для получения результатов предоставлени</w:t>
      </w:r>
      <w:r>
        <w:t>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документ, удостоверяющий личность заяви</w:t>
      </w:r>
      <w:r>
        <w:t>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3) оригиналы документов, указанные в </w:t>
      </w:r>
      <w:hyperlink w:anchor="P81" w:tooltip="2.6.1. Исчерпывающий перечень документов, необходимых для предоставления муниципальной услуги:">
        <w:r>
          <w:rPr>
            <w:color w:val="0000FF"/>
          </w:rPr>
          <w:t>пункте 2.6.1</w:t>
        </w:r>
      </w:hyperlink>
      <w:r>
        <w:t xml:space="preserve"> Административного регламента, при направлении запроса и документов на предоставление услуги через ЕПГУ,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устанавливает личность заявителя;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</w:t>
      </w:r>
      <w:r>
        <w:t xml:space="preserve"> находит копию заявления и документы, подлежащие выдаче заявителю (решение о выдаче разрешения на осуществление земляных работ либо об отказе в выдаче такого разрешения);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5) знакомит заявителя с решением о выдаче разрешен</w:t>
      </w:r>
      <w:r>
        <w:t>ия на осуществление земляных работ либо об отказе в выдаче такого разрешения;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6) выдает заявителю решение о выдаче разрешения на осуществление земляных работ либо об отказе в выдаче такого разрешения;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7) вносит запись о выдаче заявителю решения о выдаче ра</w:t>
      </w:r>
      <w:r>
        <w:t>зрешения на осуществление земляных работ либо об отказе в выдаче такого разрешения в систему электронного документооборота уполномоченного органа и в журнал регистрации;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8) отказывает в выдаче решения о выдаче разрешения на осуществление земляных работ либ</w:t>
      </w:r>
      <w:r>
        <w:t>о об отказе в выдаче такого разрешения в случаях: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обратившееся лицо отказалось предъявить документ, удостоверяющий его личность;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- оригиналы документов не совпадают с</w:t>
      </w:r>
      <w:r>
        <w:t xml:space="preserve">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Если заявитель, не согласившись с решением о предоставлении либо об отказ</w:t>
      </w:r>
      <w:r>
        <w:t>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</w:t>
      </w:r>
      <w:r>
        <w:t xml:space="preserve">уги, на копии заявления проставляет отметку об отказе в получении решения о предоставлении либо об отказе в предоставлении муниципальной услуги путем </w:t>
      </w:r>
      <w:r>
        <w:lastRenderedPageBreak/>
        <w:t>внесения слов "Получить документы отказался", заверяет своей подписью.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Не позднее следующего рабочего дня </w:t>
      </w:r>
      <w:r>
        <w:t>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</w:t>
      </w:r>
      <w:r>
        <w:t>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</w:t>
      </w:r>
      <w:r>
        <w:t>тправления с уведомлением о вручении.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</w:t>
      </w:r>
      <w:r>
        <w:t>льной услуги: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устанавливает личность заявителя;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сверяет электронные образы документов с оригиналами (при направлении запроса и документов на предоставление услуги че</w:t>
      </w:r>
      <w:r>
        <w:t>рез ЕПГУ, РПГУ;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установлении расхождений электронных образов документов, направленных в электронной фо</w:t>
      </w:r>
      <w:r>
        <w:t>рме, с оригиналами, результат предоставления услуги заявителю не направляется через ЕПГУ, РПГУ, о чем составляется акт.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случае, если заявителю отказано в выдаче разрешения на осуществление земляных работ, отказ в выдаче такого разрешения сканируется и на</w:t>
      </w:r>
      <w:r>
        <w:t>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Максимальный срок выполне</w:t>
      </w:r>
      <w:r>
        <w:t>ния административной процедуры составляет 1 рабочий день с даты принятия решения о выдаче разрешения на осуществление земляных работ либо об отказе в выдаче такого разрешения. Максимальный срок выполнения административной процедуры входит в общий срок пред</w:t>
      </w:r>
      <w:r>
        <w:t>оставления муниципальной услуги.</w:t>
      </w:r>
    </w:p>
    <w:p w:rsidR="00C67AAF" w:rsidRDefault="00041FDC">
      <w:pPr>
        <w:pStyle w:val="ConsPlusNormal0"/>
        <w:jc w:val="both"/>
      </w:pPr>
      <w:r>
        <w:t xml:space="preserve">(в ред. </w:t>
      </w:r>
      <w:hyperlink r:id="rId31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31.10.2022 N 3202)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Выдача результата предоставления муниципальной</w:t>
      </w:r>
      <w:r>
        <w:t xml:space="preserve"> услуги возможна в день принятия решения о предоставлении либо об отказе в предоставлении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</w:t>
      </w:r>
      <w:r>
        <w:t xml:space="preserve"> форме электронного документа.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3.1.5. Порядок исправления допущенных оп</w:t>
      </w:r>
      <w:r>
        <w:t>ечаток и ошибок в выданных в результате предоставления муниципальной услуги документах.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Основанием исправления допущенных опечаток и ошибок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 Заявление оформляется в свободн</w:t>
      </w:r>
      <w:r>
        <w:t>ой форме.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Рассмотрение заявления осуществ</w:t>
      </w:r>
      <w:r>
        <w:t>ляется в срок, не превышающий 2 рабочих дня с даты регистрации соответствующего заявления.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</w:t>
      </w:r>
      <w:r>
        <w:t xml:space="preserve">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отсутствия опечаток и (или) ошибок в документах, </w:t>
      </w:r>
      <w:r>
        <w:t>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</w:t>
      </w:r>
      <w:r>
        <w:t>чих дней с момента регистрации соответствующего заявления.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</w:t>
      </w:r>
      <w:r>
        <w:t>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</w:t>
      </w:r>
      <w:r>
        <w:t>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выдача (направление) заявителю ис</w:t>
      </w:r>
      <w:r>
        <w:t>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Основанием для отказа в исправлении опечаток и ошибок является отсутствие опечаток и ошибо</w:t>
      </w:r>
      <w:r>
        <w:t>к в документах, выданных в результате предоставления муниципальной услуги.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4. Формы контроля за исполнением</w:t>
      </w:r>
    </w:p>
    <w:p w:rsidR="00C67AAF" w:rsidRDefault="00041FDC">
      <w:pPr>
        <w:pStyle w:val="ConsPlusTitle0"/>
        <w:jc w:val="center"/>
      </w:pPr>
      <w:r>
        <w:t>административного регламента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</w:t>
      </w:r>
      <w:r>
        <w:t>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Текущий контроль за соблюдением и исполнением должностными лицам</w:t>
      </w:r>
      <w:r>
        <w:t>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</w:t>
      </w:r>
      <w:r>
        <w:t>вляет руководитель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</w:t>
      </w:r>
      <w:r>
        <w:t>ющих требования к предоставлению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</w:t>
      </w:r>
      <w:r>
        <w:t>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</w:t>
      </w:r>
      <w:r>
        <w:t xml:space="preserve"> на действия (бездействие) сотрудников.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Проверки могут быть плановыми и внеплановыми. Порядок и периодично</w:t>
      </w:r>
      <w:r>
        <w:t>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Внеплановые провер</w:t>
      </w:r>
      <w:r>
        <w:t>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Периодичность осуществления плановых проверок - не</w:t>
      </w:r>
      <w:r>
        <w:t xml:space="preserve"> реже одного раза в квартал.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</w:t>
      </w:r>
      <w:r>
        <w:t>венность в соответствии с законодательством Российской Федерации.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</w:t>
      </w:r>
      <w:r>
        <w:t>дка выдачи (направления) документов.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</w:t>
      </w:r>
      <w:r>
        <w:t>цу, представившему (направившему) заявление.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4.4. Положения, характеризующие требовани</w:t>
      </w:r>
      <w:r>
        <w:t>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</w:t>
      </w:r>
      <w:r>
        <w:t>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</w:t>
      </w:r>
      <w:r>
        <w:t>ента.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C67AAF" w:rsidRDefault="00041FDC">
      <w:pPr>
        <w:pStyle w:val="ConsPlusTitle0"/>
        <w:jc w:val="center"/>
      </w:pPr>
      <w:r>
        <w:t>и действий (бездействия) органа, предос</w:t>
      </w:r>
      <w:r>
        <w:t>тавляющего</w:t>
      </w:r>
    </w:p>
    <w:p w:rsidR="00C67AAF" w:rsidRDefault="00041FDC">
      <w:pPr>
        <w:pStyle w:val="ConsPlusTitle0"/>
        <w:jc w:val="center"/>
      </w:pPr>
      <w:r>
        <w:t>муниципальную услугу, а также их должностных лиц,</w:t>
      </w:r>
    </w:p>
    <w:p w:rsidR="00C67AAF" w:rsidRDefault="00041FDC">
      <w:pPr>
        <w:pStyle w:val="ConsPlusTitle0"/>
        <w:jc w:val="center"/>
      </w:pPr>
      <w:r>
        <w:t>муниципальных служащих, работников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</w:t>
      </w:r>
      <w:r>
        <w:t>ых лиц, муниципальных служащих при предоставлении муниципальной услуги (далее - жалоба).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</w:t>
      </w:r>
      <w:r>
        <w:t xml:space="preserve">их при предоставлении </w:t>
      </w:r>
      <w:r>
        <w:lastRenderedPageBreak/>
        <w:t>муниципальной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5.2. Предмет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</w:t>
      </w:r>
      <w:r>
        <w:t>униципального служащего.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3) требование у заявителя </w:t>
      </w:r>
      <w:r>
        <w:t>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отказ в приеме документов, предоста</w:t>
      </w:r>
      <w:r>
        <w:t>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5) отказ в предоставлении м</w:t>
      </w:r>
      <w: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</w:t>
      </w:r>
      <w:r>
        <w:t>ципальными правовыми актами;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</w:t>
      </w:r>
      <w:r>
        <w:t>овыми актами;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</w:t>
      </w:r>
      <w:r>
        <w:t>о нарушение установленного срока таких исправлений;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t>и актами Кемеровской области - Кузбасса, муниципальными правовыми актами;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</w:t>
      </w:r>
      <w:r>
        <w:t xml:space="preserve">иеме документов, необходимых для предоставления муниципальной услуги, за исключением случаев, предусмотренных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Жалоба должна содержать: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наименование органа, предоста</w:t>
      </w:r>
      <w:r>
        <w:t>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фамилию, имя, отчество (последнее - при наличии), сведения о месте житель</w:t>
      </w:r>
      <w: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>
        <w:t>твет заявителю;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доводы, на основании которых заяв</w:t>
      </w:r>
      <w:r>
        <w:t>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</w:t>
      </w:r>
      <w:r>
        <w:t>), подтверждающие доводы заявителя, либо их копии.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Жалоба на решение, действие (бездействие) должностных лиц уполномоченного </w:t>
      </w:r>
      <w:r>
        <w:t>органа при предоставлении муниципальной услуги может быть подана в администрацию муниципального образования.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Жалоба </w:t>
      </w:r>
      <w:r>
        <w:t>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67AAF" w:rsidRDefault="00041FDC">
      <w:pPr>
        <w:pStyle w:val="ConsPlusNormal0"/>
        <w:spacing w:before="200"/>
        <w:ind w:firstLine="540"/>
        <w:jc w:val="both"/>
      </w:pPr>
      <w:bookmarkStart w:id="5" w:name="P373"/>
      <w:bookmarkEnd w:id="5"/>
      <w:r>
        <w:t>5.4. Порядок подачи и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орган, пред</w:t>
      </w:r>
      <w:r>
        <w:t>оставляющий муниципальную услугу.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</w:t>
      </w:r>
      <w:r>
        <w:t>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</w:t>
      </w:r>
      <w:r>
        <w:t>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>
        <w:t>с законодательством Российской Федерации.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>
        <w:t>на осуществление действий от имени заявителя, представляется: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оформленная в соответствии с законодательством Российской Федерации доверенность, под</w:t>
      </w:r>
      <w:r>
        <w:t>писанная руководителем заявителя или уполномоченным этим руководителем лицом (для юридических лиц);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>
        <w:t>ет правом действовать от имени заявителя без доверенности.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t>не требуется.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</w:t>
      </w:r>
      <w:r>
        <w:t xml:space="preserve">отрение орган и в письменной форме информирует </w:t>
      </w:r>
      <w:r>
        <w:lastRenderedPageBreak/>
        <w:t>заявителя о перенаправлении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5.5. Сроки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Жалоба, поступившая в упо</w:t>
      </w:r>
      <w:r>
        <w:t>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обжалования отказа органа, предоставляющего муниципальную </w:t>
      </w:r>
      <w:r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</w:t>
      </w:r>
      <w:r>
        <w:t>истрации.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Оснований для приостановления расс</w:t>
      </w:r>
      <w:r>
        <w:t>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5.7. Результат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удовлетворить жалобу;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отказать в удовлетворении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373" w:tooltip="5.4. Порядок подачи и рассмотрения жалобы.">
        <w:r>
          <w:rPr>
            <w:color w:val="0000FF"/>
          </w:rPr>
          <w:t>пункте 5.4</w:t>
        </w:r>
      </w:hyperlink>
      <w:r>
        <w:t xml:space="preserve"> настоящего административ</w:t>
      </w:r>
      <w:r>
        <w:t>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</w:t>
      </w:r>
      <w:r>
        <w:t>их действиях, которые необходимо совершить заявителю в целях получения государственной услуги.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В случае признания жалобы, не подлежащей удовлетворению в ответе заявителю, указанном в </w:t>
      </w:r>
      <w:hyperlink w:anchor="P373" w:tooltip="5.4. Порядок подачи и рассмотрения жалобы.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</w:t>
      </w:r>
      <w:r>
        <w:t>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</w:t>
      </w:r>
      <w:r>
        <w:t xml:space="preserve"> удовлетворении жалобы отказывается в следующих случаях: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жалоба признана необоснованной;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3) подача жалобы лицом, полномочия которо</w:t>
      </w:r>
      <w:r>
        <w:t>го не подтверждены в порядке, установленном законодательством Российской Федерации;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наличие решения по жалобе, принятого ранее в отношении того же заявителя и по тому же предмету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lastRenderedPageBreak/>
        <w:t>Уполномоченный орган вправе оставить жалобу без ответа в следующих</w:t>
      </w:r>
      <w:r>
        <w:t xml:space="preserve"> случаях: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2) отсутствие возможности прочитать какую-либо часть текста жалобы, фамилию, имя, отчество (последнее - </w:t>
      </w:r>
      <w:r>
        <w:t>при наличии) и (или) почтовый адрес заявителя, указанные в жалобе.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</w:t>
      </w:r>
      <w:r>
        <w:t>нной форме направляется мотивированный ответ о результатах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</w:t>
      </w:r>
      <w:r>
        <w:t xml:space="preserve"> (последнее - при наличии) его должностного лица, принявшего решение по жалобе;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 xml:space="preserve">3) фамилия, имя, отчество (последнее - при </w:t>
      </w:r>
      <w:r>
        <w:t>наличии) или наименование заявителя;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4) основания для принятия решения по жалобе;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5) принятое по жалобе решение;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</w:t>
      </w:r>
      <w:r>
        <w:t>ой услуги;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7) сведения о порядке обжалования принятого по жалобе решения.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5.9. Порядок обжалования решения по жалобе.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Заявитель вправе обжаловат</w:t>
      </w:r>
      <w:r>
        <w:t>ь решения, принятые по результатам рассмотрения жалобы, в порядке, установленном действующим законодательством.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C67AAF" w:rsidRDefault="00041FDC">
      <w:pPr>
        <w:pStyle w:val="ConsPlusNormal0"/>
        <w:spacing w:before="200"/>
        <w:ind w:firstLine="540"/>
        <w:jc w:val="both"/>
      </w:pPr>
      <w:r>
        <w:t>Информация о порядке подачи и</w:t>
      </w:r>
      <w:r>
        <w:t xml:space="preserve">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ЕПГУ, Р</w:t>
      </w:r>
      <w:r>
        <w:t>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</w:t>
      </w:r>
      <w:r>
        <w:t>лектронным сообщением по адресу, указанному заявителем.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  <w:outlineLvl w:val="1"/>
      </w:pPr>
      <w:r>
        <w:t>6. Особенности выполнения административных процедур</w:t>
      </w:r>
    </w:p>
    <w:p w:rsidR="00C67AAF" w:rsidRDefault="00041FDC">
      <w:pPr>
        <w:pStyle w:val="ConsPlusTitle0"/>
        <w:jc w:val="center"/>
      </w:pPr>
      <w:r>
        <w:t>(действий) в многофункциональных центрах предоставления</w:t>
      </w:r>
    </w:p>
    <w:p w:rsidR="00C67AAF" w:rsidRDefault="00041FDC">
      <w:pPr>
        <w:pStyle w:val="ConsPlusTitle0"/>
        <w:jc w:val="center"/>
      </w:pPr>
      <w:r>
        <w:lastRenderedPageBreak/>
        <w:t>государственных и муниципальных услуг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1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"Предоставление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center"/>
      </w:pPr>
      <w:bookmarkStart w:id="6" w:name="P438"/>
      <w:bookmarkEnd w:id="6"/>
      <w:r>
        <w:t>ЗАЯВЛЕНИЕ</w:t>
      </w:r>
    </w:p>
    <w:p w:rsidR="00C67AAF" w:rsidRDefault="00041FDC">
      <w:pPr>
        <w:pStyle w:val="ConsPlusNormal0"/>
        <w:jc w:val="center"/>
      </w:pPr>
      <w:r>
        <w:t>О ВЫДАЧЕ РАЗРЕШЕНИЯ</w:t>
      </w:r>
    </w:p>
    <w:p w:rsidR="00C67AAF" w:rsidRDefault="00041FDC">
      <w:pPr>
        <w:pStyle w:val="ConsPlusNormal0"/>
        <w:jc w:val="center"/>
      </w:pPr>
      <w:r>
        <w:t>НА ОСУЩЕСТВЛЕНИЕ ЗЕМЛЯНЫХ РАБОТ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Наименование организации __________________________________________________</w:t>
      </w:r>
    </w:p>
    <w:p w:rsidR="00C67AAF" w:rsidRDefault="00041FDC">
      <w:pPr>
        <w:pStyle w:val="ConsPlusNonformat0"/>
        <w:jc w:val="both"/>
      </w:pPr>
      <w:r>
        <w:t>Адрес __________________________________________________ Телефон 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 xml:space="preserve">мобильный телефон __________________ </w:t>
      </w:r>
      <w:proofErr w:type="spellStart"/>
      <w:r>
        <w:t>телефон</w:t>
      </w:r>
      <w:proofErr w:type="spellEnd"/>
      <w:r>
        <w:t xml:space="preserve"> руководителя 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ФИО производителя работ ___________________________________________________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Должность _________________________________________________________________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402"/>
        <w:gridCol w:w="3855"/>
      </w:tblGrid>
      <w:tr w:rsidR="00C67AAF">
        <w:tc>
          <w:tcPr>
            <w:tcW w:w="1814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Адрес работ</w:t>
            </w:r>
          </w:p>
        </w:tc>
        <w:tc>
          <w:tcPr>
            <w:tcW w:w="7257" w:type="dxa"/>
            <w:gridSpan w:val="2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1814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Участок раб</w:t>
            </w:r>
            <w:r>
              <w:t>от</w:t>
            </w:r>
          </w:p>
        </w:tc>
        <w:tc>
          <w:tcPr>
            <w:tcW w:w="7257" w:type="dxa"/>
            <w:gridSpan w:val="2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1814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Вид работ</w:t>
            </w:r>
          </w:p>
        </w:tc>
        <w:tc>
          <w:tcPr>
            <w:tcW w:w="7257" w:type="dxa"/>
            <w:gridSpan w:val="2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Сроки работы:</w:t>
            </w:r>
          </w:p>
        </w:tc>
        <w:tc>
          <w:tcPr>
            <w:tcW w:w="3402" w:type="dxa"/>
            <w:vAlign w:val="center"/>
          </w:tcPr>
          <w:p w:rsidR="00C67AAF" w:rsidRDefault="00041FDC">
            <w:pPr>
              <w:pStyle w:val="ConsPlusNormal0"/>
            </w:pPr>
            <w:r>
              <w:t>начало "___" _______ 20__ г.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C67AAF" w:rsidRDefault="00041FDC">
            <w:pPr>
              <w:pStyle w:val="ConsPlusNormal0"/>
            </w:pPr>
            <w:r>
              <w:t>окончание "___"________20__ г.</w:t>
            </w: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СОГЛАСОВАНО:</w:t>
      </w:r>
    </w:p>
    <w:p w:rsidR="00C67AAF" w:rsidRDefault="00041FDC">
      <w:pPr>
        <w:pStyle w:val="ConsPlusNonformat0"/>
        <w:jc w:val="both"/>
      </w:pPr>
      <w:r>
        <w:t>Сектор инженерной</w:t>
      </w:r>
    </w:p>
    <w:p w:rsidR="00C67AAF" w:rsidRDefault="00041FDC">
      <w:pPr>
        <w:pStyle w:val="ConsPlusNonformat0"/>
        <w:jc w:val="both"/>
      </w:pPr>
      <w:r>
        <w:t xml:space="preserve">инфраструктуры ГО </w:t>
      </w:r>
      <w:proofErr w:type="spellStart"/>
      <w:r>
        <w:t>УАиГ</w:t>
      </w:r>
      <w:proofErr w:type="spellEnd"/>
      <w:r>
        <w:t xml:space="preserve">                              _______________________</w:t>
      </w:r>
    </w:p>
    <w:p w:rsidR="00C67AAF" w:rsidRDefault="00041FDC">
      <w:pPr>
        <w:pStyle w:val="ConsPlusNonformat0"/>
        <w:jc w:val="both"/>
      </w:pPr>
      <w:r>
        <w:t xml:space="preserve">                                                                 ФИО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2154"/>
        <w:gridCol w:w="907"/>
        <w:gridCol w:w="1644"/>
      </w:tblGrid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Вид нарушаемого благоустройства</w:t>
            </w:r>
          </w:p>
        </w:tc>
        <w:tc>
          <w:tcPr>
            <w:tcW w:w="2154" w:type="dxa"/>
          </w:tcPr>
          <w:p w:rsidR="00C67AAF" w:rsidRDefault="00041FDC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907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644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Объем</w:t>
            </w: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Проезжая часть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Бортовой камень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Тротуар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t>Поребрик</w:t>
            </w:r>
            <w:proofErr w:type="spellEnd"/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t>Отмостка</w:t>
            </w:r>
            <w:proofErr w:type="spellEnd"/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Газон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Деревья и кустарники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lastRenderedPageBreak/>
              <w:t>Цветники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Спортивная, детская площадки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041FDC">
            <w:pPr>
              <w:pStyle w:val="ConsPlusNormal0"/>
            </w:pPr>
            <w:r>
              <w:t>Пустырь</w:t>
            </w: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342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2154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Подпись руководителя</w:t>
      </w:r>
    </w:p>
    <w:p w:rsidR="00C67AAF" w:rsidRDefault="00041FDC">
      <w:pPr>
        <w:pStyle w:val="ConsPlusNonformat0"/>
        <w:jc w:val="both"/>
      </w:pPr>
      <w:r>
        <w:t>и печать организации (учреждения) _________________________________________</w:t>
      </w:r>
    </w:p>
    <w:p w:rsidR="00C67AAF" w:rsidRDefault="00041FDC">
      <w:pPr>
        <w:pStyle w:val="ConsPlusNonformat0"/>
        <w:jc w:val="both"/>
      </w:pPr>
      <w:r>
        <w:t xml:space="preserve">                                               Ф.И.О.</w:t>
      </w:r>
    </w:p>
    <w:p w:rsidR="00C67AAF" w:rsidRDefault="00041FDC">
      <w:pPr>
        <w:pStyle w:val="ConsPlusNonformat0"/>
        <w:jc w:val="both"/>
      </w:pPr>
      <w:r>
        <w:t xml:space="preserve">    М.П.                                               "___"__________ 20__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2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"Предоставление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center"/>
      </w:pPr>
      <w:bookmarkStart w:id="7" w:name="P530"/>
      <w:bookmarkEnd w:id="7"/>
      <w:r>
        <w:t>СОГЛАШЕНИЕ N ___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г. Кемерово                                       "___"____________ 20__ г.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 xml:space="preserve">    Администрация   города   </w:t>
      </w:r>
      <w:proofErr w:type="gramStart"/>
      <w:r>
        <w:t>Кемерово,  в</w:t>
      </w:r>
      <w:proofErr w:type="gramEnd"/>
      <w:r>
        <w:t xml:space="preserve">  лице  заместителя  Главы  города</w:t>
      </w:r>
    </w:p>
    <w:p w:rsidR="00C67AAF" w:rsidRDefault="00041FDC">
      <w:pPr>
        <w:pStyle w:val="ConsPlusNonformat0"/>
        <w:jc w:val="both"/>
      </w:pPr>
      <w:proofErr w:type="gramStart"/>
      <w:r>
        <w:t>Кемерово,  начальника</w:t>
      </w:r>
      <w:proofErr w:type="gramEnd"/>
      <w:r>
        <w:t xml:space="preserve">  управления  дорожного  хозяйства  и  благоустройства</w:t>
      </w:r>
    </w:p>
    <w:p w:rsidR="00C67AAF" w:rsidRDefault="00041FDC">
      <w:pPr>
        <w:pStyle w:val="ConsPlusNonformat0"/>
        <w:jc w:val="both"/>
      </w:pPr>
      <w:proofErr w:type="gramStart"/>
      <w:r>
        <w:t>администрации  города</w:t>
      </w:r>
      <w:proofErr w:type="gramEnd"/>
      <w:r>
        <w:t xml:space="preserve"> Кемер</w:t>
      </w:r>
      <w:r>
        <w:t xml:space="preserve">ово </w:t>
      </w:r>
      <w:proofErr w:type="spellStart"/>
      <w:r>
        <w:t>Д.В.Березовского</w:t>
      </w:r>
      <w:proofErr w:type="spellEnd"/>
      <w:r>
        <w:t>, действующего на основании</w:t>
      </w:r>
    </w:p>
    <w:p w:rsidR="00C67AAF" w:rsidRDefault="00041FDC">
      <w:pPr>
        <w:pStyle w:val="ConsPlusNonformat0"/>
        <w:jc w:val="both"/>
      </w:pPr>
      <w:r>
        <w:t>доверенности    от    23.12.2020   N   01-32/</w:t>
      </w:r>
      <w:proofErr w:type="gramStart"/>
      <w:r>
        <w:t xml:space="preserve">2879,   </w:t>
      </w:r>
      <w:proofErr w:type="gramEnd"/>
      <w:r>
        <w:t>именуемая в дальнейшем</w:t>
      </w:r>
    </w:p>
    <w:p w:rsidR="00C67AAF" w:rsidRDefault="00041FDC">
      <w:pPr>
        <w:pStyle w:val="ConsPlusNonformat0"/>
        <w:jc w:val="both"/>
      </w:pPr>
      <w:r>
        <w:t>"Администрация" с одной стороны и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__________________________________________________________________________,</w:t>
      </w:r>
    </w:p>
    <w:p w:rsidR="00C67AAF" w:rsidRDefault="00041FDC">
      <w:pPr>
        <w:pStyle w:val="ConsPlusNonformat0"/>
        <w:jc w:val="both"/>
      </w:pPr>
      <w:r>
        <w:t xml:space="preserve">именуемое          в  </w:t>
      </w:r>
      <w:r>
        <w:t xml:space="preserve">        дальнейшем          "Исполнитель</w:t>
      </w:r>
      <w:proofErr w:type="gramStart"/>
      <w:r>
        <w:t xml:space="preserve">",   </w:t>
      </w:r>
      <w:proofErr w:type="gramEnd"/>
      <w:r>
        <w:t xml:space="preserve">       в</w:t>
      </w:r>
    </w:p>
    <w:p w:rsidR="00C67AAF" w:rsidRDefault="00041FDC">
      <w:pPr>
        <w:pStyle w:val="ConsPlusNonformat0"/>
        <w:jc w:val="both"/>
      </w:pPr>
      <w:r>
        <w:t>лице ______________________________________________________________________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__________________________________________________________________________,</w:t>
      </w:r>
    </w:p>
    <w:p w:rsidR="00C67AAF" w:rsidRDefault="00041FDC">
      <w:pPr>
        <w:pStyle w:val="ConsPlusNonformat0"/>
        <w:jc w:val="both"/>
      </w:pPr>
      <w:r>
        <w:t>действующего на основании ________________________</w:t>
      </w:r>
      <w:r>
        <w:t>______________, заключили</w:t>
      </w:r>
    </w:p>
    <w:p w:rsidR="00C67AAF" w:rsidRDefault="00041FDC">
      <w:pPr>
        <w:pStyle w:val="ConsPlusNonformat0"/>
        <w:jc w:val="both"/>
      </w:pPr>
      <w:r>
        <w:t>настоящее соглашение о нижеследующем: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1. Предмет соглашения</w:t>
      </w:r>
    </w:p>
    <w:p w:rsidR="00C67AAF" w:rsidRDefault="00041FDC">
      <w:pPr>
        <w:pStyle w:val="ConsPlusNonformat0"/>
        <w:jc w:val="both"/>
      </w:pPr>
      <w:bookmarkStart w:id="8" w:name="P547"/>
      <w:bookmarkEnd w:id="8"/>
      <w:r>
        <w:t xml:space="preserve">1.1.   Предметом   настоящего   </w:t>
      </w:r>
      <w:proofErr w:type="gramStart"/>
      <w:r>
        <w:t>соглашения  являются</w:t>
      </w:r>
      <w:proofErr w:type="gramEnd"/>
      <w:r>
        <w:t xml:space="preserve">  отношения  сторон  по</w:t>
      </w:r>
    </w:p>
    <w:p w:rsidR="00C67AAF" w:rsidRDefault="00041FDC">
      <w:pPr>
        <w:pStyle w:val="ConsPlusNonformat0"/>
        <w:jc w:val="both"/>
      </w:pPr>
      <w:proofErr w:type="gramStart"/>
      <w:r>
        <w:t>восстановлению  нарушенного</w:t>
      </w:r>
      <w:proofErr w:type="gramEnd"/>
      <w:r>
        <w:t xml:space="preserve"> благоустройства после проведения земляных работ</w:t>
      </w:r>
    </w:p>
    <w:p w:rsidR="00C67AAF" w:rsidRDefault="00041FDC">
      <w:pPr>
        <w:pStyle w:val="ConsPlusNonformat0"/>
        <w:jc w:val="both"/>
      </w:pPr>
      <w:r>
        <w:t xml:space="preserve">по               </w:t>
      </w:r>
      <w:r>
        <w:t xml:space="preserve">                                                   адресу: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041FDC">
      <w:pPr>
        <w:pStyle w:val="ConsPlusNonformat0"/>
        <w:jc w:val="both"/>
      </w:pPr>
      <w:r>
        <w:t>в следующем объеме: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41"/>
        <w:gridCol w:w="1020"/>
        <w:gridCol w:w="3260"/>
      </w:tblGrid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Вид нарушаемого благоустройства</w:t>
            </w:r>
          </w:p>
        </w:tc>
        <w:tc>
          <w:tcPr>
            <w:tcW w:w="2041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1020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Объем</w:t>
            </w:r>
          </w:p>
        </w:tc>
        <w:tc>
          <w:tcPr>
            <w:tcW w:w="3260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Состояние благоустройства на момент заключения соглашения</w:t>
            </w: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Проезжая часть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Бортовой камень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Тротуар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lastRenderedPageBreak/>
              <w:t>Поребрик</w:t>
            </w:r>
            <w:proofErr w:type="spellEnd"/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t>Отмостка</w:t>
            </w:r>
            <w:proofErr w:type="spellEnd"/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Газон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Деревья и кустарники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Цветники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Спортивная, детская площадки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041FDC">
            <w:pPr>
              <w:pStyle w:val="ConsPlusNormal0"/>
            </w:pPr>
            <w:r>
              <w:t>Пустырь</w:t>
            </w: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272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204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326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 xml:space="preserve">    В случае нарушения благоустройства в объемах, превышающих заявленные на</w:t>
      </w:r>
    </w:p>
    <w:p w:rsidR="00C67AAF" w:rsidRDefault="00041FDC">
      <w:pPr>
        <w:pStyle w:val="ConsPlusNonformat0"/>
        <w:jc w:val="both"/>
      </w:pPr>
      <w:proofErr w:type="gramStart"/>
      <w:r>
        <w:t>момент  получения</w:t>
      </w:r>
      <w:proofErr w:type="gramEnd"/>
      <w:r>
        <w:t xml:space="preserve">  разрешения  на  осуществление земляных работ Исполнитель</w:t>
      </w:r>
    </w:p>
    <w:p w:rsidR="00C67AAF" w:rsidRDefault="00041FDC">
      <w:pPr>
        <w:pStyle w:val="ConsPlusNonformat0"/>
        <w:jc w:val="both"/>
      </w:pPr>
      <w:r>
        <w:t xml:space="preserve">обязуется   выполнить   </w:t>
      </w:r>
      <w:proofErr w:type="gramStart"/>
      <w:r>
        <w:t>работы  по</w:t>
      </w:r>
      <w:proofErr w:type="gramEnd"/>
      <w:r>
        <w:t xml:space="preserve">  восстановлению  дополнительных  объемов</w:t>
      </w:r>
    </w:p>
    <w:p w:rsidR="00C67AAF" w:rsidRDefault="00041FDC">
      <w:pPr>
        <w:pStyle w:val="ConsPlusNonformat0"/>
        <w:jc w:val="both"/>
      </w:pPr>
      <w:proofErr w:type="gramStart"/>
      <w:r>
        <w:t>нарушенного  благоустройства</w:t>
      </w:r>
      <w:proofErr w:type="gramEnd"/>
      <w:r>
        <w:t xml:space="preserve">  по  согласованию  с Администрацией в пределах</w:t>
      </w:r>
    </w:p>
    <w:p w:rsidR="00C67AAF" w:rsidRDefault="00041FDC">
      <w:pPr>
        <w:pStyle w:val="ConsPlusNonformat0"/>
        <w:jc w:val="both"/>
      </w:pPr>
      <w:r>
        <w:t xml:space="preserve">сроков, указанных в </w:t>
      </w:r>
      <w:hyperlink w:anchor="P616" w:tooltip="2.1.2.  По  восстановлению  нарушенного  благоустройства  при осуществлении">
        <w:r>
          <w:rPr>
            <w:color w:val="0000FF"/>
          </w:rPr>
          <w:t>п. 2.1.2</w:t>
        </w:r>
      </w:hyperlink>
      <w:r>
        <w:t xml:space="preserve"> настоящего Соглашения.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2. Сроки начала и окончания работ</w:t>
      </w:r>
    </w:p>
    <w:p w:rsidR="00C67AAF" w:rsidRDefault="00041FDC">
      <w:pPr>
        <w:pStyle w:val="ConsPlusNonformat0"/>
        <w:jc w:val="both"/>
      </w:pPr>
      <w:r>
        <w:t>2.1. Исполнит</w:t>
      </w:r>
      <w:r>
        <w:t>ель выполняет работы:</w:t>
      </w:r>
    </w:p>
    <w:p w:rsidR="00C67AAF" w:rsidRDefault="00041FDC">
      <w:pPr>
        <w:pStyle w:val="ConsPlusNonformat0"/>
        <w:jc w:val="both"/>
      </w:pPr>
      <w:r>
        <w:t>2.1.1. _________________________________________________________________ По</w:t>
      </w:r>
    </w:p>
    <w:p w:rsidR="00C67AAF" w:rsidRDefault="00041FDC">
      <w:pPr>
        <w:pStyle w:val="ConsPlusNonformat0"/>
        <w:jc w:val="both"/>
      </w:pPr>
      <w:r>
        <w:t>с "___"__________________ 20__ года по "___"_________________ 20__ года.</w:t>
      </w:r>
    </w:p>
    <w:p w:rsidR="00C67AAF" w:rsidRDefault="00041FDC">
      <w:pPr>
        <w:pStyle w:val="ConsPlusNonformat0"/>
        <w:jc w:val="both"/>
      </w:pPr>
      <w:bookmarkStart w:id="9" w:name="P616"/>
      <w:bookmarkEnd w:id="9"/>
      <w:r>
        <w:t xml:space="preserve">2.1.2.  </w:t>
      </w:r>
      <w:proofErr w:type="gramStart"/>
      <w:r>
        <w:t>По  восстановлению</w:t>
      </w:r>
      <w:proofErr w:type="gramEnd"/>
      <w:r>
        <w:t xml:space="preserve">  нарушенного  благоустройства  при осуществлении</w:t>
      </w:r>
    </w:p>
    <w:p w:rsidR="00C67AAF" w:rsidRDefault="00041FDC">
      <w:pPr>
        <w:pStyle w:val="ConsPlusNonformat0"/>
        <w:jc w:val="both"/>
      </w:pPr>
      <w:r>
        <w:t xml:space="preserve">земляных </w:t>
      </w:r>
      <w:r>
        <w:t>работ в срок до "___" ________________ 20__ года.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3. Обязательства сторон</w:t>
      </w:r>
    </w:p>
    <w:p w:rsidR="00C67AAF" w:rsidRDefault="00041FDC">
      <w:pPr>
        <w:pStyle w:val="ConsPlusNonformat0"/>
        <w:jc w:val="both"/>
      </w:pPr>
      <w:r>
        <w:t>3.1. Исполнитель обязан:</w:t>
      </w:r>
    </w:p>
    <w:p w:rsidR="00C67AAF" w:rsidRDefault="00041FDC">
      <w:pPr>
        <w:pStyle w:val="ConsPlusNonformat0"/>
        <w:jc w:val="both"/>
      </w:pPr>
      <w:r>
        <w:t xml:space="preserve">3.1.1.  </w:t>
      </w:r>
      <w:proofErr w:type="gramStart"/>
      <w:r>
        <w:t>Выполнить  работы</w:t>
      </w:r>
      <w:proofErr w:type="gramEnd"/>
      <w:r>
        <w:t xml:space="preserve">  по  восстановлению  нарушенного  благоустройства</w:t>
      </w:r>
    </w:p>
    <w:p w:rsidR="00C67AAF" w:rsidRDefault="00041FDC">
      <w:pPr>
        <w:pStyle w:val="ConsPlusNonformat0"/>
        <w:jc w:val="both"/>
      </w:pPr>
      <w:r>
        <w:t xml:space="preserve">согласно   </w:t>
      </w:r>
      <w:hyperlink w:anchor="P547" w:tooltip="1.1.   Предметом   настоящего   соглашения  являются  отношения  сторон  по">
        <w:r>
          <w:rPr>
            <w:color w:val="0000FF"/>
          </w:rPr>
          <w:t>п.   1.1</w:t>
        </w:r>
      </w:hyperlink>
      <w:r>
        <w:t xml:space="preserve">   </w:t>
      </w:r>
      <w:proofErr w:type="gramStart"/>
      <w:r>
        <w:t>настоящего  соглашения</w:t>
      </w:r>
      <w:proofErr w:type="gramEnd"/>
      <w:r>
        <w:t xml:space="preserve">  в  соответствии  с  Правилами</w:t>
      </w:r>
    </w:p>
    <w:p w:rsidR="00C67AAF" w:rsidRDefault="00041FDC">
      <w:pPr>
        <w:pStyle w:val="ConsPlusNonformat0"/>
        <w:jc w:val="both"/>
      </w:pPr>
      <w:r>
        <w:t xml:space="preserve">благоустройства   и   </w:t>
      </w:r>
      <w:proofErr w:type="gramStart"/>
      <w:r>
        <w:t>озеленения  г.</w:t>
      </w:r>
      <w:proofErr w:type="gramEnd"/>
      <w:r>
        <w:t xml:space="preserve">  </w:t>
      </w:r>
      <w:proofErr w:type="gramStart"/>
      <w:r>
        <w:t>Кемерово,  действующими</w:t>
      </w:r>
      <w:proofErr w:type="gramEnd"/>
      <w:r>
        <w:t xml:space="preserve">  санитарными,</w:t>
      </w:r>
    </w:p>
    <w:p w:rsidR="00C67AAF" w:rsidRDefault="00041FDC">
      <w:pPr>
        <w:pStyle w:val="ConsPlusNonformat0"/>
        <w:jc w:val="both"/>
      </w:pPr>
      <w:proofErr w:type="gramStart"/>
      <w:r>
        <w:t>природоох</w:t>
      </w:r>
      <w:r>
        <w:t>ранными,  строительными</w:t>
      </w:r>
      <w:proofErr w:type="gramEnd"/>
      <w:r>
        <w:t xml:space="preserve">  и  иными  нормами  и  правилами, ГОСТами,</w:t>
      </w:r>
    </w:p>
    <w:p w:rsidR="00C67AAF" w:rsidRDefault="00041FDC">
      <w:pPr>
        <w:pStyle w:val="ConsPlusNonformat0"/>
        <w:jc w:val="both"/>
      </w:pPr>
      <w:r>
        <w:t>СНиПами, действующими в данной сфере деятельности.</w:t>
      </w:r>
    </w:p>
    <w:p w:rsidR="00C67AAF" w:rsidRDefault="00041FDC">
      <w:pPr>
        <w:pStyle w:val="ConsPlusNonformat0"/>
        <w:jc w:val="both"/>
      </w:pPr>
      <w:r>
        <w:t xml:space="preserve">3.1.2.  </w:t>
      </w:r>
      <w:proofErr w:type="gramStart"/>
      <w:r>
        <w:t>Осуществлять  поставку</w:t>
      </w:r>
      <w:proofErr w:type="gramEnd"/>
      <w:r>
        <w:t xml:space="preserve">  на объект необходимых материалов и техники.</w:t>
      </w:r>
    </w:p>
    <w:p w:rsidR="00C67AAF" w:rsidRDefault="00041FDC">
      <w:pPr>
        <w:pStyle w:val="ConsPlusNonformat0"/>
        <w:jc w:val="both"/>
      </w:pPr>
      <w:r>
        <w:t>Применяемые материалы должны соответствовать требованиям ГОСТ,</w:t>
      </w:r>
      <w:r>
        <w:t xml:space="preserve"> СНиП и иметь</w:t>
      </w:r>
    </w:p>
    <w:p w:rsidR="00C67AAF" w:rsidRDefault="00041FDC">
      <w:pPr>
        <w:pStyle w:val="ConsPlusNonformat0"/>
        <w:jc w:val="both"/>
      </w:pPr>
      <w:r>
        <w:t>соответствующие паспорта и сертификаты соответствия.</w:t>
      </w:r>
    </w:p>
    <w:p w:rsidR="00C67AAF" w:rsidRDefault="00041FDC">
      <w:pPr>
        <w:pStyle w:val="ConsPlusNonformat0"/>
        <w:jc w:val="both"/>
      </w:pPr>
      <w:r>
        <w:t xml:space="preserve">3.1.3.  </w:t>
      </w:r>
      <w:proofErr w:type="gramStart"/>
      <w:r>
        <w:t>Осуществлять  природоохранные</w:t>
      </w:r>
      <w:proofErr w:type="gramEnd"/>
      <w:r>
        <w:t xml:space="preserve">  мероприятия, обеспечивать санитарные</w:t>
      </w:r>
    </w:p>
    <w:p w:rsidR="00C67AAF" w:rsidRDefault="00041FDC">
      <w:pPr>
        <w:pStyle w:val="ConsPlusNonformat0"/>
        <w:jc w:val="both"/>
      </w:pPr>
      <w:proofErr w:type="gramStart"/>
      <w:r>
        <w:t>условия  на</w:t>
      </w:r>
      <w:proofErr w:type="gramEnd"/>
      <w:r>
        <w:t xml:space="preserve">  объекте и прилегающих территориях, допущенные нарушения охраны</w:t>
      </w:r>
    </w:p>
    <w:p w:rsidR="00C67AAF" w:rsidRDefault="00041FDC">
      <w:pPr>
        <w:pStyle w:val="ConsPlusNonformat0"/>
        <w:jc w:val="both"/>
      </w:pPr>
      <w:r>
        <w:t>окружающей среды устраняются Исполнит</w:t>
      </w:r>
      <w:r>
        <w:t>елем за свой счет.</w:t>
      </w:r>
    </w:p>
    <w:p w:rsidR="00C67AAF" w:rsidRDefault="00041FDC">
      <w:pPr>
        <w:pStyle w:val="ConsPlusNonformat0"/>
        <w:jc w:val="both"/>
      </w:pPr>
      <w:r>
        <w:t>3.1.4.  Обеспечивать безопасность работ и безопасность дорожного движения в</w:t>
      </w:r>
    </w:p>
    <w:p w:rsidR="00C67AAF" w:rsidRDefault="00041FDC">
      <w:pPr>
        <w:pStyle w:val="ConsPlusNonformat0"/>
        <w:jc w:val="both"/>
      </w:pPr>
      <w:r>
        <w:t>районе выполнения работ.</w:t>
      </w:r>
    </w:p>
    <w:p w:rsidR="00C67AAF" w:rsidRDefault="00041FDC">
      <w:pPr>
        <w:pStyle w:val="ConsPlusNonformat0"/>
        <w:jc w:val="both"/>
      </w:pPr>
      <w:r>
        <w:t xml:space="preserve">3.1.5.  </w:t>
      </w:r>
      <w:proofErr w:type="gramStart"/>
      <w:r>
        <w:t>На  объекте</w:t>
      </w:r>
      <w:proofErr w:type="gramEnd"/>
      <w:r>
        <w:t xml:space="preserve"> нарушенного благоустройства при необходимости (в случае</w:t>
      </w:r>
    </w:p>
    <w:p w:rsidR="00C67AAF" w:rsidRDefault="00041FDC">
      <w:pPr>
        <w:pStyle w:val="ConsPlusNonformat0"/>
        <w:jc w:val="both"/>
      </w:pPr>
      <w:r>
        <w:t>просадки) производить подсыпку несжимаемым материалом.</w:t>
      </w:r>
    </w:p>
    <w:p w:rsidR="00C67AAF" w:rsidRDefault="00041FDC">
      <w:pPr>
        <w:pStyle w:val="ConsPlusNonformat0"/>
        <w:jc w:val="both"/>
      </w:pPr>
      <w:r>
        <w:t xml:space="preserve">3.1.6.   </w:t>
      </w:r>
      <w:proofErr w:type="gramStart"/>
      <w:r>
        <w:t>Устранять  дефекты</w:t>
      </w:r>
      <w:proofErr w:type="gramEnd"/>
      <w:r>
        <w:t>,  возникшие  по  его  вине,  в  том  числе  при</w:t>
      </w:r>
    </w:p>
    <w:p w:rsidR="00C67AAF" w:rsidRDefault="00041FDC">
      <w:pPr>
        <w:pStyle w:val="ConsPlusNonformat0"/>
        <w:jc w:val="both"/>
      </w:pPr>
      <w:proofErr w:type="gramStart"/>
      <w:r>
        <w:t>использовании  некачественных</w:t>
      </w:r>
      <w:proofErr w:type="gramEnd"/>
      <w:r>
        <w:t xml:space="preserve">  материалов  в  течение  10  дней  со  дня их</w:t>
      </w:r>
    </w:p>
    <w:p w:rsidR="00C67AAF" w:rsidRDefault="00041FDC">
      <w:pPr>
        <w:pStyle w:val="ConsPlusNonformat0"/>
        <w:jc w:val="both"/>
      </w:pPr>
      <w:r>
        <w:t>обнаружения либо получения соответствующего уведомления от Администрации.</w:t>
      </w:r>
    </w:p>
    <w:p w:rsidR="00C67AAF" w:rsidRDefault="00041FDC">
      <w:pPr>
        <w:pStyle w:val="ConsPlusNonformat0"/>
        <w:jc w:val="both"/>
      </w:pPr>
      <w:r>
        <w:t xml:space="preserve">3.1.7. После выполнения работ </w:t>
      </w:r>
      <w:r>
        <w:t>по восстановлению нарушенного благоустройства</w:t>
      </w:r>
    </w:p>
    <w:p w:rsidR="00C67AAF" w:rsidRDefault="00041FDC">
      <w:pPr>
        <w:pStyle w:val="ConsPlusNonformat0"/>
        <w:jc w:val="both"/>
      </w:pPr>
      <w:proofErr w:type="gramStart"/>
      <w:r>
        <w:t>представить  Администрации</w:t>
      </w:r>
      <w:proofErr w:type="gramEnd"/>
      <w:r>
        <w:t xml:space="preserve">  акт сдачи-приемки выполненных работ в течение 2</w:t>
      </w:r>
    </w:p>
    <w:p w:rsidR="00C67AAF" w:rsidRDefault="00041FDC">
      <w:pPr>
        <w:pStyle w:val="ConsPlusNonformat0"/>
        <w:jc w:val="both"/>
      </w:pPr>
      <w:r>
        <w:t>рабочих дней со дня окончания работ.</w:t>
      </w:r>
    </w:p>
    <w:p w:rsidR="00C67AAF" w:rsidRDefault="00041FDC">
      <w:pPr>
        <w:pStyle w:val="ConsPlusNonformat0"/>
        <w:jc w:val="both"/>
      </w:pPr>
      <w:r>
        <w:t>3.2. Администрация обязана:</w:t>
      </w:r>
    </w:p>
    <w:p w:rsidR="00C67AAF" w:rsidRDefault="00041FDC">
      <w:pPr>
        <w:pStyle w:val="ConsPlusNonformat0"/>
        <w:jc w:val="both"/>
      </w:pPr>
      <w:r>
        <w:t xml:space="preserve">3.2.1.   Осуществить   приемку   работ   в   </w:t>
      </w:r>
      <w:proofErr w:type="gramStart"/>
      <w:r>
        <w:t>течение  3</w:t>
      </w:r>
      <w:proofErr w:type="gramEnd"/>
      <w:r>
        <w:t>-х  дней  с  м</w:t>
      </w:r>
      <w:r>
        <w:t>омента</w:t>
      </w:r>
    </w:p>
    <w:p w:rsidR="00C67AAF" w:rsidRDefault="00041FDC">
      <w:pPr>
        <w:pStyle w:val="ConsPlusNonformat0"/>
        <w:jc w:val="both"/>
      </w:pPr>
      <w:r>
        <w:lastRenderedPageBreak/>
        <w:t>предоставления Исполнителем</w:t>
      </w:r>
    </w:p>
    <w:p w:rsidR="00C67AAF" w:rsidRDefault="00041FDC">
      <w:pPr>
        <w:pStyle w:val="ConsPlusNonformat0"/>
        <w:jc w:val="both"/>
      </w:pPr>
      <w:proofErr w:type="gramStart"/>
      <w:r>
        <w:t>акта  сдачи</w:t>
      </w:r>
      <w:proofErr w:type="gramEnd"/>
      <w:r>
        <w:t>-приемки  выполненных работ. В случае некачественного выполнения</w:t>
      </w:r>
    </w:p>
    <w:p w:rsidR="00C67AAF" w:rsidRDefault="00041FDC">
      <w:pPr>
        <w:pStyle w:val="ConsPlusNonformat0"/>
        <w:jc w:val="both"/>
      </w:pPr>
      <w:r>
        <w:t>работ направить Исполнителю мотивированный отказ.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4. Ответственность сторон</w:t>
      </w:r>
    </w:p>
    <w:p w:rsidR="00C67AAF" w:rsidRDefault="00041FDC">
      <w:pPr>
        <w:pStyle w:val="ConsPlusNonformat0"/>
        <w:jc w:val="both"/>
      </w:pPr>
      <w:r>
        <w:t xml:space="preserve">4.1.  </w:t>
      </w:r>
      <w:proofErr w:type="gramStart"/>
      <w:r>
        <w:t>Исполнитель  несет</w:t>
      </w:r>
      <w:proofErr w:type="gramEnd"/>
      <w:r>
        <w:t xml:space="preserve">  ответственность  за  сроки  и  качество  р</w:t>
      </w:r>
      <w:r>
        <w:t>абот по</w:t>
      </w:r>
    </w:p>
    <w:p w:rsidR="00C67AAF" w:rsidRDefault="00041FDC">
      <w:pPr>
        <w:pStyle w:val="ConsPlusNonformat0"/>
        <w:jc w:val="both"/>
      </w:pPr>
      <w:r>
        <w:t>восстановлению нарушенного благоустройства.</w:t>
      </w:r>
    </w:p>
    <w:p w:rsidR="00C67AAF" w:rsidRDefault="00041FDC">
      <w:pPr>
        <w:pStyle w:val="ConsPlusNonformat0"/>
        <w:jc w:val="both"/>
      </w:pPr>
      <w:r>
        <w:t>4.2. За нарушение п. 2.1.1, 2.1.2, 3.1.6, 3.1.7, 4.3 настоящего соглашения</w:t>
      </w:r>
    </w:p>
    <w:p w:rsidR="00C67AAF" w:rsidRDefault="00041FDC">
      <w:pPr>
        <w:pStyle w:val="ConsPlusNonformat0"/>
        <w:jc w:val="both"/>
      </w:pPr>
      <w:proofErr w:type="gramStart"/>
      <w:r>
        <w:t>Исполнитель  выплачивает</w:t>
      </w:r>
      <w:proofErr w:type="gramEnd"/>
      <w:r>
        <w:t xml:space="preserve"> пеню в размере 10 000 рублей за каждый календарный</w:t>
      </w:r>
    </w:p>
    <w:p w:rsidR="00C67AAF" w:rsidRDefault="00041FDC">
      <w:pPr>
        <w:pStyle w:val="ConsPlusNonformat0"/>
        <w:jc w:val="both"/>
      </w:pPr>
      <w:r>
        <w:t>день просрочки исполнения обязательства.</w:t>
      </w:r>
    </w:p>
    <w:p w:rsidR="00C67AAF" w:rsidRDefault="00041FDC">
      <w:pPr>
        <w:pStyle w:val="ConsPlusNonformat0"/>
        <w:jc w:val="both"/>
      </w:pPr>
      <w:r>
        <w:t xml:space="preserve">4.3.  </w:t>
      </w:r>
      <w:proofErr w:type="gramStart"/>
      <w:r>
        <w:t>В  слу</w:t>
      </w:r>
      <w:r>
        <w:t>чае</w:t>
      </w:r>
      <w:proofErr w:type="gramEnd"/>
      <w:r>
        <w:t xml:space="preserve">  обнаружения  недостатков  выполненных работ (в том числе в</w:t>
      </w:r>
    </w:p>
    <w:p w:rsidR="00C67AAF" w:rsidRDefault="00041FDC">
      <w:pPr>
        <w:pStyle w:val="ConsPlusNonformat0"/>
        <w:jc w:val="both"/>
      </w:pPr>
      <w:proofErr w:type="gramStart"/>
      <w:r>
        <w:t>период  гарантийного</w:t>
      </w:r>
      <w:proofErr w:type="gramEnd"/>
      <w:r>
        <w:t xml:space="preserve">  срока)  Исполнитель  обязуется устранить обнаруженные</w:t>
      </w:r>
    </w:p>
    <w:p w:rsidR="00C67AAF" w:rsidRDefault="00041FDC">
      <w:pPr>
        <w:pStyle w:val="ConsPlusNonformat0"/>
        <w:jc w:val="both"/>
      </w:pPr>
      <w:r>
        <w:t>недостатки за свой счет в десятидневный срок с момента их обнаружения или с</w:t>
      </w:r>
    </w:p>
    <w:p w:rsidR="00C67AAF" w:rsidRDefault="00041FDC">
      <w:pPr>
        <w:pStyle w:val="ConsPlusNonformat0"/>
        <w:jc w:val="both"/>
      </w:pPr>
      <w:r>
        <w:t xml:space="preserve">момента   </w:t>
      </w:r>
      <w:proofErr w:type="gramStart"/>
      <w:r>
        <w:t>уведомления  Администрации</w:t>
      </w:r>
      <w:proofErr w:type="gramEnd"/>
      <w:r>
        <w:t xml:space="preserve">.  </w:t>
      </w:r>
      <w:proofErr w:type="gramStart"/>
      <w:r>
        <w:t>П</w:t>
      </w:r>
      <w:r>
        <w:t>ри  восстановлении</w:t>
      </w:r>
      <w:proofErr w:type="gramEnd"/>
      <w:r>
        <w:t xml:space="preserve">  проезжей  части</w:t>
      </w:r>
    </w:p>
    <w:p w:rsidR="00C67AAF" w:rsidRDefault="00041FDC">
      <w:pPr>
        <w:pStyle w:val="ConsPlusNonformat0"/>
        <w:jc w:val="both"/>
      </w:pPr>
      <w:proofErr w:type="gramStart"/>
      <w:r>
        <w:t>асфальтобетонного  покрытия</w:t>
      </w:r>
      <w:proofErr w:type="gramEnd"/>
      <w:r>
        <w:t xml:space="preserve">  Администрация  имеет право произвести проверку</w:t>
      </w:r>
    </w:p>
    <w:p w:rsidR="00C67AAF" w:rsidRDefault="00041FDC">
      <w:pPr>
        <w:pStyle w:val="ConsPlusNonformat0"/>
        <w:jc w:val="both"/>
      </w:pPr>
      <w:proofErr w:type="gramStart"/>
      <w:r>
        <w:t>верхнего  и</w:t>
      </w:r>
      <w:proofErr w:type="gramEnd"/>
      <w:r>
        <w:t xml:space="preserve">  выравнивающего  слоя асфальтобетонного покрытия с целью оценки</w:t>
      </w:r>
    </w:p>
    <w:p w:rsidR="00C67AAF" w:rsidRDefault="00041FDC">
      <w:pPr>
        <w:pStyle w:val="ConsPlusNonformat0"/>
        <w:jc w:val="both"/>
      </w:pPr>
      <w:proofErr w:type="gramStart"/>
      <w:r>
        <w:t>соответствия  нормативным</w:t>
      </w:r>
      <w:proofErr w:type="gramEnd"/>
      <w:r>
        <w:t xml:space="preserve">  требованиям  физико-механических  показат</w:t>
      </w:r>
      <w:r>
        <w:t>елей  с</w:t>
      </w:r>
    </w:p>
    <w:p w:rsidR="00C67AAF" w:rsidRDefault="00041FDC">
      <w:pPr>
        <w:pStyle w:val="ConsPlusNonformat0"/>
        <w:jc w:val="both"/>
      </w:pPr>
      <w:r>
        <w:t>привлечением специализированной организации за счет "Исполнителя".</w:t>
      </w:r>
    </w:p>
    <w:p w:rsidR="00C67AAF" w:rsidRDefault="00041FDC">
      <w:pPr>
        <w:pStyle w:val="ConsPlusNonformat0"/>
        <w:jc w:val="both"/>
      </w:pPr>
      <w:r>
        <w:t xml:space="preserve">4.4.  </w:t>
      </w:r>
      <w:proofErr w:type="gramStart"/>
      <w:r>
        <w:t>Уплата  штрафных</w:t>
      </w:r>
      <w:proofErr w:type="gramEnd"/>
      <w:r>
        <w:t xml:space="preserve">  санкций  не  освобождает  Исполнителя от исполнения</w:t>
      </w:r>
    </w:p>
    <w:p w:rsidR="00C67AAF" w:rsidRDefault="00041FDC">
      <w:pPr>
        <w:pStyle w:val="ConsPlusNonformat0"/>
        <w:jc w:val="both"/>
      </w:pPr>
      <w:r>
        <w:t>обязательств по соглашению.</w:t>
      </w:r>
    </w:p>
    <w:p w:rsidR="00C67AAF" w:rsidRDefault="00041FDC">
      <w:pPr>
        <w:pStyle w:val="ConsPlusNonformat0"/>
        <w:jc w:val="both"/>
      </w:pPr>
      <w:r>
        <w:t xml:space="preserve">4.5.  </w:t>
      </w:r>
      <w:proofErr w:type="gramStart"/>
      <w:r>
        <w:t>Исполнитель  несет</w:t>
      </w:r>
      <w:proofErr w:type="gramEnd"/>
      <w:r>
        <w:t xml:space="preserve">  ответственность  перед  третьими  лицами в случае</w:t>
      </w:r>
    </w:p>
    <w:p w:rsidR="00C67AAF" w:rsidRDefault="00041FDC">
      <w:pPr>
        <w:pStyle w:val="ConsPlusNonformat0"/>
        <w:jc w:val="both"/>
      </w:pPr>
      <w:proofErr w:type="gramStart"/>
      <w:r>
        <w:t>причинения  им</w:t>
      </w:r>
      <w:proofErr w:type="gramEnd"/>
      <w:r>
        <w:t xml:space="preserve">  ущерба в результате неисполнения (ненадлежащего исполнения)</w:t>
      </w:r>
    </w:p>
    <w:p w:rsidR="00C67AAF" w:rsidRDefault="00041FDC">
      <w:pPr>
        <w:pStyle w:val="ConsPlusNonformat0"/>
        <w:jc w:val="both"/>
      </w:pPr>
      <w:r>
        <w:t>своих обязательств по настоящему соглашению.</w:t>
      </w:r>
    </w:p>
    <w:p w:rsidR="00C67AAF" w:rsidRDefault="00041FDC">
      <w:pPr>
        <w:pStyle w:val="ConsPlusNonformat0"/>
        <w:jc w:val="both"/>
      </w:pPr>
      <w:r>
        <w:t xml:space="preserve">4.6. В случае если Исполнитель своевременно не </w:t>
      </w:r>
      <w:hyperlink w:anchor="P616" w:tooltip="2.1.2.  По  восстановлению  нарушенного  благоустройства  при осуществлении">
        <w:r>
          <w:rPr>
            <w:color w:val="0000FF"/>
          </w:rPr>
          <w:t>исполнит п. 2.1.2</w:t>
        </w:r>
      </w:hyperlink>
      <w:r>
        <w:t xml:space="preserve"> настоящего</w:t>
      </w:r>
    </w:p>
    <w:p w:rsidR="00C67AAF" w:rsidRDefault="00041FDC">
      <w:pPr>
        <w:pStyle w:val="ConsPlusNonformat0"/>
        <w:jc w:val="both"/>
      </w:pPr>
      <w:proofErr w:type="gramStart"/>
      <w:r>
        <w:t xml:space="preserve">соглашения,   </w:t>
      </w:r>
      <w:proofErr w:type="gramEnd"/>
      <w:r>
        <w:t>то  Администрация  имеет  право  самостоятельно  восстановить</w:t>
      </w:r>
    </w:p>
    <w:p w:rsidR="00C67AAF" w:rsidRDefault="00041FDC">
      <w:pPr>
        <w:pStyle w:val="ConsPlusNonformat0"/>
        <w:jc w:val="both"/>
      </w:pPr>
      <w:proofErr w:type="gramStart"/>
      <w:r>
        <w:t>нарушенное  благоустройство</w:t>
      </w:r>
      <w:proofErr w:type="gramEnd"/>
      <w:r>
        <w:t xml:space="preserve"> и отнести затраты</w:t>
      </w:r>
      <w:r>
        <w:t xml:space="preserve"> по его восстановлению на счет</w:t>
      </w:r>
    </w:p>
    <w:p w:rsidR="00C67AAF" w:rsidRDefault="00041FDC">
      <w:pPr>
        <w:pStyle w:val="ConsPlusNonformat0"/>
        <w:jc w:val="both"/>
      </w:pPr>
      <w:r>
        <w:t>Исполнителя.</w:t>
      </w:r>
    </w:p>
    <w:p w:rsidR="00C67AAF" w:rsidRDefault="00041FDC">
      <w:pPr>
        <w:pStyle w:val="ConsPlusNonformat0"/>
        <w:jc w:val="both"/>
      </w:pPr>
      <w:proofErr w:type="gramStart"/>
      <w:r>
        <w:t>В  данном</w:t>
      </w:r>
      <w:proofErr w:type="gramEnd"/>
      <w:r>
        <w:t xml:space="preserve">  случае Исполнитель обязуется возместить затраты Администрации по</w:t>
      </w:r>
    </w:p>
    <w:p w:rsidR="00C67AAF" w:rsidRDefault="00041FDC">
      <w:pPr>
        <w:pStyle w:val="ConsPlusNonformat0"/>
        <w:jc w:val="both"/>
      </w:pPr>
      <w:proofErr w:type="gramStart"/>
      <w:r>
        <w:t>восстановлению  нарушенного</w:t>
      </w:r>
      <w:proofErr w:type="gramEnd"/>
      <w:r>
        <w:t xml:space="preserve">  благоустройства в течение 5 банковских дней со</w:t>
      </w:r>
    </w:p>
    <w:p w:rsidR="00C67AAF" w:rsidRDefault="00041FDC">
      <w:pPr>
        <w:pStyle w:val="ConsPlusNonformat0"/>
        <w:jc w:val="both"/>
      </w:pPr>
      <w:r>
        <w:t>дня выставления счета на оплату.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5. Срок гарантии</w:t>
      </w:r>
    </w:p>
    <w:p w:rsidR="00C67AAF" w:rsidRDefault="00041FDC">
      <w:pPr>
        <w:pStyle w:val="ConsPlusNonformat0"/>
        <w:jc w:val="both"/>
      </w:pPr>
      <w:r>
        <w:t xml:space="preserve">5.1.  </w:t>
      </w:r>
      <w:proofErr w:type="gramStart"/>
      <w:r>
        <w:t>Сро</w:t>
      </w:r>
      <w:r>
        <w:t>к  гарантии</w:t>
      </w:r>
      <w:proofErr w:type="gramEnd"/>
      <w:r>
        <w:t xml:space="preserve">  выполненных  работ  после  восстановления нарушенного</w:t>
      </w:r>
    </w:p>
    <w:p w:rsidR="00C67AAF" w:rsidRDefault="00041FDC">
      <w:pPr>
        <w:pStyle w:val="ConsPlusNonformat0"/>
        <w:jc w:val="both"/>
      </w:pPr>
      <w:r>
        <w:t xml:space="preserve">благоустройства   -  </w:t>
      </w:r>
      <w:proofErr w:type="gramStart"/>
      <w:r>
        <w:t>два  года</w:t>
      </w:r>
      <w:proofErr w:type="gramEnd"/>
      <w:r>
        <w:t xml:space="preserve">  с  даты  их  принятия,  что  подтверждается</w:t>
      </w:r>
    </w:p>
    <w:p w:rsidR="00C67AAF" w:rsidRDefault="00041FDC">
      <w:pPr>
        <w:pStyle w:val="ConsPlusNonformat0"/>
        <w:jc w:val="both"/>
      </w:pPr>
      <w:proofErr w:type="gramStart"/>
      <w:r>
        <w:t>гарантийным  паспортом</w:t>
      </w:r>
      <w:proofErr w:type="gramEnd"/>
      <w:r>
        <w:t>,  выдаваемым  Исполнителем  в момент подписания акта</w:t>
      </w:r>
    </w:p>
    <w:p w:rsidR="00C67AAF" w:rsidRDefault="00041FDC">
      <w:pPr>
        <w:pStyle w:val="ConsPlusNonformat0"/>
        <w:jc w:val="both"/>
      </w:pPr>
      <w:r>
        <w:t>приемки.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6. Прочие условия</w:t>
      </w:r>
    </w:p>
    <w:p w:rsidR="00C67AAF" w:rsidRDefault="00041FDC">
      <w:pPr>
        <w:pStyle w:val="ConsPlusNonformat0"/>
        <w:jc w:val="both"/>
      </w:pPr>
      <w:r>
        <w:t>6.1.  Нас</w:t>
      </w:r>
      <w:r>
        <w:t>тоящее соглашение вступает в силу с момента подписания и действует</w:t>
      </w:r>
    </w:p>
    <w:p w:rsidR="00C67AAF" w:rsidRDefault="00041FDC">
      <w:pPr>
        <w:pStyle w:val="ConsPlusNonformat0"/>
        <w:jc w:val="both"/>
      </w:pPr>
      <w:r>
        <w:t>до полного исполнения обязательств сторонами.</w:t>
      </w:r>
    </w:p>
    <w:p w:rsidR="00C67AAF" w:rsidRDefault="00041FDC">
      <w:pPr>
        <w:pStyle w:val="ConsPlusNonformat0"/>
        <w:jc w:val="both"/>
      </w:pPr>
      <w:r>
        <w:t>6.2. В случае возникновения споров в связи с исполнением условий настоящего</w:t>
      </w:r>
    </w:p>
    <w:p w:rsidR="00C67AAF" w:rsidRDefault="00041FDC">
      <w:pPr>
        <w:pStyle w:val="ConsPlusNonformat0"/>
        <w:jc w:val="both"/>
      </w:pPr>
      <w:r>
        <w:t>соглашения стороны обращаются в Арбитражный суд Кемеровской области</w:t>
      </w:r>
      <w:r>
        <w:t>.</w:t>
      </w:r>
    </w:p>
    <w:p w:rsidR="00C67AAF" w:rsidRDefault="00041FDC">
      <w:pPr>
        <w:pStyle w:val="ConsPlusNonformat0"/>
        <w:jc w:val="both"/>
      </w:pPr>
      <w:r>
        <w:t xml:space="preserve">6.3.  </w:t>
      </w:r>
      <w:proofErr w:type="gramStart"/>
      <w:r>
        <w:t>Настоящее  соглашение</w:t>
      </w:r>
      <w:proofErr w:type="gramEnd"/>
      <w:r>
        <w:t xml:space="preserve">  составлено  в  двух экземплярах, по одному для</w:t>
      </w:r>
    </w:p>
    <w:p w:rsidR="00C67AAF" w:rsidRDefault="00041FDC">
      <w:pPr>
        <w:pStyle w:val="ConsPlusNonformat0"/>
        <w:jc w:val="both"/>
      </w:pPr>
      <w:r>
        <w:t>каждой из сторон.</w:t>
      </w:r>
    </w:p>
    <w:p w:rsidR="00C67AAF" w:rsidRDefault="00041FDC">
      <w:pPr>
        <w:pStyle w:val="ConsPlusNonformat0"/>
        <w:jc w:val="both"/>
      </w:pPr>
      <w:r>
        <w:t>6.4.  Все изменения и дополнения к настоящему соглашению действительны лишь</w:t>
      </w:r>
    </w:p>
    <w:p w:rsidR="00C67AAF" w:rsidRDefault="00041FDC">
      <w:pPr>
        <w:pStyle w:val="ConsPlusNonformat0"/>
        <w:jc w:val="both"/>
      </w:pPr>
      <w:proofErr w:type="gramStart"/>
      <w:r>
        <w:t>при  условии</w:t>
      </w:r>
      <w:proofErr w:type="gramEnd"/>
      <w:r>
        <w:t>,  что совершены в письменной форме и подписаны уполномоченными</w:t>
      </w:r>
    </w:p>
    <w:p w:rsidR="00C67AAF" w:rsidRDefault="00041FDC">
      <w:pPr>
        <w:pStyle w:val="ConsPlusNonformat0"/>
        <w:jc w:val="both"/>
      </w:pPr>
      <w:r>
        <w:t>представ</w:t>
      </w:r>
      <w:r>
        <w:t>ителями сторон.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7. Адреса, реквизиты и подписи сторон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_____________________ (</w:t>
      </w:r>
      <w:proofErr w:type="gramStart"/>
      <w:r>
        <w:t xml:space="preserve">подпись)   </w:t>
      </w:r>
      <w:proofErr w:type="gramEnd"/>
      <w:r>
        <w:t xml:space="preserve">      _____________________ (подпись)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 xml:space="preserve">          М.П.                                    М.П.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3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"Предоставление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center"/>
      </w:pPr>
      <w:bookmarkStart w:id="10" w:name="P708"/>
      <w:bookmarkEnd w:id="10"/>
      <w:r>
        <w:t>РАЗРЕШЕНИЕ</w:t>
      </w:r>
    </w:p>
    <w:p w:rsidR="00C67AAF" w:rsidRDefault="00041FDC">
      <w:pPr>
        <w:pStyle w:val="ConsPlusNormal0"/>
        <w:jc w:val="center"/>
      </w:pPr>
      <w:r>
        <w:t>на осуществление земляных работ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 xml:space="preserve"> Выдано "___"__________ 20__       N</w:t>
      </w:r>
    </w:p>
    <w:p w:rsidR="00C67AAF" w:rsidRDefault="00041FDC">
      <w:pPr>
        <w:pStyle w:val="ConsPlusNonformat0"/>
        <w:jc w:val="both"/>
      </w:pPr>
      <w:r>
        <w:t>Время подачи заявки: 00:00 Время выдачи: 00:00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Разрешается производить работы</w:t>
      </w:r>
      <w:r>
        <w:t>: ___________________________________________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По адресу:</w:t>
      </w:r>
    </w:p>
    <w:p w:rsidR="00C67AAF" w:rsidRDefault="00041FDC">
      <w:pPr>
        <w:pStyle w:val="ConsPlusNonformat0"/>
        <w:jc w:val="both"/>
      </w:pPr>
      <w:r>
        <w:t>Наименование организации: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381"/>
        <w:gridCol w:w="1531"/>
        <w:gridCol w:w="1587"/>
      </w:tblGrid>
      <w:tr w:rsidR="00C67AAF">
        <w:tc>
          <w:tcPr>
            <w:tcW w:w="3572" w:type="dxa"/>
          </w:tcPr>
          <w:p w:rsidR="00C67AAF" w:rsidRDefault="00041FDC">
            <w:pPr>
              <w:pStyle w:val="ConsPlusNormal0"/>
              <w:jc w:val="center"/>
            </w:pPr>
            <w:r>
              <w:t>Вид нарушаемого благоустройства</w:t>
            </w:r>
          </w:p>
        </w:tc>
        <w:tc>
          <w:tcPr>
            <w:tcW w:w="2381" w:type="dxa"/>
          </w:tcPr>
          <w:p w:rsidR="00C67AAF" w:rsidRDefault="00041FDC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1531" w:type="dxa"/>
          </w:tcPr>
          <w:p w:rsidR="00C67AAF" w:rsidRDefault="00041FD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C67AAF" w:rsidRDefault="00041FDC">
            <w:pPr>
              <w:pStyle w:val="ConsPlusNormal0"/>
              <w:jc w:val="center"/>
            </w:pPr>
            <w:r>
              <w:t>Объем</w:t>
            </w:r>
          </w:p>
        </w:tc>
      </w:tr>
      <w:tr w:rsidR="00C67AAF">
        <w:tc>
          <w:tcPr>
            <w:tcW w:w="3572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2381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1531" w:type="dxa"/>
          </w:tcPr>
          <w:p w:rsidR="00C67AAF" w:rsidRDefault="00C67AAF">
            <w:pPr>
              <w:pStyle w:val="ConsPlusNormal0"/>
            </w:pPr>
          </w:p>
        </w:tc>
        <w:tc>
          <w:tcPr>
            <w:tcW w:w="1587" w:type="dxa"/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Ответственное лицо: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Начать работы       Закончить работы       Дата сдачи благоустройства</w:t>
      </w:r>
    </w:p>
    <w:p w:rsidR="00C67AAF" w:rsidRDefault="00041FDC">
      <w:pPr>
        <w:pStyle w:val="ConsPlusNonformat0"/>
        <w:jc w:val="both"/>
      </w:pPr>
      <w:r>
        <w:t xml:space="preserve">                                           согласно соглашению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____________________                       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Разрешение действительно тол</w:t>
      </w:r>
      <w:r>
        <w:t>ько в пределах указанных сроков работ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4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"Предоставление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center"/>
      </w:pPr>
      <w:bookmarkStart w:id="11" w:name="P750"/>
      <w:bookmarkEnd w:id="11"/>
      <w:r>
        <w:t>АКТ</w:t>
      </w:r>
    </w:p>
    <w:p w:rsidR="00C67AAF" w:rsidRDefault="00041FDC">
      <w:pPr>
        <w:pStyle w:val="ConsPlusNormal0"/>
        <w:jc w:val="center"/>
      </w:pPr>
      <w:r>
        <w:t>осмотра объекта перед проведением земляных работ</w:t>
      </w:r>
    </w:p>
    <w:p w:rsidR="00C67AAF" w:rsidRDefault="00041FDC">
      <w:pPr>
        <w:pStyle w:val="ConsPlusNormal0"/>
        <w:jc w:val="center"/>
      </w:pPr>
      <w:r>
        <w:t>в _______________</w:t>
      </w:r>
      <w:r>
        <w:t>_____ районе г. Кемерово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 xml:space="preserve">                                                 от ______________ 20___ г.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Представителем управления дорожного хозяйства и благоустройства</w:t>
      </w:r>
    </w:p>
    <w:p w:rsidR="00C67AAF" w:rsidRDefault="00041FDC">
      <w:pPr>
        <w:pStyle w:val="ConsPlusNonformat0"/>
        <w:jc w:val="both"/>
      </w:pPr>
      <w:r>
        <w:t>администрации города Кемерово _____________________________________________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с участием заявителя (представителя заявителя) ____________________________</w:t>
      </w: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proofErr w:type="gramStart"/>
      <w:r>
        <w:t>в  результате</w:t>
      </w:r>
      <w:proofErr w:type="gramEnd"/>
      <w:r>
        <w:t xml:space="preserve"> обследования</w:t>
      </w:r>
      <w:r>
        <w:t xml:space="preserve"> территории, на которой планируется осуществление</w:t>
      </w:r>
    </w:p>
    <w:p w:rsidR="00C67AAF" w:rsidRDefault="00041FDC">
      <w:pPr>
        <w:pStyle w:val="ConsPlusNonformat0"/>
        <w:jc w:val="both"/>
      </w:pPr>
      <w:r>
        <w:t>земляных работ по адресу: _________________________________________________</w:t>
      </w:r>
    </w:p>
    <w:p w:rsidR="00C67AAF" w:rsidRDefault="00041FDC">
      <w:pPr>
        <w:pStyle w:val="ConsPlusNonformat0"/>
        <w:jc w:val="both"/>
      </w:pPr>
      <w:r>
        <w:t>установлены объемы нарушаемого благоустройства: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199"/>
        <w:gridCol w:w="1581"/>
        <w:gridCol w:w="1020"/>
      </w:tblGrid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Вид нарушаемого благоустройства</w:t>
            </w:r>
          </w:p>
        </w:tc>
        <w:tc>
          <w:tcPr>
            <w:tcW w:w="2199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1581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020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Объем</w:t>
            </w: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  <w:jc w:val="center"/>
            </w:pPr>
            <w:r>
              <w:t>Проезжая часть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Бортовой камень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Тротуар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t>Поребрик</w:t>
            </w:r>
            <w:proofErr w:type="spellEnd"/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proofErr w:type="spellStart"/>
            <w:r>
              <w:t>Отмостка</w:t>
            </w:r>
            <w:proofErr w:type="spellEnd"/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Газон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Деревья и кустарники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Цветники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Спортивная, детская площадки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041FDC">
            <w:pPr>
              <w:pStyle w:val="ConsPlusNormal0"/>
            </w:pPr>
            <w:r>
              <w:t>Пустырь</w:t>
            </w: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  <w:tr w:rsidR="00C67AAF">
        <w:tc>
          <w:tcPr>
            <w:tcW w:w="4248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2199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581" w:type="dxa"/>
            <w:vAlign w:val="center"/>
          </w:tcPr>
          <w:p w:rsidR="00C67AAF" w:rsidRDefault="00C67AAF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041FDC">
      <w:pPr>
        <w:pStyle w:val="ConsPlusNonformat0"/>
        <w:jc w:val="both"/>
      </w:pPr>
      <w:r>
        <w:t>Представитель управления дорожного хозяйства и благоустройства</w:t>
      </w:r>
    </w:p>
    <w:p w:rsidR="00C67AAF" w:rsidRDefault="00041FDC">
      <w:pPr>
        <w:pStyle w:val="ConsPlusNonformat0"/>
        <w:jc w:val="both"/>
      </w:pPr>
      <w:r>
        <w:t>администрации города Кемерово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Заявитель (представитель заявителя)</w:t>
      </w:r>
    </w:p>
    <w:p w:rsidR="00C67AAF" w:rsidRDefault="00C67AAF">
      <w:pPr>
        <w:pStyle w:val="ConsPlusNonformat0"/>
        <w:jc w:val="both"/>
      </w:pPr>
    </w:p>
    <w:p w:rsidR="00C67AAF" w:rsidRDefault="00041FDC">
      <w:pPr>
        <w:pStyle w:val="ConsPlusNonformat0"/>
        <w:jc w:val="both"/>
      </w:pPr>
      <w:r>
        <w:t>___________________________________________________________________________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5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"Выдача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Title0"/>
        <w:jc w:val="center"/>
      </w:pPr>
      <w:bookmarkStart w:id="12" w:name="P839"/>
      <w:bookmarkEnd w:id="12"/>
      <w:r>
        <w:t>БЛОК-СХЕМА</w:t>
      </w:r>
    </w:p>
    <w:p w:rsidR="00C67AAF" w:rsidRDefault="00041FDC">
      <w:pPr>
        <w:pStyle w:val="ConsPlusTitle0"/>
        <w:jc w:val="center"/>
      </w:pPr>
      <w:r>
        <w:t>ПОСЛЕДОВАТЕЛЬНОСТИ АДМИНИСТРАТИВНЫХ ПРОЦЕДУР</w:t>
      </w:r>
    </w:p>
    <w:p w:rsidR="00C67AAF" w:rsidRDefault="00041FDC">
      <w:pPr>
        <w:pStyle w:val="ConsPlusTitle0"/>
        <w:jc w:val="center"/>
      </w:pPr>
      <w:r>
        <w:t>ПРИ ПРЕДОСТАВЛЕНИИ МУНИЦИПАЛЬНОЙ УСЛУГИ ПО ВЫДАЧЕ РАЗРЕШЕНИЯ</w:t>
      </w:r>
    </w:p>
    <w:p w:rsidR="00C67AAF" w:rsidRDefault="00041FDC">
      <w:pPr>
        <w:pStyle w:val="ConsPlusTitle0"/>
        <w:jc w:val="center"/>
      </w:pPr>
      <w:r>
        <w:t>НА ПРОВЕДЕНИЕ ЗЕМЛЯНЫХ РАБОТ</w:t>
      </w:r>
    </w:p>
    <w:p w:rsidR="00C67AAF" w:rsidRDefault="00C67AA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567"/>
        <w:gridCol w:w="3515"/>
      </w:tblGrid>
      <w:tr w:rsidR="00C67AAF">
        <w:tc>
          <w:tcPr>
            <w:tcW w:w="4989" w:type="dxa"/>
          </w:tcPr>
          <w:p w:rsidR="00C67AAF" w:rsidRDefault="00041FDC">
            <w:pPr>
              <w:pStyle w:val="ConsPlusNormal0"/>
              <w:jc w:val="center"/>
            </w:pPr>
            <w:r>
              <w:t xml:space="preserve">Прием заявления и документов на получение </w:t>
            </w:r>
            <w:r>
              <w:lastRenderedPageBreak/>
              <w:t>муниципальной услуги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7AAF" w:rsidRDefault="00041FDC">
            <w:pPr>
              <w:pStyle w:val="ConsPlusNormal0"/>
            </w:pP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190500" cy="1428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67AAF" w:rsidRDefault="00041FDC">
            <w:pPr>
              <w:pStyle w:val="ConsPlusNormal0"/>
            </w:pPr>
            <w:r>
              <w:t xml:space="preserve">Отказ в приеме заявления и </w:t>
            </w:r>
            <w:r>
              <w:lastRenderedPageBreak/>
              <w:t>документов на получение муниципальной услуги</w:t>
            </w:r>
          </w:p>
        </w:tc>
      </w:tr>
      <w:tr w:rsidR="00C67AAF">
        <w:tblPrEx>
          <w:tblBorders>
            <w:left w:val="nil"/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nil"/>
              <w:right w:val="nil"/>
            </w:tcBorders>
          </w:tcPr>
          <w:p w:rsidR="00C67AAF" w:rsidRDefault="00041FDC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 w:val="restart"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C67AAF" w:rsidRDefault="00041FDC">
            <w:pPr>
              <w:pStyle w:val="ConsPlusNormal0"/>
              <w:jc w:val="center"/>
            </w:pPr>
            <w:r>
              <w:t>Рассмотрение документов на получение муниципальной услуги и подготовка результата предоставления муниципальной услуги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left w:val="nil"/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nil"/>
              <w:right w:val="nil"/>
            </w:tcBorders>
          </w:tcPr>
          <w:p w:rsidR="00C67AAF" w:rsidRDefault="00041FDC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C67AAF" w:rsidRDefault="00041FDC">
            <w:pPr>
              <w:pStyle w:val="ConsPlusNormal0"/>
              <w:jc w:val="center"/>
            </w:pPr>
            <w:r>
              <w:t>Принятие решения о выдаче разрешения на осуществление земляных работ либо об отказе в выдаче такого разрешения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left w:val="nil"/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nil"/>
              <w:right w:val="nil"/>
            </w:tcBorders>
          </w:tcPr>
          <w:p w:rsidR="00C67AAF" w:rsidRDefault="00041FDC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  <w:tr w:rsidR="00C67A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:rsidR="00C67AAF" w:rsidRDefault="00041FDC">
            <w:pPr>
              <w:pStyle w:val="ConsPlusNormal0"/>
              <w:jc w:val="center"/>
            </w:pPr>
            <w:r>
              <w:t>Выдача результата предоставления муниципальной услуги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</w:tcPr>
          <w:p w:rsidR="00C67AAF" w:rsidRDefault="00C67AAF">
            <w:pPr>
              <w:pStyle w:val="ConsPlusNormal0"/>
            </w:pPr>
          </w:p>
        </w:tc>
      </w:tr>
    </w:tbl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right"/>
        <w:outlineLvl w:val="1"/>
      </w:pPr>
      <w:r>
        <w:t>Приложение N 6</w:t>
      </w:r>
    </w:p>
    <w:p w:rsidR="00C67AAF" w:rsidRDefault="00041FDC">
      <w:pPr>
        <w:pStyle w:val="ConsPlusNormal0"/>
        <w:jc w:val="right"/>
      </w:pPr>
      <w:r>
        <w:t>к административному регламенту</w:t>
      </w:r>
    </w:p>
    <w:p w:rsidR="00C67AAF" w:rsidRDefault="00041FDC">
      <w:pPr>
        <w:pStyle w:val="ConsPlusNormal0"/>
        <w:jc w:val="right"/>
      </w:pPr>
      <w:r>
        <w:t>предоставления муниципальной услуги</w:t>
      </w:r>
    </w:p>
    <w:p w:rsidR="00C67AAF" w:rsidRDefault="00041FDC">
      <w:pPr>
        <w:pStyle w:val="ConsPlusNormal0"/>
        <w:jc w:val="right"/>
      </w:pPr>
      <w:r>
        <w:t>"Выдача разрешения</w:t>
      </w:r>
    </w:p>
    <w:p w:rsidR="00C67AAF" w:rsidRDefault="00041FDC">
      <w:pPr>
        <w:pStyle w:val="ConsPlusNormal0"/>
        <w:jc w:val="right"/>
      </w:pPr>
      <w:r>
        <w:t>на осуществление земляных работ"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jc w:val="center"/>
      </w:pPr>
      <w:r>
        <w:t>СОГЛАСИЕ НА ОБРАБОТКУ ПЕРСОНАЛЬНЫХ ДАННЫХ</w:t>
      </w:r>
    </w:p>
    <w:p w:rsidR="00C67AAF" w:rsidRDefault="00041FDC">
      <w:pPr>
        <w:pStyle w:val="ConsPlusNormal0"/>
        <w:jc w:val="center"/>
      </w:pPr>
      <w:r>
        <w:t>(для физических лиц)</w:t>
      </w:r>
    </w:p>
    <w:p w:rsidR="00C67AAF" w:rsidRDefault="00C67AAF">
      <w:pPr>
        <w:pStyle w:val="ConsPlusNormal0"/>
        <w:jc w:val="both"/>
      </w:pPr>
    </w:p>
    <w:p w:rsidR="00C67AAF" w:rsidRDefault="00041FDC">
      <w:pPr>
        <w:pStyle w:val="ConsPlusNormal0"/>
        <w:ind w:firstLine="540"/>
        <w:jc w:val="both"/>
      </w:pPr>
      <w:r>
        <w:t xml:space="preserve">Исключено. - </w:t>
      </w:r>
      <w:hyperlink r:id="rId35" w:tooltip="Постановление администрации г. Кемерово от 31.10.2022 N 3202 &quot;О внесении изменений в постановление администрации города Кемерово от 01.06.2021 N 1532 &quot;Об утверждении административного регламента предоставления муниципальной услуги &quot;Предоставление разрешения на">
        <w:r>
          <w:rPr>
            <w:color w:val="0000FF"/>
          </w:rPr>
          <w:t>Постановление</w:t>
        </w:r>
      </w:hyperlink>
      <w:r>
        <w:t xml:space="preserve"> администрации г. Кемерово от 31.10.2022 N 3202.</w:t>
      </w: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jc w:val="both"/>
      </w:pPr>
    </w:p>
    <w:p w:rsidR="00C67AAF" w:rsidRDefault="00C67AA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7AAF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DC" w:rsidRDefault="00041FDC">
      <w:r>
        <w:separator/>
      </w:r>
    </w:p>
  </w:endnote>
  <w:endnote w:type="continuationSeparator" w:id="0">
    <w:p w:rsidR="00041FDC" w:rsidRDefault="0004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AF" w:rsidRDefault="00C67A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67A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7AAF" w:rsidRDefault="00041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7AAF" w:rsidRDefault="00041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7AAF" w:rsidRDefault="00041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3E7B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3E7B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C67AAF" w:rsidRDefault="00041FD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AF" w:rsidRDefault="00C67A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67AA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7AAF" w:rsidRDefault="00041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7AAF" w:rsidRDefault="00041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7AAF" w:rsidRDefault="00041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3E7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3E7B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C67AAF" w:rsidRDefault="00041FD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DC" w:rsidRDefault="00041FDC">
      <w:r>
        <w:separator/>
      </w:r>
    </w:p>
  </w:footnote>
  <w:footnote w:type="continuationSeparator" w:id="0">
    <w:p w:rsidR="00041FDC" w:rsidRDefault="0004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67A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7AAF" w:rsidRDefault="00041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</w:t>
          </w:r>
          <w:r>
            <w:rPr>
              <w:rFonts w:ascii="Tahoma" w:hAnsi="Tahoma" w:cs="Tahoma"/>
              <w:sz w:val="16"/>
              <w:szCs w:val="16"/>
            </w:rPr>
            <w:t>министрации г. Кемерово от 01.06.2021 N 1532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67AAF" w:rsidRDefault="00041F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18.11.2022</w:t>
          </w:r>
        </w:p>
      </w:tc>
    </w:tr>
  </w:tbl>
  <w:p w:rsidR="00C67AAF" w:rsidRDefault="00C67A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7AAF" w:rsidRDefault="00C67AA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67AA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7AAF" w:rsidRDefault="00041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01.06.2021 N 1532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67AAF" w:rsidRDefault="00041F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C67AAF" w:rsidRDefault="00C67AA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7AAF" w:rsidRDefault="00C67AA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AF"/>
    <w:rsid w:val="00041FDC"/>
    <w:rsid w:val="004C6B16"/>
    <w:rsid w:val="00C67AAF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8501-4502-4786-9A87-B7A9DBE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D3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84&amp;n=129737&amp;dst=100696" TargetMode="External"/><Relationship Id="rId18" Type="http://schemas.openxmlformats.org/officeDocument/2006/relationships/hyperlink" Target="https://login.consultant.ru/link/?req=doc&amp;base=RLAW284&amp;n=129634&amp;dst=100006" TargetMode="External"/><Relationship Id="rId26" Type="http://schemas.openxmlformats.org/officeDocument/2006/relationships/hyperlink" Target="https://login.consultant.ru/link/?req=doc&amp;base=RLAW284&amp;n=129634&amp;dst=100012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2864&amp;dst=359" TargetMode="External"/><Relationship Id="rId34" Type="http://schemas.openxmlformats.org/officeDocument/2006/relationships/image" Target="media/image3.wmf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84&amp;n=127631&amp;dst=100750" TargetMode="External"/><Relationship Id="rId17" Type="http://schemas.openxmlformats.org/officeDocument/2006/relationships/hyperlink" Target="https://login.consultant.ru/link/?req=doc&amp;base=RLAW284&amp;n=129634&amp;dst=100006" TargetMode="External"/><Relationship Id="rId25" Type="http://schemas.openxmlformats.org/officeDocument/2006/relationships/hyperlink" Target="https://login.consultant.ru/link/?req=doc&amp;base=LAW&amp;n=422054&amp;dst=100218" TargetMode="External"/><Relationship Id="rId33" Type="http://schemas.openxmlformats.org/officeDocument/2006/relationships/image" Target="media/image2.wmf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73220" TargetMode="External"/><Relationship Id="rId20" Type="http://schemas.openxmlformats.org/officeDocument/2006/relationships/hyperlink" Target="https://login.consultant.ru/link/?req=doc&amp;base=LAW&amp;n=412864&amp;dst=43" TargetMode="External"/><Relationship Id="rId29" Type="http://schemas.openxmlformats.org/officeDocument/2006/relationships/hyperlink" Target="https://login.consultant.ru/link/?req=doc&amp;base=RLAW284&amp;n=129634&amp;dst=10001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2864&amp;dst=100094" TargetMode="External"/><Relationship Id="rId24" Type="http://schemas.openxmlformats.org/officeDocument/2006/relationships/hyperlink" Target="https://login.consultant.ru/link/?req=doc&amp;base=LAW&amp;n=422156" TargetMode="External"/><Relationship Id="rId32" Type="http://schemas.openxmlformats.org/officeDocument/2006/relationships/hyperlink" Target="https://login.consultant.ru/link/?req=doc&amp;base=LAW&amp;n=412864&amp;dst=290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84&amp;n=73432" TargetMode="External"/><Relationship Id="rId23" Type="http://schemas.openxmlformats.org/officeDocument/2006/relationships/hyperlink" Target="https://login.consultant.ru/link/?req=doc&amp;base=RLAW284&amp;n=129634&amp;dst=100010" TargetMode="External"/><Relationship Id="rId28" Type="http://schemas.openxmlformats.org/officeDocument/2006/relationships/hyperlink" Target="https://login.consultant.ru/link/?req=doc&amp;base=RLAW284&amp;n=129634&amp;dst=10001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87" TargetMode="External"/><Relationship Id="rId19" Type="http://schemas.openxmlformats.org/officeDocument/2006/relationships/hyperlink" Target="https://login.consultant.ru/link/?req=doc&amp;base=RLAW284&amp;n=129634&amp;dst=100008" TargetMode="External"/><Relationship Id="rId31" Type="http://schemas.openxmlformats.org/officeDocument/2006/relationships/hyperlink" Target="https://login.consultant.ru/link/?req=doc&amp;base=RLAW284&amp;n=129634&amp;dst=100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84&amp;n=129634&amp;dst=100005" TargetMode="External"/><Relationship Id="rId14" Type="http://schemas.openxmlformats.org/officeDocument/2006/relationships/hyperlink" Target="https://login.consultant.ru/link/?req=doc&amp;base=RLAW284&amp;n=124022&amp;dst=100015" TargetMode="External"/><Relationship Id="rId22" Type="http://schemas.openxmlformats.org/officeDocument/2006/relationships/hyperlink" Target="https://login.consultant.ru/link/?req=doc&amp;base=LAW&amp;n=378331" TargetMode="External"/><Relationship Id="rId27" Type="http://schemas.openxmlformats.org/officeDocument/2006/relationships/hyperlink" Target="https://login.consultant.ru/link/?req=doc&amp;base=RLAW284&amp;n=129634&amp;dst=100014" TargetMode="External"/><Relationship Id="rId30" Type="http://schemas.openxmlformats.org/officeDocument/2006/relationships/hyperlink" Target="https://login.consultant.ru/link/?req=doc&amp;base=RLAW284&amp;n=129634&amp;dst=100020" TargetMode="External"/><Relationship Id="rId35" Type="http://schemas.openxmlformats.org/officeDocument/2006/relationships/hyperlink" Target="https://login.consultant.ru/link/?req=doc&amp;base=RLAW284&amp;n=129634&amp;dst=100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14297</Words>
  <Characters>81493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01.06.2021 N 1532
(ред. от 31.10.2022)
"Об утверждении административного регламента предоставления муниципальной услуги "Предоставление разрешения на осуществление земляных работ"</vt:lpstr>
    </vt:vector>
  </TitlesOfParts>
  <Company>КонсультантПлюс Версия 4022.00.21</Company>
  <LinksUpToDate>false</LinksUpToDate>
  <CharactersWithSpaces>95599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01.06.2021 N 1532
(ред. от 31.10.2022)
"Об утверждении административного регламента предоставления муниципальной услуги "Предоставление разрешения на осуществление земляных работ"</dc:title>
  <dc:creator>Industry2</dc:creator>
  <cp:lastModifiedBy>Industry2</cp:lastModifiedBy>
  <cp:revision>3</cp:revision>
  <cp:lastPrinted>2022-11-18T02:45:00Z</cp:lastPrinted>
  <dcterms:created xsi:type="dcterms:W3CDTF">2022-11-18T02:31:00Z</dcterms:created>
  <dcterms:modified xsi:type="dcterms:W3CDTF">2022-11-18T02:45:00Z</dcterms:modified>
</cp:coreProperties>
</file>