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181" w:rsidRDefault="00E90181">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E90181" w:rsidRDefault="00E90181">
      <w:pPr>
        <w:pStyle w:val="ConsPlusNormal"/>
        <w:jc w:val="both"/>
        <w:outlineLvl w:val="0"/>
      </w:pPr>
    </w:p>
    <w:p w:rsidR="00E90181" w:rsidRDefault="00E90181">
      <w:pPr>
        <w:pStyle w:val="ConsPlusTitle"/>
        <w:jc w:val="center"/>
        <w:outlineLvl w:val="0"/>
      </w:pPr>
      <w:r>
        <w:t>КЕМЕРОВСКИЙ ГОРОДСКОЙ СОВЕТ НАРОДНЫХ ДЕПУТАТОВ</w:t>
      </w:r>
    </w:p>
    <w:p w:rsidR="00E90181" w:rsidRDefault="00E90181">
      <w:pPr>
        <w:pStyle w:val="ConsPlusTitle"/>
        <w:jc w:val="center"/>
      </w:pPr>
      <w:r>
        <w:t>(седьмой созыв, пятое заседание)</w:t>
      </w:r>
    </w:p>
    <w:p w:rsidR="00E90181" w:rsidRDefault="00E90181">
      <w:pPr>
        <w:pStyle w:val="ConsPlusTitle"/>
        <w:jc w:val="center"/>
      </w:pPr>
    </w:p>
    <w:p w:rsidR="00E90181" w:rsidRDefault="00E90181">
      <w:pPr>
        <w:pStyle w:val="ConsPlusTitle"/>
        <w:jc w:val="center"/>
      </w:pPr>
      <w:r>
        <w:t>РЕШЕНИЕ</w:t>
      </w:r>
    </w:p>
    <w:p w:rsidR="00E90181" w:rsidRDefault="00E90181">
      <w:pPr>
        <w:pStyle w:val="ConsPlusTitle"/>
        <w:jc w:val="center"/>
      </w:pPr>
      <w:r>
        <w:t>от 24 декабря 2021 г. N 52</w:t>
      </w:r>
    </w:p>
    <w:p w:rsidR="00E90181" w:rsidRDefault="00E90181">
      <w:pPr>
        <w:pStyle w:val="ConsPlusTitle"/>
        <w:jc w:val="center"/>
      </w:pPr>
    </w:p>
    <w:p w:rsidR="00E90181" w:rsidRDefault="00E90181">
      <w:pPr>
        <w:pStyle w:val="ConsPlusTitle"/>
        <w:jc w:val="center"/>
      </w:pPr>
      <w:r>
        <w:t>ОБ УТВЕРЖДЕНИИ ПОЛОЖЕНИЯ О МУНИЦИПАЛЬНОМ КОНТРОЛЕ</w:t>
      </w:r>
    </w:p>
    <w:p w:rsidR="00E90181" w:rsidRDefault="00E90181">
      <w:pPr>
        <w:pStyle w:val="ConsPlusTitle"/>
        <w:jc w:val="center"/>
      </w:pPr>
      <w:r>
        <w:t>В СФЕРЕ БЛАГОУСТРОЙСТВА НА ТЕРРИТОРИИ ГОРОДА КЕМЕРОВО</w:t>
      </w:r>
    </w:p>
    <w:p w:rsidR="00E90181" w:rsidRDefault="00E90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0181">
        <w:tc>
          <w:tcPr>
            <w:tcW w:w="60" w:type="dxa"/>
            <w:tcBorders>
              <w:top w:val="nil"/>
              <w:left w:val="nil"/>
              <w:bottom w:val="nil"/>
              <w:right w:val="nil"/>
            </w:tcBorders>
            <w:shd w:val="clear" w:color="auto" w:fill="CED3F1"/>
            <w:tcMar>
              <w:top w:w="0" w:type="dxa"/>
              <w:left w:w="0" w:type="dxa"/>
              <w:bottom w:w="0" w:type="dxa"/>
              <w:right w:w="0" w:type="dxa"/>
            </w:tcMar>
          </w:tcPr>
          <w:p w:rsidR="00E90181" w:rsidRDefault="00E90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181" w:rsidRDefault="00E90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181" w:rsidRDefault="00E90181">
            <w:pPr>
              <w:pStyle w:val="ConsPlusNormal"/>
              <w:jc w:val="center"/>
            </w:pPr>
            <w:r>
              <w:rPr>
                <w:color w:val="392C69"/>
              </w:rPr>
              <w:t>Список изменяющих документов</w:t>
            </w:r>
          </w:p>
          <w:p w:rsidR="00E90181" w:rsidRDefault="00E90181">
            <w:pPr>
              <w:pStyle w:val="ConsPlusNormal"/>
              <w:jc w:val="center"/>
            </w:pPr>
            <w:r>
              <w:rPr>
                <w:color w:val="392C69"/>
              </w:rPr>
              <w:t xml:space="preserve">(в ред. </w:t>
            </w:r>
            <w:hyperlink r:id="rId5">
              <w:r>
                <w:rPr>
                  <w:color w:val="0000FF"/>
                </w:rPr>
                <w:t>решения</w:t>
              </w:r>
            </w:hyperlink>
            <w:r>
              <w:rPr>
                <w:color w:val="392C69"/>
              </w:rPr>
              <w:t xml:space="preserve"> Кемеровского городского Совета народных депутатов</w:t>
            </w:r>
          </w:p>
          <w:p w:rsidR="00E90181" w:rsidRDefault="00E90181">
            <w:pPr>
              <w:pStyle w:val="ConsPlusNormal"/>
              <w:jc w:val="center"/>
            </w:pPr>
            <w:r>
              <w:rPr>
                <w:color w:val="392C69"/>
              </w:rPr>
              <w:t>от 29.04.2022 N 90)</w:t>
            </w:r>
          </w:p>
        </w:tc>
        <w:tc>
          <w:tcPr>
            <w:tcW w:w="113" w:type="dxa"/>
            <w:tcBorders>
              <w:top w:val="nil"/>
              <w:left w:val="nil"/>
              <w:bottom w:val="nil"/>
              <w:right w:val="nil"/>
            </w:tcBorders>
            <w:shd w:val="clear" w:color="auto" w:fill="F4F3F8"/>
            <w:tcMar>
              <w:top w:w="0" w:type="dxa"/>
              <w:left w:w="0" w:type="dxa"/>
              <w:bottom w:w="0" w:type="dxa"/>
              <w:right w:w="0" w:type="dxa"/>
            </w:tcMar>
          </w:tcPr>
          <w:p w:rsidR="00E90181" w:rsidRDefault="00E90181">
            <w:pPr>
              <w:pStyle w:val="ConsPlusNormal"/>
            </w:pPr>
          </w:p>
        </w:tc>
      </w:tr>
    </w:tbl>
    <w:p w:rsidR="00E90181" w:rsidRDefault="00E90181">
      <w:pPr>
        <w:pStyle w:val="ConsPlusNormal"/>
        <w:jc w:val="both"/>
      </w:pPr>
    </w:p>
    <w:p w:rsidR="00E90181" w:rsidRDefault="00E90181">
      <w:pPr>
        <w:pStyle w:val="ConsPlusNormal"/>
        <w:ind w:firstLine="540"/>
        <w:jc w:val="both"/>
      </w:pPr>
      <w:r>
        <w:t xml:space="preserve">В соответствии с Федеральным </w:t>
      </w:r>
      <w:hyperlink r:id="rId6">
        <w:r>
          <w:rPr>
            <w:color w:val="0000FF"/>
          </w:rPr>
          <w:t>законом</w:t>
        </w:r>
      </w:hyperlink>
      <w:r>
        <w:t xml:space="preserve"> от 31.07.2020 N 248-ФЗ "О государственном контроле (надзоре) и муниципальном контроле в Российской Федерации",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8">
        <w:r>
          <w:rPr>
            <w:color w:val="0000FF"/>
          </w:rPr>
          <w:t>Уставом</w:t>
        </w:r>
      </w:hyperlink>
      <w:r>
        <w:t xml:space="preserve"> города Кемерово, Кемеровский городской Совет народных депутатов решил:</w:t>
      </w:r>
    </w:p>
    <w:p w:rsidR="00E90181" w:rsidRDefault="00E90181">
      <w:pPr>
        <w:pStyle w:val="ConsPlusNormal"/>
        <w:jc w:val="both"/>
      </w:pPr>
    </w:p>
    <w:p w:rsidR="00E90181" w:rsidRDefault="00E90181">
      <w:pPr>
        <w:pStyle w:val="ConsPlusNormal"/>
        <w:ind w:firstLine="540"/>
        <w:jc w:val="both"/>
      </w:pPr>
      <w:r>
        <w:t xml:space="preserve">1. Утвердить </w:t>
      </w:r>
      <w:hyperlink w:anchor="P38">
        <w:r>
          <w:rPr>
            <w:color w:val="0000FF"/>
          </w:rPr>
          <w:t>Положение</w:t>
        </w:r>
      </w:hyperlink>
      <w:r>
        <w:t xml:space="preserve"> о муниципальном контроле в сфере благоустройства на территории города Кемерово согласно </w:t>
      </w:r>
      <w:proofErr w:type="gramStart"/>
      <w:r>
        <w:t>приложению</w:t>
      </w:r>
      <w:proofErr w:type="gramEnd"/>
      <w:r>
        <w:t xml:space="preserve"> к настоящему решению.</w:t>
      </w:r>
    </w:p>
    <w:p w:rsidR="00E90181" w:rsidRDefault="00E90181">
      <w:pPr>
        <w:pStyle w:val="ConsPlusNormal"/>
        <w:spacing w:before="220"/>
        <w:ind w:firstLine="540"/>
        <w:jc w:val="both"/>
      </w:pPr>
      <w:r>
        <w:t>2. Опубликовать настоящее решение в газете "Кемерово" и на сайте "Электронный бюллетень органов местного самоуправления города Кемерово" (электронный адрес в информационно-телекоммуникационной сети Интернет - pravo-kemerovo.ru).</w:t>
      </w:r>
    </w:p>
    <w:p w:rsidR="00E90181" w:rsidRDefault="00E90181">
      <w:pPr>
        <w:pStyle w:val="ConsPlusNormal"/>
        <w:spacing w:before="220"/>
        <w:ind w:firstLine="540"/>
        <w:jc w:val="both"/>
      </w:pPr>
      <w:r>
        <w:t xml:space="preserve">3. Настоящее решение вступает в силу с 01.01.2022, за исключения </w:t>
      </w:r>
      <w:hyperlink w:anchor="P68">
        <w:r>
          <w:rPr>
            <w:color w:val="0000FF"/>
          </w:rPr>
          <w:t>пункта 1.9</w:t>
        </w:r>
      </w:hyperlink>
      <w:r>
        <w:t xml:space="preserve"> приложения к решению, который вступает в силу с 01.03.2022.</w:t>
      </w:r>
    </w:p>
    <w:p w:rsidR="00E90181" w:rsidRDefault="00E90181">
      <w:pPr>
        <w:pStyle w:val="ConsPlusNormal"/>
        <w:spacing w:before="220"/>
        <w:ind w:firstLine="540"/>
        <w:jc w:val="both"/>
      </w:pPr>
      <w:r>
        <w:t>4. Контроль за исполнением данного решения возложить на комитет Кемеровского городского Совета народных депутатов по развитию городского хозяйства (</w:t>
      </w:r>
      <w:proofErr w:type="spellStart"/>
      <w:r>
        <w:t>А.Я.Колесников</w:t>
      </w:r>
      <w:proofErr w:type="spellEnd"/>
      <w:r>
        <w:t>).</w:t>
      </w:r>
    </w:p>
    <w:p w:rsidR="00E90181" w:rsidRDefault="00E90181">
      <w:pPr>
        <w:pStyle w:val="ConsPlusNormal"/>
        <w:jc w:val="both"/>
      </w:pPr>
    </w:p>
    <w:p w:rsidR="00E90181" w:rsidRDefault="00E90181">
      <w:pPr>
        <w:pStyle w:val="ConsPlusNormal"/>
        <w:jc w:val="right"/>
      </w:pPr>
      <w:r>
        <w:t>Председатель</w:t>
      </w:r>
    </w:p>
    <w:p w:rsidR="00E90181" w:rsidRDefault="00E90181">
      <w:pPr>
        <w:pStyle w:val="ConsPlusNormal"/>
        <w:jc w:val="right"/>
      </w:pPr>
      <w:r>
        <w:t>Кемеровского городского</w:t>
      </w:r>
    </w:p>
    <w:p w:rsidR="00E90181" w:rsidRDefault="00E90181">
      <w:pPr>
        <w:pStyle w:val="ConsPlusNormal"/>
        <w:jc w:val="right"/>
      </w:pPr>
      <w:r>
        <w:t>Совета народных депутатов</w:t>
      </w:r>
    </w:p>
    <w:p w:rsidR="00E90181" w:rsidRDefault="00E90181">
      <w:pPr>
        <w:pStyle w:val="ConsPlusNormal"/>
        <w:jc w:val="right"/>
      </w:pPr>
      <w:r>
        <w:t>Ю.А.АНДРЕЕВ</w:t>
      </w:r>
    </w:p>
    <w:p w:rsidR="00E90181" w:rsidRDefault="00E90181">
      <w:pPr>
        <w:pStyle w:val="ConsPlusNormal"/>
        <w:jc w:val="both"/>
      </w:pPr>
    </w:p>
    <w:p w:rsidR="00E90181" w:rsidRDefault="00E90181">
      <w:pPr>
        <w:pStyle w:val="ConsPlusNormal"/>
        <w:jc w:val="right"/>
      </w:pPr>
      <w:proofErr w:type="spellStart"/>
      <w:r>
        <w:t>И.о</w:t>
      </w:r>
      <w:proofErr w:type="spellEnd"/>
      <w:r>
        <w:t>. Главы города</w:t>
      </w:r>
    </w:p>
    <w:p w:rsidR="00E90181" w:rsidRDefault="00E90181">
      <w:pPr>
        <w:pStyle w:val="ConsPlusNormal"/>
        <w:jc w:val="right"/>
      </w:pPr>
      <w:r>
        <w:t>Д.В.АНИСИМОВ</w:t>
      </w:r>
    </w:p>
    <w:p w:rsidR="00E90181" w:rsidRDefault="00E90181">
      <w:pPr>
        <w:pStyle w:val="ConsPlusNormal"/>
        <w:jc w:val="both"/>
      </w:pPr>
    </w:p>
    <w:p w:rsidR="00E90181" w:rsidRDefault="00E90181">
      <w:pPr>
        <w:pStyle w:val="ConsPlusNormal"/>
        <w:jc w:val="both"/>
      </w:pPr>
    </w:p>
    <w:p w:rsidR="00E90181" w:rsidRDefault="00E90181">
      <w:pPr>
        <w:pStyle w:val="ConsPlusNormal"/>
        <w:jc w:val="both"/>
      </w:pPr>
    </w:p>
    <w:p w:rsidR="00E90181" w:rsidRDefault="00E90181">
      <w:pPr>
        <w:pStyle w:val="ConsPlusNormal"/>
        <w:jc w:val="both"/>
      </w:pPr>
    </w:p>
    <w:p w:rsidR="00E90181" w:rsidRDefault="00E90181">
      <w:pPr>
        <w:pStyle w:val="ConsPlusNormal"/>
        <w:jc w:val="both"/>
      </w:pPr>
    </w:p>
    <w:p w:rsidR="00BF0344" w:rsidRDefault="00BF0344">
      <w:pPr>
        <w:pStyle w:val="ConsPlusNormal"/>
        <w:jc w:val="both"/>
      </w:pPr>
    </w:p>
    <w:p w:rsidR="00BF0344" w:rsidRDefault="00BF0344">
      <w:pPr>
        <w:pStyle w:val="ConsPlusNormal"/>
        <w:jc w:val="both"/>
      </w:pPr>
    </w:p>
    <w:p w:rsidR="00BF0344" w:rsidRDefault="00BF0344">
      <w:pPr>
        <w:pStyle w:val="ConsPlusNormal"/>
        <w:jc w:val="both"/>
      </w:pPr>
    </w:p>
    <w:p w:rsidR="00BF0344" w:rsidRDefault="00BF0344">
      <w:pPr>
        <w:pStyle w:val="ConsPlusNormal"/>
        <w:jc w:val="both"/>
      </w:pPr>
    </w:p>
    <w:p w:rsidR="00BF0344" w:rsidRDefault="00BF0344">
      <w:pPr>
        <w:pStyle w:val="ConsPlusNormal"/>
        <w:jc w:val="both"/>
      </w:pPr>
    </w:p>
    <w:p w:rsidR="00BF0344" w:rsidRDefault="00BF0344">
      <w:pPr>
        <w:pStyle w:val="ConsPlusNormal"/>
        <w:jc w:val="both"/>
      </w:pPr>
    </w:p>
    <w:p w:rsidR="00BF0344" w:rsidRDefault="00BF0344">
      <w:pPr>
        <w:pStyle w:val="ConsPlusNormal"/>
        <w:jc w:val="both"/>
      </w:pPr>
    </w:p>
    <w:p w:rsidR="00BF0344" w:rsidRDefault="00BF0344">
      <w:pPr>
        <w:pStyle w:val="ConsPlusNormal"/>
        <w:jc w:val="both"/>
      </w:pPr>
      <w:bookmarkStart w:id="0" w:name="_GoBack"/>
      <w:bookmarkEnd w:id="0"/>
    </w:p>
    <w:p w:rsidR="00E90181" w:rsidRDefault="00E90181">
      <w:pPr>
        <w:pStyle w:val="ConsPlusNormal"/>
        <w:jc w:val="right"/>
        <w:outlineLvl w:val="0"/>
      </w:pPr>
      <w:r>
        <w:t>Приложение</w:t>
      </w:r>
    </w:p>
    <w:p w:rsidR="00E90181" w:rsidRDefault="00E90181">
      <w:pPr>
        <w:pStyle w:val="ConsPlusNormal"/>
        <w:jc w:val="right"/>
      </w:pPr>
      <w:r>
        <w:t>к решению</w:t>
      </w:r>
    </w:p>
    <w:p w:rsidR="00E90181" w:rsidRDefault="00E90181">
      <w:pPr>
        <w:pStyle w:val="ConsPlusNormal"/>
        <w:jc w:val="right"/>
      </w:pPr>
      <w:r>
        <w:t>Кемеровского городского</w:t>
      </w:r>
    </w:p>
    <w:p w:rsidR="00E90181" w:rsidRDefault="00E90181">
      <w:pPr>
        <w:pStyle w:val="ConsPlusNormal"/>
        <w:jc w:val="right"/>
      </w:pPr>
      <w:r>
        <w:t>Совета народных депутатов</w:t>
      </w:r>
    </w:p>
    <w:p w:rsidR="00E90181" w:rsidRDefault="00E90181">
      <w:pPr>
        <w:pStyle w:val="ConsPlusNormal"/>
        <w:jc w:val="right"/>
      </w:pPr>
      <w:r>
        <w:t>от 24 декабря 2021 г. N 52</w:t>
      </w:r>
    </w:p>
    <w:p w:rsidR="00E90181" w:rsidRDefault="00E90181">
      <w:pPr>
        <w:pStyle w:val="ConsPlusNormal"/>
        <w:jc w:val="both"/>
      </w:pPr>
    </w:p>
    <w:p w:rsidR="00E90181" w:rsidRDefault="00E90181">
      <w:pPr>
        <w:pStyle w:val="ConsPlusTitle"/>
        <w:jc w:val="center"/>
      </w:pPr>
      <w:bookmarkStart w:id="1" w:name="P38"/>
      <w:bookmarkEnd w:id="1"/>
      <w:r>
        <w:t>ПОЛОЖЕНИЕ</w:t>
      </w:r>
    </w:p>
    <w:p w:rsidR="00E90181" w:rsidRDefault="00E90181">
      <w:pPr>
        <w:pStyle w:val="ConsPlusTitle"/>
        <w:jc w:val="center"/>
      </w:pPr>
      <w:r>
        <w:t>О МУНИЦИПАЛЬНОМ КОНТРОЛЕ В СФЕРЕ БЛАГОУСТРОЙСТВА</w:t>
      </w:r>
    </w:p>
    <w:p w:rsidR="00E90181" w:rsidRDefault="00E90181">
      <w:pPr>
        <w:pStyle w:val="ConsPlusTitle"/>
        <w:jc w:val="center"/>
      </w:pPr>
      <w:r>
        <w:t>НА ТЕРРИТОРИИ ГОРОДА КЕМЕРОВО</w:t>
      </w:r>
    </w:p>
    <w:p w:rsidR="00E90181" w:rsidRDefault="00E90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0181">
        <w:tc>
          <w:tcPr>
            <w:tcW w:w="60" w:type="dxa"/>
            <w:tcBorders>
              <w:top w:val="nil"/>
              <w:left w:val="nil"/>
              <w:bottom w:val="nil"/>
              <w:right w:val="nil"/>
            </w:tcBorders>
            <w:shd w:val="clear" w:color="auto" w:fill="CED3F1"/>
            <w:tcMar>
              <w:top w:w="0" w:type="dxa"/>
              <w:left w:w="0" w:type="dxa"/>
              <w:bottom w:w="0" w:type="dxa"/>
              <w:right w:w="0" w:type="dxa"/>
            </w:tcMar>
          </w:tcPr>
          <w:p w:rsidR="00E90181" w:rsidRDefault="00E90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181" w:rsidRDefault="00E90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181" w:rsidRDefault="00E90181">
            <w:pPr>
              <w:pStyle w:val="ConsPlusNormal"/>
              <w:jc w:val="center"/>
            </w:pPr>
            <w:r>
              <w:rPr>
                <w:color w:val="392C69"/>
              </w:rPr>
              <w:t>Список изменяющих документов</w:t>
            </w:r>
          </w:p>
          <w:p w:rsidR="00E90181" w:rsidRDefault="00E90181">
            <w:pPr>
              <w:pStyle w:val="ConsPlusNormal"/>
              <w:jc w:val="center"/>
            </w:pPr>
            <w:r>
              <w:rPr>
                <w:color w:val="392C69"/>
              </w:rPr>
              <w:t xml:space="preserve">(в ред. </w:t>
            </w:r>
            <w:hyperlink r:id="rId9">
              <w:r>
                <w:rPr>
                  <w:color w:val="0000FF"/>
                </w:rPr>
                <w:t>решения</w:t>
              </w:r>
            </w:hyperlink>
            <w:r>
              <w:rPr>
                <w:color w:val="392C69"/>
              </w:rPr>
              <w:t xml:space="preserve"> Кемеровского городского Совета народных депутатов</w:t>
            </w:r>
          </w:p>
          <w:p w:rsidR="00E90181" w:rsidRDefault="00E90181">
            <w:pPr>
              <w:pStyle w:val="ConsPlusNormal"/>
              <w:jc w:val="center"/>
            </w:pPr>
            <w:r>
              <w:rPr>
                <w:color w:val="392C69"/>
              </w:rPr>
              <w:t>от 29.04.2022 N 90)</w:t>
            </w:r>
          </w:p>
        </w:tc>
        <w:tc>
          <w:tcPr>
            <w:tcW w:w="113" w:type="dxa"/>
            <w:tcBorders>
              <w:top w:val="nil"/>
              <w:left w:val="nil"/>
              <w:bottom w:val="nil"/>
              <w:right w:val="nil"/>
            </w:tcBorders>
            <w:shd w:val="clear" w:color="auto" w:fill="F4F3F8"/>
            <w:tcMar>
              <w:top w:w="0" w:type="dxa"/>
              <w:left w:w="0" w:type="dxa"/>
              <w:bottom w:w="0" w:type="dxa"/>
              <w:right w:w="0" w:type="dxa"/>
            </w:tcMar>
          </w:tcPr>
          <w:p w:rsidR="00E90181" w:rsidRDefault="00E90181">
            <w:pPr>
              <w:pStyle w:val="ConsPlusNormal"/>
            </w:pPr>
          </w:p>
        </w:tc>
      </w:tr>
    </w:tbl>
    <w:p w:rsidR="00E90181" w:rsidRDefault="00E90181">
      <w:pPr>
        <w:pStyle w:val="ConsPlusNormal"/>
        <w:jc w:val="both"/>
      </w:pPr>
    </w:p>
    <w:p w:rsidR="00E90181" w:rsidRDefault="00E90181">
      <w:pPr>
        <w:pStyle w:val="ConsPlusTitle"/>
        <w:jc w:val="center"/>
        <w:outlineLvl w:val="1"/>
      </w:pPr>
      <w:r>
        <w:t>1. Общие положения</w:t>
      </w:r>
    </w:p>
    <w:p w:rsidR="00E90181" w:rsidRDefault="00E90181">
      <w:pPr>
        <w:pStyle w:val="ConsPlusNormal"/>
        <w:jc w:val="both"/>
      </w:pPr>
    </w:p>
    <w:p w:rsidR="00E90181" w:rsidRDefault="00E90181">
      <w:pPr>
        <w:pStyle w:val="ConsPlusNormal"/>
        <w:ind w:firstLine="540"/>
        <w:jc w:val="both"/>
      </w:pPr>
      <w:r>
        <w:t>1.1. Настоящее Положение устанавливает порядок организации и осуществления муниципального контроля в сфере благоустройства на территории города Кемерово (далее - муниципальный контроль).</w:t>
      </w:r>
    </w:p>
    <w:p w:rsidR="00E90181" w:rsidRDefault="00E90181">
      <w:pPr>
        <w:pStyle w:val="ConsPlusNormal"/>
        <w:spacing w:before="220"/>
        <w:ind w:firstLine="540"/>
        <w:jc w:val="both"/>
      </w:pPr>
      <w:r>
        <w:t>1.2. Предметом муниципального контроля являются:</w:t>
      </w:r>
    </w:p>
    <w:p w:rsidR="00E90181" w:rsidRDefault="00E90181">
      <w:pPr>
        <w:pStyle w:val="ConsPlusNormal"/>
        <w:spacing w:before="220"/>
        <w:ind w:firstLine="540"/>
        <w:jc w:val="both"/>
      </w:pPr>
      <w:bookmarkStart w:id="2" w:name="P49"/>
      <w:bookmarkEnd w:id="2"/>
      <w:r>
        <w:t xml:space="preserve">1.2.1. соблюдение юридическими лицами, индивидуальными предпринимателями и гражданами (далее - контролируемые лица) </w:t>
      </w:r>
      <w:hyperlink r:id="rId10">
        <w:r>
          <w:rPr>
            <w:color w:val="0000FF"/>
          </w:rPr>
          <w:t>Правил</w:t>
        </w:r>
      </w:hyperlink>
      <w:r>
        <w:t xml:space="preserve"> благоустройства территории города Кемерово, утвержденных решением Кемеровского городского Совета народных депутатов от 27.10.2017 N 91 (далее - Правила благоустройства), в том числе требований к:</w:t>
      </w:r>
    </w:p>
    <w:p w:rsidR="00E90181" w:rsidRDefault="00E90181">
      <w:pPr>
        <w:pStyle w:val="ConsPlusNormal"/>
        <w:spacing w:before="220"/>
        <w:ind w:firstLine="540"/>
        <w:jc w:val="both"/>
      </w:pPr>
      <w:r>
        <w:t>- оформлению разрешений на производство земляных работ, связанных с временным нарушением или изменением состояния благоустройства, соблюдению сроков завершения работ и восстановлению благоустройства;</w:t>
      </w:r>
    </w:p>
    <w:p w:rsidR="00E90181" w:rsidRDefault="00E90181">
      <w:pPr>
        <w:pStyle w:val="ConsPlusNormal"/>
        <w:spacing w:before="220"/>
        <w:ind w:firstLine="540"/>
        <w:jc w:val="both"/>
      </w:pPr>
      <w:r>
        <w:t>- оформлению разрешений на вырубку зеленых насаждений;</w:t>
      </w:r>
    </w:p>
    <w:p w:rsidR="00E90181" w:rsidRDefault="00E90181">
      <w:pPr>
        <w:pStyle w:val="ConsPlusNormal"/>
        <w:spacing w:before="220"/>
        <w:ind w:firstLine="540"/>
        <w:jc w:val="both"/>
      </w:pPr>
      <w:r>
        <w:t>- изменению внешнего вида фасадов;</w:t>
      </w:r>
    </w:p>
    <w:p w:rsidR="00E90181" w:rsidRDefault="00E90181">
      <w:pPr>
        <w:pStyle w:val="ConsPlusNormal"/>
        <w:spacing w:before="220"/>
        <w:ind w:firstLine="540"/>
        <w:jc w:val="both"/>
      </w:pPr>
      <w:r>
        <w:t>-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E90181" w:rsidRDefault="00E90181">
      <w:pPr>
        <w:pStyle w:val="ConsPlusNormal"/>
        <w:spacing w:before="220"/>
        <w:ind w:firstLine="540"/>
        <w:jc w:val="both"/>
      </w:pPr>
      <w:r>
        <w:t xml:space="preserve">1.2.2. соблюдение (реализация) требований, содержащихся в выданных разрешительных документах, применительно к сферам, перечисленным в </w:t>
      </w:r>
      <w:hyperlink w:anchor="P49">
        <w:r>
          <w:rPr>
            <w:color w:val="0000FF"/>
          </w:rPr>
          <w:t>подпункте 1.2.1</w:t>
        </w:r>
      </w:hyperlink>
      <w:r>
        <w:t xml:space="preserve"> настоящего Положения;</w:t>
      </w:r>
    </w:p>
    <w:p w:rsidR="00E90181" w:rsidRDefault="00E90181">
      <w:pPr>
        <w:pStyle w:val="ConsPlusNormal"/>
        <w:spacing w:before="220"/>
        <w:ind w:firstLine="540"/>
        <w:jc w:val="both"/>
      </w:pPr>
      <w:r>
        <w:t xml:space="preserve">1.2.3. соблюдение требований документов, исполнение которых является необходимым в соответствии с законодательством Российской Федерации, применительно к сферам, перечисленным в </w:t>
      </w:r>
      <w:hyperlink w:anchor="P49">
        <w:r>
          <w:rPr>
            <w:color w:val="0000FF"/>
          </w:rPr>
          <w:t>подпункте 1.2.1</w:t>
        </w:r>
      </w:hyperlink>
      <w:r>
        <w:t xml:space="preserve"> настоящего Положения;</w:t>
      </w:r>
    </w:p>
    <w:p w:rsidR="00E90181" w:rsidRDefault="00E90181">
      <w:pPr>
        <w:pStyle w:val="ConsPlusNormal"/>
        <w:spacing w:before="220"/>
        <w:ind w:firstLine="540"/>
        <w:jc w:val="both"/>
      </w:pPr>
      <w:r>
        <w:t>1.2.4. исполнение решений, принимаемых по результатам контрольных мероприятий.</w:t>
      </w:r>
    </w:p>
    <w:p w:rsidR="00E90181" w:rsidRDefault="00E90181">
      <w:pPr>
        <w:pStyle w:val="ConsPlusNormal"/>
        <w:spacing w:before="220"/>
        <w:ind w:firstLine="540"/>
        <w:jc w:val="both"/>
      </w:pPr>
      <w:r>
        <w:t>1.3. Муниципальный контроль осуществляется администрацией города Кемерово в лице управления дорожного хозяйства и благоустройства администрации города Кемерово и управления архитектуры и градостроительства администрации города Кемерово (далее - контрольный орган).</w:t>
      </w:r>
    </w:p>
    <w:p w:rsidR="00E90181" w:rsidRDefault="00E90181">
      <w:pPr>
        <w:pStyle w:val="ConsPlusNormal"/>
        <w:spacing w:before="220"/>
        <w:ind w:firstLine="540"/>
        <w:jc w:val="both"/>
      </w:pPr>
      <w:r>
        <w:t xml:space="preserve">1.4. Должностными лицами контрольного органа, уполномоченными осуществлять муниципальный контроль, являются должностные лица администрации города Кемерово, согласно </w:t>
      </w:r>
      <w:hyperlink w:anchor="P181">
        <w:proofErr w:type="gramStart"/>
        <w:r>
          <w:rPr>
            <w:color w:val="0000FF"/>
          </w:rPr>
          <w:t>приложению</w:t>
        </w:r>
        <w:proofErr w:type="gramEnd"/>
        <w:r>
          <w:rPr>
            <w:color w:val="0000FF"/>
          </w:rPr>
          <w:t xml:space="preserve"> N 1</w:t>
        </w:r>
      </w:hyperlink>
      <w:r>
        <w:t xml:space="preserve"> к настоящему Положению, в должностные обязанности которых входит осуществление полномочий по муниципальному контролю.</w:t>
      </w:r>
    </w:p>
    <w:p w:rsidR="00E90181" w:rsidRDefault="00E90181">
      <w:pPr>
        <w:pStyle w:val="ConsPlusNormal"/>
        <w:spacing w:before="220"/>
        <w:ind w:firstLine="540"/>
        <w:jc w:val="both"/>
      </w:pPr>
      <w:r>
        <w:t xml:space="preserve">Должностные лица, уполномоченные осуществлять муниципальный контроль, при осуществлении муниципального контроля имеют права, обязанности и несут ответственность в соответствии с Федеральным </w:t>
      </w:r>
      <w:hyperlink r:id="rId11">
        <w:r>
          <w:rPr>
            <w:color w:val="0000FF"/>
          </w:rPr>
          <w:t>законом</w:t>
        </w:r>
      </w:hyperlink>
      <w:r>
        <w:t xml:space="preserve"> от 31.07.2020 N 248-ФЗ "О государственном контроле (надзоре) и муниципальном контроле в Российской Федерации" (далее - Федеральный закон N 248-ФЗ) и иными федеральными законами.</w:t>
      </w:r>
    </w:p>
    <w:p w:rsidR="00E90181" w:rsidRDefault="00E90181">
      <w:pPr>
        <w:pStyle w:val="ConsPlusNormal"/>
        <w:spacing w:before="220"/>
        <w:ind w:firstLine="540"/>
        <w:jc w:val="both"/>
      </w:pPr>
      <w:r>
        <w:t xml:space="preserve">1.5.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12">
        <w:r>
          <w:rPr>
            <w:color w:val="0000FF"/>
          </w:rPr>
          <w:t>закона</w:t>
        </w:r>
      </w:hyperlink>
      <w:r>
        <w:t xml:space="preserve"> N 248-ФЗ, Федерального </w:t>
      </w:r>
      <w:hyperlink r:id="rId13">
        <w:r>
          <w:rPr>
            <w:color w:val="0000FF"/>
          </w:rPr>
          <w:t>закона</w:t>
        </w:r>
      </w:hyperlink>
      <w:r>
        <w:t xml:space="preserve"> от 06.10.2003 N 131-ФЗ "Об общих принципах организации местного самоуправления в Российской Федерации".</w:t>
      </w:r>
    </w:p>
    <w:p w:rsidR="00E90181" w:rsidRDefault="00E90181">
      <w:pPr>
        <w:pStyle w:val="ConsPlusNormal"/>
        <w:spacing w:before="220"/>
        <w:ind w:firstLine="540"/>
        <w:jc w:val="both"/>
      </w:pPr>
      <w:r>
        <w:t>1.6. Объектами муниципального контроля являются:</w:t>
      </w:r>
    </w:p>
    <w:p w:rsidR="00E90181" w:rsidRDefault="00E90181">
      <w:pPr>
        <w:pStyle w:val="ConsPlusNormal"/>
        <w:spacing w:before="220"/>
        <w:ind w:firstLine="540"/>
        <w:jc w:val="both"/>
      </w:pPr>
      <w:r>
        <w:t>1.6.1.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E90181" w:rsidRDefault="00E90181">
      <w:pPr>
        <w:pStyle w:val="ConsPlusNormal"/>
        <w:spacing w:before="220"/>
        <w:ind w:firstLine="540"/>
        <w:jc w:val="both"/>
      </w:pPr>
      <w:r>
        <w:t>1.6.2. результаты деятельности контролируемых лиц, в том числе работы и услуги, к которым предъявляются обязательные требования;</w:t>
      </w:r>
    </w:p>
    <w:p w:rsidR="00E90181" w:rsidRDefault="00E90181">
      <w:pPr>
        <w:pStyle w:val="ConsPlusNormal"/>
        <w:spacing w:before="220"/>
        <w:ind w:firstLine="540"/>
        <w:jc w:val="both"/>
      </w:pPr>
      <w:r>
        <w:t>1.6.3. здания, помещения, сооружения, линейные объекты, территории, включая водные, земельные и лесные участки, оборудование, устройства,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 (далее - производственные объекты).</w:t>
      </w:r>
    </w:p>
    <w:p w:rsidR="00E90181" w:rsidRDefault="00E90181">
      <w:pPr>
        <w:pStyle w:val="ConsPlusNormal"/>
        <w:spacing w:before="220"/>
        <w:ind w:firstLine="540"/>
        <w:jc w:val="both"/>
      </w:pPr>
      <w:r>
        <w:t>Органом, уполномоченным на осуществление муниципального контроля на территории города Кемерово, осуществляется учет объектов контроля посредством ведения журнала учета в электронном виде.</w:t>
      </w:r>
    </w:p>
    <w:p w:rsidR="00E90181" w:rsidRDefault="00E90181">
      <w:pPr>
        <w:pStyle w:val="ConsPlusNormal"/>
        <w:spacing w:before="220"/>
        <w:ind w:firstLine="540"/>
        <w:jc w:val="both"/>
      </w:pPr>
      <w:r>
        <w:t>1.7. При осуществлении муниципального контроля система оценки и управления рисками не применяется.</w:t>
      </w:r>
    </w:p>
    <w:p w:rsidR="00E90181" w:rsidRDefault="00E90181">
      <w:pPr>
        <w:pStyle w:val="ConsPlusNormal"/>
        <w:spacing w:before="220"/>
        <w:ind w:firstLine="540"/>
        <w:jc w:val="both"/>
      </w:pPr>
      <w:r>
        <w:t>1.8. Досудебный порядок подачи жалоб при осуществлении муниципального контроля не применяется.</w:t>
      </w:r>
    </w:p>
    <w:p w:rsidR="00E90181" w:rsidRDefault="00E90181">
      <w:pPr>
        <w:pStyle w:val="ConsPlusNormal"/>
        <w:spacing w:before="220"/>
        <w:ind w:firstLine="540"/>
        <w:jc w:val="both"/>
      </w:pPr>
      <w:bookmarkStart w:id="3" w:name="P68"/>
      <w:bookmarkEnd w:id="3"/>
      <w:r>
        <w:t xml:space="preserve">1.9. Оценка результативности и эффективности осуществления муниципального контроля осуществляется на основании </w:t>
      </w:r>
      <w:hyperlink r:id="rId14">
        <w:r>
          <w:rPr>
            <w:color w:val="0000FF"/>
          </w:rPr>
          <w:t>статьи 30</w:t>
        </w:r>
      </w:hyperlink>
      <w:r>
        <w:t xml:space="preserve"> Федерального закона N 248-ФЗ.</w:t>
      </w:r>
    </w:p>
    <w:p w:rsidR="00E90181" w:rsidRDefault="00E90181">
      <w:pPr>
        <w:pStyle w:val="ConsPlusNormal"/>
        <w:spacing w:before="220"/>
        <w:ind w:firstLine="540"/>
        <w:jc w:val="both"/>
      </w:pPr>
      <w:r>
        <w:t xml:space="preserve">1.10. Ключевые </w:t>
      </w:r>
      <w:hyperlink w:anchor="P229">
        <w:r>
          <w:rPr>
            <w:color w:val="0000FF"/>
          </w:rPr>
          <w:t>показатели</w:t>
        </w:r>
      </w:hyperlink>
      <w:r>
        <w:t xml:space="preserve"> муниципального контроля в сфере благоустройства на территории города Кемерово и их целевые значения, индикативные показатели установлены приложением N 3 к настоящему Положению.</w:t>
      </w:r>
    </w:p>
    <w:p w:rsidR="00E90181" w:rsidRDefault="00E90181">
      <w:pPr>
        <w:pStyle w:val="ConsPlusNormal"/>
        <w:jc w:val="both"/>
      </w:pPr>
      <w:r>
        <w:t xml:space="preserve">(п. 1.10 в ред. </w:t>
      </w:r>
      <w:hyperlink r:id="rId15">
        <w:r>
          <w:rPr>
            <w:color w:val="0000FF"/>
          </w:rPr>
          <w:t>решения</w:t>
        </w:r>
      </w:hyperlink>
      <w:r>
        <w:t xml:space="preserve"> Кемеровского городского Совета народных депутатов от 29.04.2022 N 90)</w:t>
      </w:r>
    </w:p>
    <w:p w:rsidR="00E90181" w:rsidRDefault="00E90181">
      <w:pPr>
        <w:pStyle w:val="ConsPlusNormal"/>
        <w:jc w:val="both"/>
      </w:pPr>
    </w:p>
    <w:p w:rsidR="00E90181" w:rsidRDefault="00E90181">
      <w:pPr>
        <w:pStyle w:val="ConsPlusTitle"/>
        <w:jc w:val="center"/>
        <w:outlineLvl w:val="1"/>
      </w:pPr>
      <w:r>
        <w:t>2. Профилактика рисков причинения вреда (ущерба) охраняемым</w:t>
      </w:r>
    </w:p>
    <w:p w:rsidR="00E90181" w:rsidRDefault="00E90181">
      <w:pPr>
        <w:pStyle w:val="ConsPlusTitle"/>
        <w:jc w:val="center"/>
      </w:pPr>
      <w:r>
        <w:t>законом ценностям</w:t>
      </w:r>
    </w:p>
    <w:p w:rsidR="00E90181" w:rsidRDefault="00E90181">
      <w:pPr>
        <w:pStyle w:val="ConsPlusNormal"/>
        <w:jc w:val="both"/>
      </w:pPr>
    </w:p>
    <w:p w:rsidR="00E90181" w:rsidRDefault="00E90181">
      <w:pPr>
        <w:pStyle w:val="ConsPlusNormal"/>
        <w:ind w:firstLine="540"/>
        <w:jc w:val="both"/>
      </w:pPr>
      <w:r>
        <w:t>2.1. Контрольный орган осуществляет муниципальный контроль, в том числе посредством проведения профилактических мероприятий.</w:t>
      </w:r>
    </w:p>
    <w:p w:rsidR="00E90181" w:rsidRDefault="00E90181">
      <w:pPr>
        <w:pStyle w:val="ConsPlusNormal"/>
        <w:spacing w:before="220"/>
        <w:ind w:firstLine="540"/>
        <w:jc w:val="both"/>
      </w:pPr>
      <w:r>
        <w:t xml:space="preserve">2.2.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w:t>
      </w:r>
      <w:r>
        <w:lastRenderedPageBreak/>
        <w:t>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90181" w:rsidRDefault="00E90181">
      <w:pPr>
        <w:pStyle w:val="ConsPlusNormal"/>
        <w:spacing w:before="220"/>
        <w:ind w:firstLine="540"/>
        <w:jc w:val="both"/>
      </w:pPr>
      <w:r>
        <w:t>2.3.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90181" w:rsidRDefault="00E90181">
      <w:pPr>
        <w:pStyle w:val="ConsPlusNormal"/>
        <w:spacing w:before="220"/>
        <w:ind w:firstLine="540"/>
        <w:jc w:val="both"/>
      </w:pPr>
      <w: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 установленные настоящим Положением.</w:t>
      </w:r>
    </w:p>
    <w:p w:rsidR="00E90181" w:rsidRDefault="00E90181">
      <w:pPr>
        <w:pStyle w:val="ConsPlusNormal"/>
        <w:spacing w:before="220"/>
        <w:ind w:firstLine="540"/>
        <w:jc w:val="both"/>
      </w:pPr>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E90181" w:rsidRDefault="00E90181">
      <w:pPr>
        <w:pStyle w:val="ConsPlusNormal"/>
        <w:spacing w:before="220"/>
        <w:ind w:firstLine="540"/>
        <w:jc w:val="both"/>
      </w:pPr>
      <w:r>
        <w:t>2.5. При осуществлении контрольным органом муниципального контроля могут проводиться следующие виды профилактических мероприятий:</w:t>
      </w:r>
    </w:p>
    <w:p w:rsidR="00E90181" w:rsidRDefault="00E90181">
      <w:pPr>
        <w:pStyle w:val="ConsPlusNormal"/>
        <w:spacing w:before="220"/>
        <w:ind w:firstLine="540"/>
        <w:jc w:val="both"/>
      </w:pPr>
      <w:r>
        <w:t>2.5.1. информирование;</w:t>
      </w:r>
    </w:p>
    <w:p w:rsidR="00E90181" w:rsidRDefault="00E90181">
      <w:pPr>
        <w:pStyle w:val="ConsPlusNormal"/>
        <w:spacing w:before="220"/>
        <w:ind w:firstLine="540"/>
        <w:jc w:val="both"/>
      </w:pPr>
      <w:r>
        <w:t>2.5.2. объявление предостережений;</w:t>
      </w:r>
    </w:p>
    <w:p w:rsidR="00E90181" w:rsidRDefault="00E90181">
      <w:pPr>
        <w:pStyle w:val="ConsPlusNormal"/>
        <w:spacing w:before="220"/>
        <w:ind w:firstLine="540"/>
        <w:jc w:val="both"/>
      </w:pPr>
      <w:r>
        <w:t>2.5.3. консультирование.</w:t>
      </w:r>
    </w:p>
    <w:p w:rsidR="00E90181" w:rsidRDefault="00E90181">
      <w:pPr>
        <w:pStyle w:val="ConsPlusNormal"/>
        <w:spacing w:before="220"/>
        <w:ind w:firstLine="540"/>
        <w:jc w:val="both"/>
      </w:pPr>
      <w:r>
        <w:t>2.6. Информирование осуществляется контрольным органом по вопросам соблюдения обязательных требований посредством размещения соответствующих сведений на официальном сайте администрации города Кемерово в информационно-телекоммуникационной сети "Интернет" (далее - официальный сайт)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90181" w:rsidRDefault="00E90181">
      <w:pPr>
        <w:pStyle w:val="ConsPlusNormal"/>
        <w:spacing w:before="220"/>
        <w:ind w:firstLine="540"/>
        <w:jc w:val="both"/>
      </w:pPr>
      <w:r>
        <w:t xml:space="preserve">Контрольный орган обязан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16">
        <w:r>
          <w:rPr>
            <w:color w:val="0000FF"/>
          </w:rPr>
          <w:t>частью 3 статьи 46</w:t>
        </w:r>
      </w:hyperlink>
      <w:r>
        <w:t xml:space="preserve"> Федерального закона N 248-ФЗ.</w:t>
      </w:r>
    </w:p>
    <w:p w:rsidR="00E90181" w:rsidRDefault="00E90181">
      <w:pPr>
        <w:pStyle w:val="ConsPlusNormal"/>
        <w:spacing w:before="220"/>
        <w:ind w:firstLine="540"/>
        <w:jc w:val="both"/>
      </w:pPr>
      <w:r>
        <w:t>Контрольный орган также вправе информировать население города Кемерово на собраниях и конференциях граждан об обязательных требованиях, предъявляемых к объектам контроля.</w:t>
      </w:r>
    </w:p>
    <w:p w:rsidR="00E90181" w:rsidRDefault="00E90181">
      <w:pPr>
        <w:pStyle w:val="ConsPlusNormal"/>
        <w:spacing w:before="220"/>
        <w:ind w:firstLine="540"/>
        <w:jc w:val="both"/>
      </w:pPr>
      <w:r>
        <w:t xml:space="preserve">2.7.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руководителем (заместителем руководителя) контрольного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 в течение 5 рабочих дней </w:t>
      </w:r>
      <w:r>
        <w:lastRenderedPageBreak/>
        <w:t>со дня его подписания.</w:t>
      </w:r>
    </w:p>
    <w:p w:rsidR="00E90181" w:rsidRDefault="00BF0344">
      <w:pPr>
        <w:pStyle w:val="ConsPlusNormal"/>
        <w:spacing w:before="220"/>
        <w:ind w:firstLine="540"/>
        <w:jc w:val="both"/>
      </w:pPr>
      <w:hyperlink r:id="rId17">
        <w:r w:rsidR="00E90181">
          <w:rPr>
            <w:color w:val="0000FF"/>
          </w:rPr>
          <w:t>Предостережение</w:t>
        </w:r>
      </w:hyperlink>
      <w:r w:rsidR="00E90181">
        <w:t xml:space="preserve">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N 151 "О типовых формах документов, используемых контрольным (надзорным) органом".</w:t>
      </w:r>
    </w:p>
    <w:p w:rsidR="00E90181" w:rsidRDefault="00E90181">
      <w:pPr>
        <w:pStyle w:val="ConsPlusNormal"/>
        <w:spacing w:before="220"/>
        <w:ind w:firstLine="540"/>
        <w:jc w:val="both"/>
      </w:pPr>
      <w: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90181" w:rsidRDefault="00E90181">
      <w:pPr>
        <w:pStyle w:val="ConsPlusNormal"/>
        <w:spacing w:before="220"/>
        <w:ind w:firstLine="540"/>
        <w:jc w:val="both"/>
      </w:pPr>
      <w:r>
        <w:t>В случае объявления контрольным органом предостережения о недопустимости нарушения обязательных требований контролируемое лицо вправе в течение 7 календарных дней подать возражение в отношении указанного предостережения.</w:t>
      </w:r>
    </w:p>
    <w:p w:rsidR="00E90181" w:rsidRDefault="00E90181">
      <w:pPr>
        <w:pStyle w:val="ConsPlusNormal"/>
        <w:spacing w:before="220"/>
        <w:ind w:firstLine="540"/>
        <w:jc w:val="both"/>
      </w:pPr>
      <w:r>
        <w:t>Возражение в отношении предостережения рассматривается контрольным органом в течение 30 дней со дня получения. В результате рассмотрения возражения контролируемому лицу в форме электронного документа (при отсутствии возможности направления электронного документа - в письменной форме) в течение 3 рабочих дней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90181" w:rsidRDefault="00E90181">
      <w:pPr>
        <w:pStyle w:val="ConsPlusNormal"/>
        <w:spacing w:before="220"/>
        <w:ind w:firstLine="540"/>
        <w:jc w:val="both"/>
      </w:pPr>
      <w:r>
        <w:t>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 о чем контролируемое лицо информируется в течение 3 рабочих дней путем направления сообщения на адрес электронной почты.</w:t>
      </w:r>
    </w:p>
    <w:p w:rsidR="00E90181" w:rsidRDefault="00E90181">
      <w:pPr>
        <w:pStyle w:val="ConsPlusNormal"/>
        <w:spacing w:before="220"/>
        <w:ind w:firstLine="540"/>
        <w:jc w:val="both"/>
      </w:pPr>
      <w:r>
        <w:t>2.8. 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90181" w:rsidRDefault="00E90181">
      <w:pPr>
        <w:pStyle w:val="ConsPlusNormal"/>
        <w:spacing w:before="220"/>
        <w:ind w:firstLine="540"/>
        <w:jc w:val="both"/>
      </w:pPr>
      <w:r>
        <w:t>Личный прием граждан проводится руководителем (заместителем руководителя) контрольного органа и (или)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E90181" w:rsidRDefault="00E90181">
      <w:pPr>
        <w:pStyle w:val="ConsPlusNormal"/>
        <w:spacing w:before="220"/>
        <w:ind w:firstLine="540"/>
        <w:jc w:val="both"/>
      </w:pPr>
      <w:r>
        <w:t>Консультирование осуществляется в устной или письменной форме по следующим вопросам:</w:t>
      </w:r>
    </w:p>
    <w:p w:rsidR="00E90181" w:rsidRDefault="00E90181">
      <w:pPr>
        <w:pStyle w:val="ConsPlusNormal"/>
        <w:spacing w:before="220"/>
        <w:ind w:firstLine="540"/>
        <w:jc w:val="both"/>
      </w:pPr>
      <w:r>
        <w:t>2.8.1. компетенция контрольного органа;</w:t>
      </w:r>
    </w:p>
    <w:p w:rsidR="00E90181" w:rsidRDefault="00E90181">
      <w:pPr>
        <w:pStyle w:val="ConsPlusNormal"/>
        <w:spacing w:before="220"/>
        <w:ind w:firstLine="540"/>
        <w:jc w:val="both"/>
      </w:pPr>
      <w:r>
        <w:t>2.8.2. организация и осуществление муниципального контроля;</w:t>
      </w:r>
    </w:p>
    <w:p w:rsidR="00E90181" w:rsidRDefault="00E90181">
      <w:pPr>
        <w:pStyle w:val="ConsPlusNormal"/>
        <w:spacing w:before="220"/>
        <w:ind w:firstLine="540"/>
        <w:jc w:val="both"/>
      </w:pPr>
      <w:r>
        <w:t>2.8.3. порядок осуществления контрольных мероприятий, установленных настоящим Положением;</w:t>
      </w:r>
    </w:p>
    <w:p w:rsidR="00E90181" w:rsidRDefault="00E90181">
      <w:pPr>
        <w:pStyle w:val="ConsPlusNormal"/>
        <w:spacing w:before="220"/>
        <w:ind w:firstLine="540"/>
        <w:jc w:val="both"/>
      </w:pPr>
      <w:r>
        <w:t>2.8.4. порядок обжалования действий (бездействия) должностных лиц, уполномоченных осуществлять контроль;</w:t>
      </w:r>
    </w:p>
    <w:p w:rsidR="00E90181" w:rsidRDefault="00E90181">
      <w:pPr>
        <w:pStyle w:val="ConsPlusNormal"/>
        <w:spacing w:before="220"/>
        <w:ind w:firstLine="540"/>
        <w:jc w:val="both"/>
      </w:pPr>
      <w:r>
        <w:t>2.8.5.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E90181" w:rsidRDefault="00E90181">
      <w:pPr>
        <w:pStyle w:val="ConsPlusNormal"/>
        <w:spacing w:before="220"/>
        <w:ind w:firstLine="540"/>
        <w:jc w:val="both"/>
      </w:pPr>
      <w:r>
        <w:t>Консультирование контролируемых лиц в устной форме может осуществляться также на собраниях и конференциях граждан.</w:t>
      </w:r>
    </w:p>
    <w:p w:rsidR="00E90181" w:rsidRDefault="00E90181">
      <w:pPr>
        <w:pStyle w:val="ConsPlusNormal"/>
        <w:spacing w:before="220"/>
        <w:ind w:firstLine="540"/>
        <w:jc w:val="both"/>
      </w:pPr>
      <w:r>
        <w:lastRenderedPageBreak/>
        <w:t xml:space="preserve">2.9. Консультирование в письменной форме осуществляется должностным лицом, уполномоченным осуществлять муниципальный контроль, в случае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8">
        <w:r>
          <w:rPr>
            <w:color w:val="0000FF"/>
          </w:rPr>
          <w:t>законом</w:t>
        </w:r>
      </w:hyperlink>
      <w:r>
        <w:t xml:space="preserve"> от 02.05.2006 N 59-ФЗ "О порядке рассмотрения обращений граждан Российской Федерации".</w:t>
      </w:r>
    </w:p>
    <w:p w:rsidR="00E90181" w:rsidRDefault="00E90181">
      <w:pPr>
        <w:pStyle w:val="ConsPlusNormal"/>
        <w:spacing w:before="220"/>
        <w:ind w:firstLine="540"/>
        <w:jc w:val="both"/>
      </w:pPr>
      <w:r>
        <w:t>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90181" w:rsidRDefault="00E90181">
      <w:pPr>
        <w:pStyle w:val="ConsPlusNormal"/>
        <w:spacing w:before="220"/>
        <w:ind w:firstLine="540"/>
        <w:jc w:val="both"/>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90181" w:rsidRDefault="00E90181">
      <w:pPr>
        <w:pStyle w:val="ConsPlusNormal"/>
        <w:spacing w:before="220"/>
        <w:ind w:firstLine="540"/>
        <w:jc w:val="both"/>
      </w:pPr>
      <w: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E90181" w:rsidRDefault="00E90181">
      <w:pPr>
        <w:pStyle w:val="ConsPlusNormal"/>
        <w:spacing w:before="220"/>
        <w:ind w:firstLine="540"/>
        <w:jc w:val="both"/>
      </w:pPr>
      <w:r>
        <w:t>Должностными лицами, уполномоченными осуществлять муниципальный контроль, ведется журнал учета консультирований.</w:t>
      </w:r>
    </w:p>
    <w:p w:rsidR="00E90181" w:rsidRDefault="00E90181">
      <w:pPr>
        <w:pStyle w:val="ConsPlusNormal"/>
        <w:spacing w:before="220"/>
        <w:ind w:firstLine="540"/>
        <w:jc w:val="both"/>
      </w:pPr>
      <w:r>
        <w:t>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руководителем (заместителем руководителя) контрольного органа без указания в таком разъяснении сведений, отнесенных к категории ограниченного доступа.</w:t>
      </w:r>
    </w:p>
    <w:p w:rsidR="00E90181" w:rsidRDefault="00E90181">
      <w:pPr>
        <w:pStyle w:val="ConsPlusNormal"/>
        <w:jc w:val="both"/>
      </w:pPr>
    </w:p>
    <w:p w:rsidR="00E90181" w:rsidRDefault="00E90181">
      <w:pPr>
        <w:pStyle w:val="ConsPlusTitle"/>
        <w:jc w:val="center"/>
        <w:outlineLvl w:val="1"/>
      </w:pPr>
      <w:r>
        <w:t>3. Осуществление контрольных мероприятий</w:t>
      </w:r>
    </w:p>
    <w:p w:rsidR="00E90181" w:rsidRDefault="00E90181">
      <w:pPr>
        <w:pStyle w:val="ConsPlusTitle"/>
        <w:jc w:val="center"/>
      </w:pPr>
      <w:r>
        <w:t>и контрольных действий</w:t>
      </w:r>
    </w:p>
    <w:p w:rsidR="00E90181" w:rsidRDefault="00E90181">
      <w:pPr>
        <w:pStyle w:val="ConsPlusNormal"/>
        <w:jc w:val="both"/>
      </w:pPr>
    </w:p>
    <w:p w:rsidR="00E90181" w:rsidRDefault="00E90181">
      <w:pPr>
        <w:pStyle w:val="ConsPlusNormal"/>
        <w:ind w:firstLine="540"/>
        <w:jc w:val="both"/>
      </w:pPr>
      <w:r>
        <w:t>3.1. При осуществлении муниципального контроля контрольным органом могут проводиться следующие виды контрольных мероприятий и контрольных действий в рамках указанных мероприятий:</w:t>
      </w:r>
    </w:p>
    <w:p w:rsidR="00E90181" w:rsidRDefault="00E90181">
      <w:pPr>
        <w:pStyle w:val="ConsPlusNormal"/>
        <w:spacing w:before="220"/>
        <w:ind w:firstLine="540"/>
        <w:jc w:val="both"/>
      </w:pPr>
      <w:bookmarkStart w:id="4" w:name="P113"/>
      <w:bookmarkEnd w:id="4"/>
      <w:r>
        <w:t>3.1.1. инспекционный визит, в ходе которого могут совершаться следующие контрольные действия:</w:t>
      </w:r>
    </w:p>
    <w:p w:rsidR="00E90181" w:rsidRDefault="00E90181">
      <w:pPr>
        <w:pStyle w:val="ConsPlusNormal"/>
        <w:spacing w:before="220"/>
        <w:ind w:firstLine="540"/>
        <w:jc w:val="both"/>
      </w:pPr>
      <w:r>
        <w:t>- осмотр,</w:t>
      </w:r>
    </w:p>
    <w:p w:rsidR="00E90181" w:rsidRDefault="00E90181">
      <w:pPr>
        <w:pStyle w:val="ConsPlusNormal"/>
        <w:spacing w:before="220"/>
        <w:ind w:firstLine="540"/>
        <w:jc w:val="both"/>
      </w:pPr>
      <w:r>
        <w:t>- опрос,</w:t>
      </w:r>
    </w:p>
    <w:p w:rsidR="00E90181" w:rsidRDefault="00E90181">
      <w:pPr>
        <w:pStyle w:val="ConsPlusNormal"/>
        <w:spacing w:before="220"/>
        <w:ind w:firstLine="540"/>
        <w:jc w:val="both"/>
      </w:pPr>
      <w: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E90181" w:rsidRDefault="00E90181">
      <w:pPr>
        <w:pStyle w:val="ConsPlusNormal"/>
        <w:spacing w:before="220"/>
        <w:ind w:firstLine="540"/>
        <w:jc w:val="both"/>
      </w:pPr>
      <w:r>
        <w:t>- получение письменных объяснений,</w:t>
      </w:r>
    </w:p>
    <w:p w:rsidR="00E90181" w:rsidRDefault="00E90181">
      <w:pPr>
        <w:pStyle w:val="ConsPlusNormal"/>
        <w:spacing w:before="220"/>
        <w:ind w:firstLine="540"/>
        <w:jc w:val="both"/>
      </w:pPr>
      <w:r>
        <w:t>- инструментальное обследование;</w:t>
      </w:r>
    </w:p>
    <w:p w:rsidR="00E90181" w:rsidRDefault="00E90181">
      <w:pPr>
        <w:pStyle w:val="ConsPlusNormal"/>
        <w:spacing w:before="220"/>
        <w:ind w:firstLine="540"/>
        <w:jc w:val="both"/>
      </w:pPr>
      <w:r>
        <w:t>3.1.2. рейдовый осмотр, в ходе которого могут совершаться следующие контрольные действия:</w:t>
      </w:r>
    </w:p>
    <w:p w:rsidR="00E90181" w:rsidRDefault="00E90181">
      <w:pPr>
        <w:pStyle w:val="ConsPlusNormal"/>
        <w:spacing w:before="220"/>
        <w:ind w:firstLine="540"/>
        <w:jc w:val="both"/>
      </w:pPr>
      <w:r>
        <w:lastRenderedPageBreak/>
        <w:t>- осмотр,</w:t>
      </w:r>
    </w:p>
    <w:p w:rsidR="00E90181" w:rsidRDefault="00E90181">
      <w:pPr>
        <w:pStyle w:val="ConsPlusNormal"/>
        <w:spacing w:before="220"/>
        <w:ind w:firstLine="540"/>
        <w:jc w:val="both"/>
      </w:pPr>
      <w:r>
        <w:t>- опрос,</w:t>
      </w:r>
    </w:p>
    <w:p w:rsidR="00E90181" w:rsidRDefault="00E90181">
      <w:pPr>
        <w:pStyle w:val="ConsPlusNormal"/>
        <w:spacing w:before="220"/>
        <w:ind w:firstLine="540"/>
        <w:jc w:val="both"/>
      </w:pPr>
      <w: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E90181" w:rsidRDefault="00E90181">
      <w:pPr>
        <w:pStyle w:val="ConsPlusNormal"/>
        <w:spacing w:before="220"/>
        <w:ind w:firstLine="540"/>
        <w:jc w:val="both"/>
      </w:pPr>
      <w:r>
        <w:t>- получение письменных объяснений,</w:t>
      </w:r>
    </w:p>
    <w:p w:rsidR="00E90181" w:rsidRDefault="00E90181">
      <w:pPr>
        <w:pStyle w:val="ConsPlusNormal"/>
        <w:spacing w:before="220"/>
        <w:ind w:firstLine="540"/>
        <w:jc w:val="both"/>
      </w:pPr>
      <w:r>
        <w:t>- инструментальное обследование,</w:t>
      </w:r>
    </w:p>
    <w:p w:rsidR="00E90181" w:rsidRDefault="00E90181">
      <w:pPr>
        <w:pStyle w:val="ConsPlusNormal"/>
        <w:spacing w:before="220"/>
        <w:ind w:firstLine="540"/>
        <w:jc w:val="both"/>
      </w:pPr>
      <w:r>
        <w:t>- испытание;</w:t>
      </w:r>
    </w:p>
    <w:p w:rsidR="00E90181" w:rsidRDefault="00E90181">
      <w:pPr>
        <w:pStyle w:val="ConsPlusNormal"/>
        <w:spacing w:before="220"/>
        <w:ind w:firstLine="540"/>
        <w:jc w:val="both"/>
      </w:pPr>
      <w:r>
        <w:t>3.1.3. документарная проверка, в ходе которой могут совершаться следующие контрольные действия:</w:t>
      </w:r>
    </w:p>
    <w:p w:rsidR="00E90181" w:rsidRDefault="00E90181">
      <w:pPr>
        <w:pStyle w:val="ConsPlusNormal"/>
        <w:spacing w:before="220"/>
        <w:ind w:firstLine="540"/>
        <w:jc w:val="both"/>
      </w:pPr>
      <w:r>
        <w:t>- получение письменных пояснений,</w:t>
      </w:r>
    </w:p>
    <w:p w:rsidR="00E90181" w:rsidRDefault="00E90181">
      <w:pPr>
        <w:pStyle w:val="ConsPlusNormal"/>
        <w:spacing w:before="220"/>
        <w:ind w:firstLine="540"/>
        <w:jc w:val="both"/>
      </w:pPr>
      <w:r>
        <w:t>- истребование документов;</w:t>
      </w:r>
    </w:p>
    <w:p w:rsidR="00E90181" w:rsidRDefault="00E90181">
      <w:pPr>
        <w:pStyle w:val="ConsPlusNormal"/>
        <w:spacing w:before="220"/>
        <w:ind w:firstLine="540"/>
        <w:jc w:val="both"/>
      </w:pPr>
      <w:bookmarkStart w:id="5" w:name="P129"/>
      <w:bookmarkEnd w:id="5"/>
      <w:r>
        <w:t>3.1.4. выездная проверка, в ходе которой могут совершаться следующие контрольные действия:</w:t>
      </w:r>
    </w:p>
    <w:p w:rsidR="00E90181" w:rsidRDefault="00E90181">
      <w:pPr>
        <w:pStyle w:val="ConsPlusNormal"/>
        <w:spacing w:before="220"/>
        <w:ind w:firstLine="540"/>
        <w:jc w:val="both"/>
      </w:pPr>
      <w:r>
        <w:t>- осмотр,</w:t>
      </w:r>
    </w:p>
    <w:p w:rsidR="00E90181" w:rsidRDefault="00E90181">
      <w:pPr>
        <w:pStyle w:val="ConsPlusNormal"/>
        <w:spacing w:before="220"/>
        <w:ind w:firstLine="540"/>
        <w:jc w:val="both"/>
      </w:pPr>
      <w:r>
        <w:t>- опрос,</w:t>
      </w:r>
    </w:p>
    <w:p w:rsidR="00E90181" w:rsidRDefault="00E90181">
      <w:pPr>
        <w:pStyle w:val="ConsPlusNormal"/>
        <w:spacing w:before="220"/>
        <w:ind w:firstLine="540"/>
        <w:jc w:val="both"/>
      </w:pPr>
      <w:r>
        <w:t>- получение письменных объяснений,</w:t>
      </w:r>
    </w:p>
    <w:p w:rsidR="00E90181" w:rsidRDefault="00E90181">
      <w:pPr>
        <w:pStyle w:val="ConsPlusNormal"/>
        <w:spacing w:before="220"/>
        <w:ind w:firstLine="540"/>
        <w:jc w:val="both"/>
      </w:pPr>
      <w:r>
        <w:t>- истребование документов,</w:t>
      </w:r>
    </w:p>
    <w:p w:rsidR="00E90181" w:rsidRDefault="00E90181">
      <w:pPr>
        <w:pStyle w:val="ConsPlusNormal"/>
        <w:spacing w:before="220"/>
        <w:ind w:firstLine="540"/>
        <w:jc w:val="both"/>
      </w:pPr>
      <w:r>
        <w:t>- инструментальное обследование,</w:t>
      </w:r>
    </w:p>
    <w:p w:rsidR="00E90181" w:rsidRDefault="00E90181">
      <w:pPr>
        <w:pStyle w:val="ConsPlusNormal"/>
        <w:spacing w:before="220"/>
        <w:ind w:firstLine="540"/>
        <w:jc w:val="both"/>
      </w:pPr>
      <w:r>
        <w:t>- испытание,</w:t>
      </w:r>
    </w:p>
    <w:p w:rsidR="00E90181" w:rsidRDefault="00E90181">
      <w:pPr>
        <w:pStyle w:val="ConsPlusNormal"/>
        <w:spacing w:before="220"/>
        <w:ind w:firstLine="540"/>
        <w:jc w:val="both"/>
      </w:pPr>
      <w:r>
        <w:t>- экспертиза.</w:t>
      </w:r>
    </w:p>
    <w:p w:rsidR="00E90181" w:rsidRDefault="00E90181">
      <w:pPr>
        <w:pStyle w:val="ConsPlusNormal"/>
        <w:spacing w:before="220"/>
        <w:ind w:firstLine="540"/>
        <w:jc w:val="both"/>
      </w:pPr>
      <w:r>
        <w:t>3.2. 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rsidR="00E90181" w:rsidRDefault="00E90181">
      <w:pPr>
        <w:pStyle w:val="ConsPlusNormal"/>
        <w:spacing w:before="220"/>
        <w:ind w:firstLine="540"/>
        <w:jc w:val="both"/>
      </w:pPr>
      <w:r>
        <w:t xml:space="preserve">3.3. Контрольные мероприятия, указанные в </w:t>
      </w:r>
      <w:hyperlink w:anchor="P113">
        <w:r>
          <w:rPr>
            <w:color w:val="0000FF"/>
          </w:rPr>
          <w:t>подпунктах 3.1.1</w:t>
        </w:r>
      </w:hyperlink>
      <w:r>
        <w:t xml:space="preserve"> - </w:t>
      </w:r>
      <w:hyperlink w:anchor="P129">
        <w:r>
          <w:rPr>
            <w:color w:val="0000FF"/>
          </w:rPr>
          <w:t>3.1.4 пункта 3.1</w:t>
        </w:r>
      </w:hyperlink>
      <w:r>
        <w:t xml:space="preserve"> настоящего Положения, проводятся в форме внеплановых мероприятий.</w:t>
      </w:r>
    </w:p>
    <w:p w:rsidR="00E90181" w:rsidRDefault="00E90181">
      <w:pPr>
        <w:pStyle w:val="ConsPlusNormal"/>
        <w:spacing w:before="220"/>
        <w:ind w:firstLine="540"/>
        <w:jc w:val="both"/>
      </w:pPr>
      <w:r>
        <w:t>Внеплановые контрольные мероприятия могут проводиться только после согласования с органами прокуратуры.</w:t>
      </w:r>
    </w:p>
    <w:p w:rsidR="00E90181" w:rsidRDefault="00E90181">
      <w:pPr>
        <w:pStyle w:val="ConsPlusNormal"/>
        <w:spacing w:before="220"/>
        <w:ind w:firstLine="540"/>
        <w:jc w:val="both"/>
      </w:pPr>
      <w:r>
        <w:t xml:space="preserve">3.4. Проведение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осуществляется при наличии оснований, предусмотренных </w:t>
      </w:r>
      <w:hyperlink r:id="rId19">
        <w:r>
          <w:rPr>
            <w:color w:val="0000FF"/>
          </w:rPr>
          <w:t>пунктами 1</w:t>
        </w:r>
      </w:hyperlink>
      <w:r>
        <w:t xml:space="preserve">, </w:t>
      </w:r>
      <w:hyperlink r:id="rId20">
        <w:r>
          <w:rPr>
            <w:color w:val="0000FF"/>
          </w:rPr>
          <w:t>3</w:t>
        </w:r>
      </w:hyperlink>
      <w:r>
        <w:t xml:space="preserve"> - </w:t>
      </w:r>
      <w:hyperlink r:id="rId21">
        <w:r>
          <w:rPr>
            <w:color w:val="0000FF"/>
          </w:rPr>
          <w:t>6 части 1 статьи 57</w:t>
        </w:r>
      </w:hyperlink>
      <w:r>
        <w:t xml:space="preserve"> Федерального закона N 248-ФЗ.</w:t>
      </w:r>
    </w:p>
    <w:p w:rsidR="00E90181" w:rsidRDefault="00E90181">
      <w:pPr>
        <w:pStyle w:val="ConsPlusNormal"/>
        <w:spacing w:before="220"/>
        <w:ind w:firstLine="540"/>
        <w:jc w:val="both"/>
      </w:pPr>
      <w:r>
        <w:t xml:space="preserve">3.5. </w:t>
      </w:r>
      <w:hyperlink w:anchor="P212">
        <w:r>
          <w:rPr>
            <w:color w:val="0000FF"/>
          </w:rPr>
          <w:t>Индикаторы</w:t>
        </w:r>
      </w:hyperlink>
      <w:r>
        <w:t xml:space="preserve"> риска нарушения обязательных требований указаны в приложении N 2 к настоящему Положению.</w:t>
      </w:r>
    </w:p>
    <w:p w:rsidR="00E90181" w:rsidRDefault="00E90181">
      <w:pPr>
        <w:pStyle w:val="ConsPlusNormal"/>
        <w:spacing w:before="220"/>
        <w:ind w:firstLine="540"/>
        <w:jc w:val="both"/>
      </w:pPr>
      <w:r>
        <w:t>Перечень индикаторов риска нарушения обязательных требований размещается на официальном сайте контрольного органа в специальном разделе, посвященном контрольной деятельности.</w:t>
      </w:r>
    </w:p>
    <w:p w:rsidR="00E90181" w:rsidRDefault="00E90181">
      <w:pPr>
        <w:pStyle w:val="ConsPlusNormal"/>
        <w:spacing w:before="220"/>
        <w:ind w:firstLine="540"/>
        <w:jc w:val="both"/>
      </w:pPr>
      <w:r>
        <w:lastRenderedPageBreak/>
        <w:t>3.6. Контрольные мероприятия, осуществляемые при взаимодействии с контролируемым лицом, проводятся на основании распоряжения руководителя (заместителя руководителя) контрольного органа о проведении контрольного мероприятия (далее - уполномоченное должностное лицо).</w:t>
      </w:r>
    </w:p>
    <w:p w:rsidR="00E90181" w:rsidRDefault="00E90181">
      <w:pPr>
        <w:pStyle w:val="ConsPlusNormal"/>
        <w:spacing w:before="220"/>
        <w:ind w:firstLine="540"/>
        <w:jc w:val="both"/>
      </w:pPr>
      <w:r>
        <w:t>3.7. В случае принятия уполномоченным должностным лицом 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о проведении контрольного мероприятия.</w:t>
      </w:r>
    </w:p>
    <w:p w:rsidR="00E90181" w:rsidRDefault="00E90181">
      <w:pPr>
        <w:pStyle w:val="ConsPlusNormal"/>
        <w:spacing w:before="220"/>
        <w:ind w:firstLine="540"/>
        <w:jc w:val="both"/>
      </w:pPr>
      <w: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задания уполномоченных должностных лиц.</w:t>
      </w:r>
    </w:p>
    <w:p w:rsidR="00E90181" w:rsidRDefault="00E90181">
      <w:pPr>
        <w:pStyle w:val="ConsPlusNormal"/>
        <w:spacing w:before="220"/>
        <w:ind w:firstLine="540"/>
        <w:jc w:val="both"/>
      </w:pPr>
      <w: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в соответствии с Федеральным </w:t>
      </w:r>
      <w:hyperlink r:id="rId22">
        <w:r>
          <w:rPr>
            <w:color w:val="0000FF"/>
          </w:rPr>
          <w:t>законом</w:t>
        </w:r>
      </w:hyperlink>
      <w:r>
        <w:t xml:space="preserve"> N 248-ФЗ.</w:t>
      </w:r>
    </w:p>
    <w:p w:rsidR="00E90181" w:rsidRDefault="00E90181">
      <w:pPr>
        <w:pStyle w:val="ConsPlusNormal"/>
        <w:spacing w:before="220"/>
        <w:ind w:firstLine="540"/>
        <w:jc w:val="both"/>
      </w:pPr>
      <w:r>
        <w:t xml:space="preserve">3.10. Контрольный орган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N 724-р </w:t>
      </w:r>
      <w:hyperlink r:id="rId23">
        <w:r>
          <w:rPr>
            <w:color w:val="0000FF"/>
          </w:rPr>
          <w:t>перечнем</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24">
        <w:r>
          <w:rPr>
            <w:color w:val="0000FF"/>
          </w:rPr>
          <w:t>Правилами</w:t>
        </w:r>
      </w:hyperlink>
      <w: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N 338 "О межведомственном информационном взаимодействии в рамках осуществления государственного контроля (надзора), муниципального контроля".</w:t>
      </w:r>
    </w:p>
    <w:p w:rsidR="00E90181" w:rsidRDefault="00E90181">
      <w:pPr>
        <w:pStyle w:val="ConsPlusNormal"/>
        <w:spacing w:before="220"/>
        <w:ind w:firstLine="540"/>
        <w:jc w:val="both"/>
      </w:pPr>
      <w:r>
        <w:t>3.11. Индивидуальный предприниматель, гражданин, являющиеся контролируемыми лицами, вправе направить в контрольный орган информацию о невозможности присутствия контролируемого лица при проведении контрольного мероприятия.</w:t>
      </w:r>
    </w:p>
    <w:p w:rsidR="00E90181" w:rsidRDefault="00E90181">
      <w:pPr>
        <w:pStyle w:val="ConsPlusNormal"/>
        <w:spacing w:before="220"/>
        <w:ind w:firstLine="540"/>
        <w:jc w:val="both"/>
      </w:pPr>
      <w:r>
        <w:t>Проведение контрольного мероприятия переносится на срок, необходимый для устранения обстоятельств, содержащихся в предоставленной контролируемым лицом информации (но не более чем на 20 дней), при наличии одновременно следующих условий:</w:t>
      </w:r>
    </w:p>
    <w:p w:rsidR="00E90181" w:rsidRDefault="00E90181">
      <w:pPr>
        <w:pStyle w:val="ConsPlusNormal"/>
        <w:spacing w:before="220"/>
        <w:ind w:firstLine="540"/>
        <w:jc w:val="both"/>
      </w:pPr>
      <w:r>
        <w:t xml:space="preserve">3.11.1.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w:t>
      </w:r>
      <w:r>
        <w:lastRenderedPageBreak/>
        <w:t>мероприятия;</w:t>
      </w:r>
    </w:p>
    <w:p w:rsidR="00E90181" w:rsidRDefault="00E90181">
      <w:pPr>
        <w:pStyle w:val="ConsPlusNormal"/>
        <w:spacing w:before="220"/>
        <w:ind w:firstLine="540"/>
        <w:jc w:val="both"/>
      </w:pPr>
      <w:r>
        <w:t>3.11.2. отсутствие признаков явной непосредственной угрозы причинения или фактического причинения вреда (ущерба) охраняемым законом ценностям;</w:t>
      </w:r>
    </w:p>
    <w:p w:rsidR="00E90181" w:rsidRDefault="00E90181">
      <w:pPr>
        <w:pStyle w:val="ConsPlusNormal"/>
        <w:spacing w:before="220"/>
        <w:ind w:firstLine="540"/>
        <w:jc w:val="both"/>
      </w:pPr>
      <w:r>
        <w:t>3.11.3.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E90181" w:rsidRDefault="00E90181">
      <w:pPr>
        <w:pStyle w:val="ConsPlusNormal"/>
        <w:spacing w:before="220"/>
        <w:ind w:firstLine="540"/>
        <w:jc w:val="both"/>
      </w:pPr>
      <w:r>
        <w:t>3.12. Срок проведения выездной проверки не может превышать 10 рабочих дней.</w:t>
      </w:r>
    </w:p>
    <w:p w:rsidR="00E90181" w:rsidRDefault="00E90181">
      <w:pPr>
        <w:pStyle w:val="ConsPlusNormal"/>
        <w:spacing w:before="220"/>
        <w:ind w:firstLine="540"/>
        <w:jc w:val="both"/>
      </w:pPr>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 для </w:t>
      </w:r>
      <w:proofErr w:type="spellStart"/>
      <w:r>
        <w:t>микропредприятия</w:t>
      </w:r>
      <w:proofErr w:type="spellEnd"/>
      <w:r>
        <w:t>.</w:t>
      </w:r>
    </w:p>
    <w:p w:rsidR="00E90181" w:rsidRDefault="00E90181">
      <w:pPr>
        <w:pStyle w:val="ConsPlusNormal"/>
        <w:spacing w:before="220"/>
        <w:ind w:firstLine="540"/>
        <w:jc w:val="both"/>
      </w:pPr>
      <w: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90181" w:rsidRDefault="00E90181">
      <w:pPr>
        <w:pStyle w:val="ConsPlusNormal"/>
        <w:spacing w:before="220"/>
        <w:ind w:firstLine="540"/>
        <w:jc w:val="both"/>
      </w:pPr>
      <w:r>
        <w:t>3.13.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90181" w:rsidRDefault="00E90181">
      <w:pPr>
        <w:pStyle w:val="ConsPlusNormal"/>
        <w:spacing w:before="220"/>
        <w:ind w:firstLine="540"/>
        <w:jc w:val="both"/>
      </w:pPr>
      <w: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25">
        <w:r>
          <w:rPr>
            <w:color w:val="0000FF"/>
          </w:rPr>
          <w:t>пунктом 2 части 2 статьи 90</w:t>
        </w:r>
      </w:hyperlink>
      <w:r>
        <w:t xml:space="preserve"> Федерального закона N 248-ФЗ.</w:t>
      </w:r>
    </w:p>
    <w:p w:rsidR="00E90181" w:rsidRDefault="00E90181">
      <w:pPr>
        <w:pStyle w:val="ConsPlusNormal"/>
        <w:spacing w:before="220"/>
        <w:ind w:firstLine="540"/>
        <w:jc w:val="both"/>
      </w:pPr>
      <w:r>
        <w:t>3.15. Информация о контрольных мероприятиях размещается в Едином реестре контрольных (надзорных) мероприятий.</w:t>
      </w:r>
    </w:p>
    <w:p w:rsidR="00E90181" w:rsidRDefault="00E90181">
      <w:pPr>
        <w:pStyle w:val="ConsPlusNormal"/>
        <w:spacing w:before="220"/>
        <w:ind w:firstLine="540"/>
        <w:jc w:val="both"/>
      </w:pPr>
      <w:r>
        <w:t>3.16. 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90181" w:rsidRDefault="00E90181">
      <w:pPr>
        <w:pStyle w:val="ConsPlusNormal"/>
        <w:spacing w:before="220"/>
        <w:ind w:firstLine="540"/>
        <w:jc w:val="both"/>
      </w:pPr>
      <w: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w:t>
      </w:r>
      <w:r>
        <w:lastRenderedPageBreak/>
        <w:t>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E90181" w:rsidRDefault="00E90181">
      <w:pPr>
        <w:pStyle w:val="ConsPlusNormal"/>
        <w:spacing w:before="220"/>
        <w:ind w:firstLine="540"/>
        <w:jc w:val="both"/>
      </w:pPr>
      <w:r>
        <w:t>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90181" w:rsidRDefault="00E90181">
      <w:pPr>
        <w:pStyle w:val="ConsPlusNormal"/>
        <w:spacing w:before="220"/>
        <w:ind w:firstLine="540"/>
        <w:jc w:val="both"/>
      </w:pPr>
      <w:r>
        <w:t xml:space="preserve">3.17. Результаты контрольного (надзорного) мероприятия оформляются в порядке, установленном </w:t>
      </w:r>
      <w:hyperlink r:id="rId26">
        <w:r>
          <w:rPr>
            <w:color w:val="0000FF"/>
          </w:rPr>
          <w:t>статьей 87</w:t>
        </w:r>
      </w:hyperlink>
      <w:r>
        <w:t xml:space="preserve"> Федерального закона N 248-ФЗ.</w:t>
      </w:r>
    </w:p>
    <w:p w:rsidR="00E90181" w:rsidRDefault="00E90181">
      <w:pPr>
        <w:pStyle w:val="ConsPlusNormal"/>
        <w:spacing w:before="220"/>
        <w:ind w:firstLine="540"/>
        <w:jc w:val="both"/>
      </w:pPr>
      <w: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порядке, установленном </w:t>
      </w:r>
      <w:hyperlink r:id="rId27">
        <w:r>
          <w:rPr>
            <w:color w:val="0000FF"/>
          </w:rPr>
          <w:t>ст. 87</w:t>
        </w:r>
      </w:hyperlink>
      <w:r>
        <w:t xml:space="preserve"> Федерального закона N 248-ФЗ.</w:t>
      </w:r>
    </w:p>
    <w:p w:rsidR="00E90181" w:rsidRDefault="00E90181">
      <w:pPr>
        <w:pStyle w:val="ConsPlusNormal"/>
        <w:spacing w:before="220"/>
        <w:ind w:firstLine="540"/>
        <w:jc w:val="both"/>
      </w:pPr>
      <w:r>
        <w:t>3.18. В случае несогласия с фактами и выводами, изложенными в акте, контролируемое лицо вправе обжаловать его в судебном порядке.</w:t>
      </w:r>
    </w:p>
    <w:p w:rsidR="00E90181" w:rsidRDefault="00E90181">
      <w:pPr>
        <w:pStyle w:val="ConsPlusNormal"/>
        <w:spacing w:before="220"/>
        <w:ind w:firstLine="540"/>
        <w:jc w:val="both"/>
      </w:pPr>
      <w: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90181" w:rsidRDefault="00E90181">
      <w:pPr>
        <w:pStyle w:val="ConsPlusNormal"/>
        <w:spacing w:before="220"/>
        <w:ind w:firstLine="540"/>
        <w:jc w:val="both"/>
      </w:pPr>
      <w:r>
        <w:t xml:space="preserve">3.20.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w:t>
      </w:r>
      <w:hyperlink r:id="rId28">
        <w:r>
          <w:rPr>
            <w:color w:val="0000FF"/>
          </w:rPr>
          <w:t>статьей 90</w:t>
        </w:r>
      </w:hyperlink>
      <w:r>
        <w:t xml:space="preserve"> Федерального закона N 248-ФЗ.</w:t>
      </w:r>
    </w:p>
    <w:p w:rsidR="00E90181" w:rsidRDefault="00E90181">
      <w:pPr>
        <w:pStyle w:val="ConsPlusNormal"/>
        <w:spacing w:before="220"/>
        <w:ind w:firstLine="540"/>
        <w:jc w:val="both"/>
      </w:pPr>
      <w:r>
        <w:t>3.21. Должностные лица, осуществляющие муниципальный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Кемеровской области - Кузбасса, органами местного самоуправления, правоохранительными органами, организациями и гражданами.</w:t>
      </w:r>
    </w:p>
    <w:p w:rsidR="00E90181" w:rsidRDefault="00E90181">
      <w:pPr>
        <w:pStyle w:val="ConsPlusNormal"/>
        <w:spacing w:before="220"/>
        <w:ind w:firstLine="540"/>
        <w:jc w:val="both"/>
      </w:pPr>
      <w:r>
        <w:t>3.22. 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контроль, направляют копию указанного акта в орган власти, уполномоченный на привлечение к соответствующей ответственности.</w:t>
      </w:r>
    </w:p>
    <w:p w:rsidR="00E90181" w:rsidRDefault="00E90181">
      <w:pPr>
        <w:pStyle w:val="ConsPlusNormal"/>
        <w:spacing w:before="220"/>
        <w:ind w:firstLine="540"/>
        <w:jc w:val="both"/>
      </w:pPr>
      <w:r>
        <w:t xml:space="preserve">3.23. Исполнение решений контрольного органа осуществляется в порядке, установленном </w:t>
      </w:r>
      <w:hyperlink r:id="rId29">
        <w:r>
          <w:rPr>
            <w:color w:val="0000FF"/>
          </w:rPr>
          <w:t>статьями 92</w:t>
        </w:r>
      </w:hyperlink>
      <w:r>
        <w:t xml:space="preserve"> - </w:t>
      </w:r>
      <w:hyperlink r:id="rId30">
        <w:r>
          <w:rPr>
            <w:color w:val="0000FF"/>
          </w:rPr>
          <w:t>95</w:t>
        </w:r>
      </w:hyperlink>
      <w:r>
        <w:t xml:space="preserve"> Федерального закона N 248-ФЗ.</w:t>
      </w:r>
    </w:p>
    <w:p w:rsidR="00E90181" w:rsidRDefault="00E90181">
      <w:pPr>
        <w:pStyle w:val="ConsPlusNormal"/>
        <w:jc w:val="both"/>
      </w:pPr>
    </w:p>
    <w:p w:rsidR="00E90181" w:rsidRDefault="00E90181">
      <w:pPr>
        <w:pStyle w:val="ConsPlusNormal"/>
        <w:jc w:val="both"/>
      </w:pPr>
    </w:p>
    <w:p w:rsidR="00E90181" w:rsidRDefault="00E90181">
      <w:pPr>
        <w:pStyle w:val="ConsPlusNormal"/>
        <w:jc w:val="both"/>
      </w:pPr>
    </w:p>
    <w:p w:rsidR="00E90181" w:rsidRDefault="00E90181">
      <w:pPr>
        <w:pStyle w:val="ConsPlusNormal"/>
        <w:jc w:val="both"/>
      </w:pPr>
    </w:p>
    <w:p w:rsidR="00E90181" w:rsidRDefault="00E90181">
      <w:pPr>
        <w:pStyle w:val="ConsPlusNormal"/>
        <w:jc w:val="both"/>
      </w:pPr>
    </w:p>
    <w:p w:rsidR="00E90181" w:rsidRDefault="00E90181">
      <w:pPr>
        <w:pStyle w:val="ConsPlusNormal"/>
        <w:jc w:val="right"/>
        <w:outlineLvl w:val="1"/>
      </w:pPr>
      <w:r>
        <w:t>Приложение N 1</w:t>
      </w:r>
    </w:p>
    <w:p w:rsidR="00E90181" w:rsidRDefault="00E90181">
      <w:pPr>
        <w:pStyle w:val="ConsPlusNormal"/>
        <w:jc w:val="right"/>
      </w:pPr>
      <w:r>
        <w:t>к Положению</w:t>
      </w:r>
    </w:p>
    <w:p w:rsidR="00E90181" w:rsidRDefault="00E90181">
      <w:pPr>
        <w:pStyle w:val="ConsPlusNormal"/>
        <w:jc w:val="right"/>
      </w:pPr>
      <w:r>
        <w:t>о муниципальном контроле</w:t>
      </w:r>
    </w:p>
    <w:p w:rsidR="00E90181" w:rsidRDefault="00E90181">
      <w:pPr>
        <w:pStyle w:val="ConsPlusNormal"/>
        <w:jc w:val="right"/>
      </w:pPr>
      <w:r>
        <w:t>в сфере благоустройства</w:t>
      </w:r>
    </w:p>
    <w:p w:rsidR="00E90181" w:rsidRDefault="00E90181">
      <w:pPr>
        <w:pStyle w:val="ConsPlusNormal"/>
        <w:jc w:val="right"/>
      </w:pPr>
      <w:r>
        <w:t>на территории города Кемерово</w:t>
      </w:r>
    </w:p>
    <w:p w:rsidR="00E90181" w:rsidRDefault="00E90181">
      <w:pPr>
        <w:pStyle w:val="ConsPlusNormal"/>
        <w:jc w:val="both"/>
      </w:pPr>
    </w:p>
    <w:p w:rsidR="00E90181" w:rsidRDefault="00E90181">
      <w:pPr>
        <w:pStyle w:val="ConsPlusTitle"/>
        <w:jc w:val="center"/>
        <w:outlineLvl w:val="2"/>
      </w:pPr>
      <w:bookmarkStart w:id="6" w:name="P181"/>
      <w:bookmarkEnd w:id="6"/>
      <w:r>
        <w:t>Перечень должностных лиц, уполномоченных</w:t>
      </w:r>
    </w:p>
    <w:p w:rsidR="00E90181" w:rsidRDefault="00E90181">
      <w:pPr>
        <w:pStyle w:val="ConsPlusTitle"/>
        <w:jc w:val="center"/>
      </w:pPr>
      <w:r>
        <w:t>на осуществление муниципального контроля в сфере</w:t>
      </w:r>
    </w:p>
    <w:p w:rsidR="00E90181" w:rsidRDefault="00E90181">
      <w:pPr>
        <w:pStyle w:val="ConsPlusTitle"/>
        <w:jc w:val="center"/>
      </w:pPr>
      <w:r>
        <w:t>благоустройства на территории города Кемерово в рамках</w:t>
      </w:r>
    </w:p>
    <w:p w:rsidR="00E90181" w:rsidRDefault="00E90181">
      <w:pPr>
        <w:pStyle w:val="ConsPlusTitle"/>
        <w:jc w:val="center"/>
      </w:pPr>
      <w:r>
        <w:t>компетенции управления дорожного хозяйства и благоустройства</w:t>
      </w:r>
    </w:p>
    <w:p w:rsidR="00E90181" w:rsidRDefault="00E90181">
      <w:pPr>
        <w:pStyle w:val="ConsPlusTitle"/>
        <w:jc w:val="center"/>
      </w:pPr>
      <w:r>
        <w:t>администрации города Кемерово</w:t>
      </w:r>
    </w:p>
    <w:p w:rsidR="00E90181" w:rsidRDefault="00E90181">
      <w:pPr>
        <w:pStyle w:val="ConsPlusNormal"/>
        <w:jc w:val="both"/>
      </w:pPr>
    </w:p>
    <w:p w:rsidR="00E90181" w:rsidRDefault="00E90181">
      <w:pPr>
        <w:pStyle w:val="ConsPlusNormal"/>
        <w:ind w:firstLine="540"/>
        <w:jc w:val="both"/>
      </w:pPr>
      <w:r>
        <w:t>1. Заместитель начальника управления дорожного хозяйства и благоустройства администрации города Кемерово.</w:t>
      </w:r>
    </w:p>
    <w:p w:rsidR="00E90181" w:rsidRDefault="00E90181">
      <w:pPr>
        <w:pStyle w:val="ConsPlusNormal"/>
        <w:spacing w:before="220"/>
        <w:ind w:firstLine="540"/>
        <w:jc w:val="both"/>
      </w:pPr>
      <w:r>
        <w:t>2. Начальник отдела по охране окружающей среды управления дорожного хозяйства и благоустройства администрации города Кемерово.</w:t>
      </w:r>
    </w:p>
    <w:p w:rsidR="00E90181" w:rsidRDefault="00E90181">
      <w:pPr>
        <w:pStyle w:val="ConsPlusNormal"/>
        <w:spacing w:before="220"/>
        <w:ind w:firstLine="540"/>
        <w:jc w:val="both"/>
      </w:pPr>
      <w:r>
        <w:t>3. Главный специалист отдела по охране окружающей среды управления дорожного хозяйства и благоустройства администрации города Кемерово.</w:t>
      </w:r>
    </w:p>
    <w:p w:rsidR="00E90181" w:rsidRDefault="00E90181">
      <w:pPr>
        <w:pStyle w:val="ConsPlusNormal"/>
        <w:spacing w:before="220"/>
        <w:ind w:firstLine="540"/>
        <w:jc w:val="both"/>
      </w:pPr>
      <w:r>
        <w:t>4. Начальник технического отдела управления дорожного хозяйства и благоустройства администрации города Кемерово.</w:t>
      </w:r>
    </w:p>
    <w:p w:rsidR="00E90181" w:rsidRDefault="00E90181">
      <w:pPr>
        <w:pStyle w:val="ConsPlusNormal"/>
        <w:spacing w:before="220"/>
        <w:ind w:firstLine="540"/>
        <w:jc w:val="both"/>
      </w:pPr>
      <w:r>
        <w:t>5. Главный специалист технического отдела управления дорожного хозяйства и благоустройства администрации города Кемерово.</w:t>
      </w:r>
    </w:p>
    <w:p w:rsidR="00E90181" w:rsidRDefault="00E90181">
      <w:pPr>
        <w:pStyle w:val="ConsPlusNormal"/>
        <w:jc w:val="both"/>
      </w:pPr>
    </w:p>
    <w:p w:rsidR="00E90181" w:rsidRDefault="00E90181">
      <w:pPr>
        <w:pStyle w:val="ConsPlusTitle"/>
        <w:jc w:val="center"/>
        <w:outlineLvl w:val="2"/>
      </w:pPr>
      <w:r>
        <w:t>Перечень должностных лиц, уполномоченных на осуществление</w:t>
      </w:r>
    </w:p>
    <w:p w:rsidR="00E90181" w:rsidRDefault="00E90181">
      <w:pPr>
        <w:pStyle w:val="ConsPlusTitle"/>
        <w:jc w:val="center"/>
      </w:pPr>
      <w:r>
        <w:t>муниципального контроля в сфере благоустройства</w:t>
      </w:r>
    </w:p>
    <w:p w:rsidR="00E90181" w:rsidRDefault="00E90181">
      <w:pPr>
        <w:pStyle w:val="ConsPlusTitle"/>
        <w:jc w:val="center"/>
      </w:pPr>
      <w:r>
        <w:t>на территории города Кемерово в рамках компетенции</w:t>
      </w:r>
    </w:p>
    <w:p w:rsidR="00E90181" w:rsidRDefault="00E90181">
      <w:pPr>
        <w:pStyle w:val="ConsPlusTitle"/>
        <w:jc w:val="center"/>
      </w:pPr>
      <w:r>
        <w:t>управления архитектуры и градостроительства администрации</w:t>
      </w:r>
    </w:p>
    <w:p w:rsidR="00E90181" w:rsidRDefault="00E90181">
      <w:pPr>
        <w:pStyle w:val="ConsPlusTitle"/>
        <w:jc w:val="center"/>
      </w:pPr>
      <w:r>
        <w:t>города Кемерово</w:t>
      </w:r>
    </w:p>
    <w:p w:rsidR="00E90181" w:rsidRDefault="00E90181">
      <w:pPr>
        <w:pStyle w:val="ConsPlusNormal"/>
        <w:jc w:val="both"/>
      </w:pPr>
    </w:p>
    <w:p w:rsidR="00E90181" w:rsidRDefault="00E90181">
      <w:pPr>
        <w:pStyle w:val="ConsPlusNormal"/>
        <w:ind w:firstLine="540"/>
        <w:jc w:val="both"/>
      </w:pPr>
      <w:r>
        <w:t>1. Заведующий архитектурным отделом управления архитектуры и градостроительства администрации города Кемерово.</w:t>
      </w:r>
    </w:p>
    <w:p w:rsidR="00E90181" w:rsidRDefault="00E90181">
      <w:pPr>
        <w:pStyle w:val="ConsPlusNormal"/>
        <w:spacing w:before="220"/>
        <w:ind w:firstLine="540"/>
        <w:jc w:val="both"/>
      </w:pPr>
      <w:r>
        <w:t>2. Главные специалисты архитектурного отдела управления архитектуры и градостроительства администрации города Кемерово.</w:t>
      </w:r>
    </w:p>
    <w:p w:rsidR="00E90181" w:rsidRDefault="00E90181">
      <w:pPr>
        <w:pStyle w:val="ConsPlusNormal"/>
        <w:jc w:val="both"/>
      </w:pPr>
    </w:p>
    <w:p w:rsidR="00E90181" w:rsidRDefault="00E90181">
      <w:pPr>
        <w:pStyle w:val="ConsPlusNormal"/>
        <w:jc w:val="both"/>
      </w:pPr>
    </w:p>
    <w:p w:rsidR="00E90181" w:rsidRDefault="00E90181">
      <w:pPr>
        <w:pStyle w:val="ConsPlusNormal"/>
        <w:jc w:val="both"/>
      </w:pPr>
    </w:p>
    <w:p w:rsidR="00E90181" w:rsidRDefault="00E90181">
      <w:pPr>
        <w:pStyle w:val="ConsPlusNormal"/>
        <w:jc w:val="both"/>
      </w:pPr>
    </w:p>
    <w:p w:rsidR="00E90181" w:rsidRDefault="00E90181">
      <w:pPr>
        <w:pStyle w:val="ConsPlusNormal"/>
        <w:jc w:val="both"/>
      </w:pPr>
    </w:p>
    <w:p w:rsidR="00E90181" w:rsidRDefault="00E90181">
      <w:pPr>
        <w:pStyle w:val="ConsPlusNormal"/>
        <w:jc w:val="right"/>
        <w:outlineLvl w:val="1"/>
      </w:pPr>
      <w:r>
        <w:t>Приложение N 2</w:t>
      </w:r>
    </w:p>
    <w:p w:rsidR="00E90181" w:rsidRDefault="00E90181">
      <w:pPr>
        <w:pStyle w:val="ConsPlusNormal"/>
        <w:jc w:val="right"/>
      </w:pPr>
      <w:r>
        <w:t>к Положению</w:t>
      </w:r>
    </w:p>
    <w:p w:rsidR="00E90181" w:rsidRDefault="00E90181">
      <w:pPr>
        <w:pStyle w:val="ConsPlusNormal"/>
        <w:jc w:val="right"/>
      </w:pPr>
      <w:r>
        <w:t>о муниципальном контроле</w:t>
      </w:r>
    </w:p>
    <w:p w:rsidR="00E90181" w:rsidRDefault="00E90181">
      <w:pPr>
        <w:pStyle w:val="ConsPlusNormal"/>
        <w:jc w:val="right"/>
      </w:pPr>
      <w:r>
        <w:t>в сфере благоустройства</w:t>
      </w:r>
    </w:p>
    <w:p w:rsidR="00E90181" w:rsidRDefault="00E90181">
      <w:pPr>
        <w:pStyle w:val="ConsPlusNormal"/>
        <w:jc w:val="right"/>
      </w:pPr>
      <w:r>
        <w:t>на территории города Кемерово</w:t>
      </w:r>
    </w:p>
    <w:p w:rsidR="00E90181" w:rsidRDefault="00E90181">
      <w:pPr>
        <w:pStyle w:val="ConsPlusNormal"/>
        <w:jc w:val="both"/>
      </w:pPr>
    </w:p>
    <w:p w:rsidR="00E90181" w:rsidRDefault="00E90181">
      <w:pPr>
        <w:pStyle w:val="ConsPlusTitle"/>
        <w:jc w:val="center"/>
      </w:pPr>
      <w:bookmarkStart w:id="7" w:name="P212"/>
      <w:bookmarkEnd w:id="7"/>
      <w:r>
        <w:t>ИНДИКАТОРЫ</w:t>
      </w:r>
    </w:p>
    <w:p w:rsidR="00E90181" w:rsidRDefault="00E90181">
      <w:pPr>
        <w:pStyle w:val="ConsPlusTitle"/>
        <w:jc w:val="center"/>
      </w:pPr>
      <w:r>
        <w:t>РИСКА НАРУШЕНИЯ ОБЯЗАТЕЛЬНЫХ ТРЕБОВАНИЙ, ПРОВЕРЯЕМЫХ</w:t>
      </w:r>
    </w:p>
    <w:p w:rsidR="00E90181" w:rsidRDefault="00E90181">
      <w:pPr>
        <w:pStyle w:val="ConsPlusTitle"/>
        <w:jc w:val="center"/>
      </w:pPr>
      <w:r>
        <w:lastRenderedPageBreak/>
        <w:t>В РАМКАХ ОСУЩЕСТВЛЕНИЯ МУНИЦИПАЛЬНОГО КОНТРОЛЯ В СФЕРЕ</w:t>
      </w:r>
    </w:p>
    <w:p w:rsidR="00E90181" w:rsidRDefault="00E90181">
      <w:pPr>
        <w:pStyle w:val="ConsPlusTitle"/>
        <w:jc w:val="center"/>
      </w:pPr>
      <w:r>
        <w:t>БЛАГОУСТРОЙСТВА В ГРАНИЦАХ ГОРОДА КЕМЕРОВО</w:t>
      </w:r>
    </w:p>
    <w:p w:rsidR="00E90181" w:rsidRDefault="00E90181">
      <w:pPr>
        <w:pStyle w:val="ConsPlusNormal"/>
        <w:jc w:val="both"/>
      </w:pPr>
    </w:p>
    <w:p w:rsidR="00E90181" w:rsidRDefault="00E90181">
      <w:pPr>
        <w:pStyle w:val="ConsPlusNormal"/>
        <w:ind w:firstLine="540"/>
        <w:jc w:val="both"/>
      </w:pPr>
      <w:r>
        <w:t>1. Поступление в контрольный орган обращения гражданина или юридического лица, информации от органов государственной власти, органов местного самоуправления, средств массовой информации о:</w:t>
      </w:r>
    </w:p>
    <w:p w:rsidR="00E90181" w:rsidRDefault="00E90181">
      <w:pPr>
        <w:pStyle w:val="ConsPlusNormal"/>
        <w:spacing w:before="220"/>
        <w:ind w:firstLine="540"/>
        <w:jc w:val="both"/>
      </w:pPr>
      <w:r>
        <w:t>1.1. проведении земляных работ, связанных с временным нарушением или изменением состояния благоустройства без оформления разрешения на производство земляных работ;</w:t>
      </w:r>
    </w:p>
    <w:p w:rsidR="00E90181" w:rsidRDefault="00E90181">
      <w:pPr>
        <w:pStyle w:val="ConsPlusNormal"/>
        <w:spacing w:before="220"/>
        <w:ind w:firstLine="540"/>
        <w:jc w:val="both"/>
      </w:pPr>
      <w:r>
        <w:t>1.2. вырубке зеленых насаждений без оформления разрешения на вырубку зеленых насаждений;</w:t>
      </w:r>
    </w:p>
    <w:p w:rsidR="00E90181" w:rsidRDefault="00E90181">
      <w:pPr>
        <w:pStyle w:val="ConsPlusNormal"/>
        <w:spacing w:before="220"/>
        <w:ind w:firstLine="540"/>
        <w:jc w:val="both"/>
      </w:pPr>
      <w:r>
        <w:t>1.3. изменении внешнего вида фасадов с нарушением требований, предусмотренных Правилами благоустройства;</w:t>
      </w:r>
    </w:p>
    <w:p w:rsidR="00E90181" w:rsidRDefault="00E90181">
      <w:pPr>
        <w:pStyle w:val="ConsPlusNormal"/>
        <w:spacing w:before="220"/>
        <w:ind w:firstLine="540"/>
        <w:jc w:val="both"/>
      </w:pPr>
      <w:r>
        <w:t>1.4. нарушении требований по обеспечению доступности для инвалидов объектов социальной, инженерной и транспортной инфраструктур и предоставляемых услуг.</w:t>
      </w:r>
    </w:p>
    <w:p w:rsidR="00E90181" w:rsidRDefault="00E90181">
      <w:pPr>
        <w:pStyle w:val="ConsPlusNormal"/>
        <w:jc w:val="both"/>
      </w:pPr>
    </w:p>
    <w:p w:rsidR="00E90181" w:rsidRDefault="00E90181">
      <w:pPr>
        <w:pStyle w:val="ConsPlusNormal"/>
        <w:jc w:val="both"/>
      </w:pPr>
    </w:p>
    <w:p w:rsidR="00E90181" w:rsidRDefault="00E90181">
      <w:pPr>
        <w:pStyle w:val="ConsPlusNormal"/>
        <w:jc w:val="both"/>
      </w:pPr>
    </w:p>
    <w:p w:rsidR="00E90181" w:rsidRDefault="00E90181">
      <w:pPr>
        <w:pStyle w:val="ConsPlusNormal"/>
        <w:jc w:val="both"/>
      </w:pPr>
    </w:p>
    <w:p w:rsidR="00E90181" w:rsidRDefault="00E90181">
      <w:pPr>
        <w:pStyle w:val="ConsPlusNormal"/>
        <w:jc w:val="both"/>
      </w:pPr>
    </w:p>
    <w:p w:rsidR="00E90181" w:rsidRDefault="00E90181">
      <w:pPr>
        <w:pStyle w:val="ConsPlusNormal"/>
        <w:jc w:val="right"/>
        <w:outlineLvl w:val="1"/>
      </w:pPr>
      <w:r>
        <w:t>Приложение N 3</w:t>
      </w:r>
    </w:p>
    <w:p w:rsidR="00E90181" w:rsidRDefault="00E90181">
      <w:pPr>
        <w:pStyle w:val="ConsPlusNormal"/>
        <w:jc w:val="both"/>
      </w:pPr>
    </w:p>
    <w:p w:rsidR="00E90181" w:rsidRDefault="00E90181">
      <w:pPr>
        <w:pStyle w:val="ConsPlusTitle"/>
        <w:jc w:val="center"/>
      </w:pPr>
      <w:bookmarkStart w:id="8" w:name="P229"/>
      <w:bookmarkEnd w:id="8"/>
      <w:r>
        <w:t>КЛЮЧЕВЫЕ ПОКАЗАТЕЛИ</w:t>
      </w:r>
    </w:p>
    <w:p w:rsidR="00E90181" w:rsidRDefault="00E90181">
      <w:pPr>
        <w:pStyle w:val="ConsPlusTitle"/>
        <w:jc w:val="center"/>
      </w:pPr>
      <w:r>
        <w:t>ОСУЩЕСТВЛЕНИЯ МУНИЦИПАЛЬНОГО КОНТРОЛЯ В СФЕРЕ</w:t>
      </w:r>
    </w:p>
    <w:p w:rsidR="00E90181" w:rsidRDefault="00E90181">
      <w:pPr>
        <w:pStyle w:val="ConsPlusTitle"/>
        <w:jc w:val="center"/>
      </w:pPr>
      <w:r>
        <w:t>БЛАГОУСТРОЙСТВА НА ТЕРРИТОРИИ ГОРОДА КЕМЕРОВО И ИХ ЦЕЛЕВЫЕ</w:t>
      </w:r>
    </w:p>
    <w:p w:rsidR="00E90181" w:rsidRDefault="00E90181">
      <w:pPr>
        <w:pStyle w:val="ConsPlusTitle"/>
        <w:jc w:val="center"/>
      </w:pPr>
      <w:r>
        <w:t>ЗНАЧЕНИЯ</w:t>
      </w:r>
    </w:p>
    <w:p w:rsidR="00E90181" w:rsidRDefault="00E90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0181">
        <w:tc>
          <w:tcPr>
            <w:tcW w:w="60" w:type="dxa"/>
            <w:tcBorders>
              <w:top w:val="nil"/>
              <w:left w:val="nil"/>
              <w:bottom w:val="nil"/>
              <w:right w:val="nil"/>
            </w:tcBorders>
            <w:shd w:val="clear" w:color="auto" w:fill="CED3F1"/>
            <w:tcMar>
              <w:top w:w="0" w:type="dxa"/>
              <w:left w:w="0" w:type="dxa"/>
              <w:bottom w:w="0" w:type="dxa"/>
              <w:right w:w="0" w:type="dxa"/>
            </w:tcMar>
          </w:tcPr>
          <w:p w:rsidR="00E90181" w:rsidRDefault="00E90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181" w:rsidRDefault="00E90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181" w:rsidRDefault="00E90181">
            <w:pPr>
              <w:pStyle w:val="ConsPlusNormal"/>
              <w:jc w:val="center"/>
            </w:pPr>
            <w:r>
              <w:rPr>
                <w:color w:val="392C69"/>
              </w:rPr>
              <w:t>Список изменяющих документов</w:t>
            </w:r>
          </w:p>
          <w:p w:rsidR="00E90181" w:rsidRDefault="00E90181">
            <w:pPr>
              <w:pStyle w:val="ConsPlusNormal"/>
              <w:jc w:val="center"/>
            </w:pPr>
            <w:r>
              <w:rPr>
                <w:color w:val="392C69"/>
              </w:rPr>
              <w:t xml:space="preserve">(введены </w:t>
            </w:r>
            <w:hyperlink r:id="rId31">
              <w:r>
                <w:rPr>
                  <w:color w:val="0000FF"/>
                </w:rPr>
                <w:t>решением</w:t>
              </w:r>
            </w:hyperlink>
            <w:r>
              <w:rPr>
                <w:color w:val="392C69"/>
              </w:rPr>
              <w:t xml:space="preserve"> Кемеровского городского Совета народных депутатов</w:t>
            </w:r>
          </w:p>
          <w:p w:rsidR="00E90181" w:rsidRDefault="00E90181">
            <w:pPr>
              <w:pStyle w:val="ConsPlusNormal"/>
              <w:jc w:val="center"/>
            </w:pPr>
            <w:r>
              <w:rPr>
                <w:color w:val="392C69"/>
              </w:rPr>
              <w:t>от 29.04.2022 N 90)</w:t>
            </w:r>
          </w:p>
        </w:tc>
        <w:tc>
          <w:tcPr>
            <w:tcW w:w="113" w:type="dxa"/>
            <w:tcBorders>
              <w:top w:val="nil"/>
              <w:left w:val="nil"/>
              <w:bottom w:val="nil"/>
              <w:right w:val="nil"/>
            </w:tcBorders>
            <w:shd w:val="clear" w:color="auto" w:fill="F4F3F8"/>
            <w:tcMar>
              <w:top w:w="0" w:type="dxa"/>
              <w:left w:w="0" w:type="dxa"/>
              <w:bottom w:w="0" w:type="dxa"/>
              <w:right w:w="0" w:type="dxa"/>
            </w:tcMar>
          </w:tcPr>
          <w:p w:rsidR="00E90181" w:rsidRDefault="00E90181">
            <w:pPr>
              <w:pStyle w:val="ConsPlusNormal"/>
            </w:pPr>
          </w:p>
        </w:tc>
      </w:tr>
    </w:tbl>
    <w:p w:rsidR="00E90181" w:rsidRDefault="00E90181">
      <w:pPr>
        <w:pStyle w:val="ConsPlusNormal"/>
        <w:jc w:val="both"/>
      </w:pPr>
    </w:p>
    <w:p w:rsidR="00E90181" w:rsidRDefault="00E90181">
      <w:pPr>
        <w:pStyle w:val="ConsPlusNormal"/>
        <w:ind w:firstLine="540"/>
        <w:jc w:val="both"/>
      </w:pPr>
      <w:r>
        <w:t>1. Ключевые показатели и их целевые значения:</w:t>
      </w:r>
    </w:p>
    <w:p w:rsidR="00E90181" w:rsidRDefault="00E90181">
      <w:pPr>
        <w:pStyle w:val="ConsPlusNormal"/>
        <w:jc w:val="both"/>
      </w:pPr>
    </w:p>
    <w:p w:rsidR="00E90181" w:rsidRDefault="00E90181">
      <w:pPr>
        <w:pStyle w:val="ConsPlusNormal"/>
        <w:ind w:firstLine="540"/>
        <w:jc w:val="both"/>
      </w:pPr>
      <w:r>
        <w:t>Доля проведенных внеплановых контрольных мероприятий на очередной календарный год - 100%.</w:t>
      </w:r>
    </w:p>
    <w:p w:rsidR="00E90181" w:rsidRDefault="00E90181">
      <w:pPr>
        <w:pStyle w:val="ConsPlusNormal"/>
        <w:spacing w:before="220"/>
        <w:ind w:firstLine="540"/>
        <w:jc w:val="both"/>
      </w:pPr>
      <w:r>
        <w:t>Доля устраненных нарушений из числа выявленных нарушений обязательных требований - 70%.</w:t>
      </w:r>
    </w:p>
    <w:p w:rsidR="00E90181" w:rsidRDefault="00E90181">
      <w:pPr>
        <w:pStyle w:val="ConsPlusNormal"/>
        <w:spacing w:before="220"/>
        <w:ind w:firstLine="540"/>
        <w:jc w:val="both"/>
      </w:pPr>
      <w:r>
        <w:t>Доля вынесенных судебных решений о назначении административного наказания по материалам контрольного органа - 95%.</w:t>
      </w:r>
    </w:p>
    <w:p w:rsidR="00E90181" w:rsidRDefault="00E90181">
      <w:pPr>
        <w:pStyle w:val="ConsPlusNormal"/>
        <w:spacing w:before="220"/>
        <w:ind w:firstLine="540"/>
        <w:jc w:val="both"/>
      </w:pPr>
      <w: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w:t>
      </w:r>
      <w:hyperlink r:id="rId32">
        <w:r>
          <w:rPr>
            <w:color w:val="0000FF"/>
          </w:rPr>
          <w:t>статей 2.7</w:t>
        </w:r>
      </w:hyperlink>
      <w:r>
        <w:t xml:space="preserve"> и </w:t>
      </w:r>
      <w:hyperlink r:id="rId33">
        <w:r>
          <w:rPr>
            <w:color w:val="0000FF"/>
          </w:rPr>
          <w:t>2.9</w:t>
        </w:r>
      </w:hyperlink>
      <w:r>
        <w:t xml:space="preserve"> Кодекса Российской Федерации об административных правонарушениях, - 0%.</w:t>
      </w:r>
    </w:p>
    <w:p w:rsidR="00E90181" w:rsidRDefault="00E90181">
      <w:pPr>
        <w:pStyle w:val="ConsPlusNormal"/>
        <w:spacing w:before="220"/>
        <w:ind w:firstLine="540"/>
        <w:jc w:val="both"/>
      </w:pPr>
      <w:r>
        <w:t>Доля отмененных результатов контрольных мероприятий - 0%.</w:t>
      </w:r>
    </w:p>
    <w:p w:rsidR="00E90181" w:rsidRDefault="00E90181">
      <w:pPr>
        <w:pStyle w:val="ConsPlusNormal"/>
        <w:spacing w:before="220"/>
        <w:ind w:firstLine="540"/>
        <w:jc w:val="both"/>
      </w:pPr>
      <w:r>
        <w:t>2. Индикативные показатели осуществления муниципального контроля в сфере благоустройства на территории города Кемерово.</w:t>
      </w:r>
    </w:p>
    <w:p w:rsidR="00E90181" w:rsidRDefault="00E901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8"/>
        <w:gridCol w:w="8334"/>
      </w:tblGrid>
      <w:tr w:rsidR="00E90181">
        <w:tc>
          <w:tcPr>
            <w:tcW w:w="738" w:type="dxa"/>
          </w:tcPr>
          <w:p w:rsidR="00E90181" w:rsidRDefault="00E90181">
            <w:pPr>
              <w:pStyle w:val="ConsPlusNormal"/>
              <w:jc w:val="center"/>
            </w:pPr>
            <w:r>
              <w:lastRenderedPageBreak/>
              <w:t>N п/п</w:t>
            </w:r>
          </w:p>
        </w:tc>
        <w:tc>
          <w:tcPr>
            <w:tcW w:w="8334" w:type="dxa"/>
          </w:tcPr>
          <w:p w:rsidR="00E90181" w:rsidRDefault="00E90181">
            <w:pPr>
              <w:pStyle w:val="ConsPlusNormal"/>
              <w:jc w:val="center"/>
            </w:pPr>
            <w:r>
              <w:t>Наименование показателя</w:t>
            </w:r>
          </w:p>
        </w:tc>
      </w:tr>
      <w:tr w:rsidR="00E90181">
        <w:tc>
          <w:tcPr>
            <w:tcW w:w="738" w:type="dxa"/>
          </w:tcPr>
          <w:p w:rsidR="00E90181" w:rsidRDefault="00E90181">
            <w:pPr>
              <w:pStyle w:val="ConsPlusNormal"/>
              <w:jc w:val="center"/>
            </w:pPr>
            <w:r>
              <w:t>1</w:t>
            </w:r>
          </w:p>
        </w:tc>
        <w:tc>
          <w:tcPr>
            <w:tcW w:w="8334" w:type="dxa"/>
          </w:tcPr>
          <w:p w:rsidR="00E90181" w:rsidRDefault="00E90181">
            <w:pPr>
              <w:pStyle w:val="ConsPlusNormal"/>
            </w:pPr>
            <w:r>
              <w:t>Количество проведенных внеплановых контрольных мероприятий</w:t>
            </w:r>
          </w:p>
        </w:tc>
      </w:tr>
      <w:tr w:rsidR="00E90181">
        <w:tc>
          <w:tcPr>
            <w:tcW w:w="738" w:type="dxa"/>
          </w:tcPr>
          <w:p w:rsidR="00E90181" w:rsidRDefault="00E90181">
            <w:pPr>
              <w:pStyle w:val="ConsPlusNormal"/>
              <w:jc w:val="center"/>
            </w:pPr>
            <w:r>
              <w:t>2</w:t>
            </w:r>
          </w:p>
        </w:tc>
        <w:tc>
          <w:tcPr>
            <w:tcW w:w="8334" w:type="dxa"/>
          </w:tcPr>
          <w:p w:rsidR="00E90181" w:rsidRDefault="00E90181">
            <w:pPr>
              <w:pStyle w:val="ConsPlusNormal"/>
            </w:pPr>
            <w:r>
              <w:t>Количество поступивших возражений в отношении акта контрольного мероприятия</w:t>
            </w:r>
          </w:p>
        </w:tc>
      </w:tr>
      <w:tr w:rsidR="00E90181">
        <w:tc>
          <w:tcPr>
            <w:tcW w:w="738" w:type="dxa"/>
          </w:tcPr>
          <w:p w:rsidR="00E90181" w:rsidRDefault="00E90181">
            <w:pPr>
              <w:pStyle w:val="ConsPlusNormal"/>
              <w:jc w:val="center"/>
            </w:pPr>
            <w:r>
              <w:t>3</w:t>
            </w:r>
          </w:p>
        </w:tc>
        <w:tc>
          <w:tcPr>
            <w:tcW w:w="8334" w:type="dxa"/>
          </w:tcPr>
          <w:p w:rsidR="00E90181" w:rsidRDefault="00E90181">
            <w:pPr>
              <w:pStyle w:val="ConsPlusNormal"/>
            </w:pPr>
            <w:r>
              <w:t>Количество выданных предписаний об устранении нарушений обязательных требований</w:t>
            </w:r>
          </w:p>
        </w:tc>
      </w:tr>
      <w:tr w:rsidR="00E90181">
        <w:tc>
          <w:tcPr>
            <w:tcW w:w="738" w:type="dxa"/>
          </w:tcPr>
          <w:p w:rsidR="00E90181" w:rsidRDefault="00E90181">
            <w:pPr>
              <w:pStyle w:val="ConsPlusNormal"/>
              <w:jc w:val="center"/>
            </w:pPr>
            <w:r>
              <w:t>4</w:t>
            </w:r>
          </w:p>
        </w:tc>
        <w:tc>
          <w:tcPr>
            <w:tcW w:w="8334" w:type="dxa"/>
          </w:tcPr>
          <w:p w:rsidR="00E90181" w:rsidRDefault="00E90181">
            <w:pPr>
              <w:pStyle w:val="ConsPlusNormal"/>
            </w:pPr>
            <w:r>
              <w:t>Количество устраненных нарушений обязательных требований</w:t>
            </w:r>
          </w:p>
        </w:tc>
      </w:tr>
    </w:tbl>
    <w:p w:rsidR="00E90181" w:rsidRDefault="00E90181">
      <w:pPr>
        <w:pStyle w:val="ConsPlusNormal"/>
        <w:jc w:val="both"/>
      </w:pPr>
    </w:p>
    <w:p w:rsidR="00E90181" w:rsidRDefault="00E90181">
      <w:pPr>
        <w:pStyle w:val="ConsPlusNormal"/>
        <w:ind w:firstLine="540"/>
        <w:jc w:val="both"/>
      </w:pPr>
      <w:r>
        <w:t>Отчетным периодом для определения показателей является календарный год.</w:t>
      </w:r>
    </w:p>
    <w:p w:rsidR="00E90181" w:rsidRDefault="00E90181">
      <w:pPr>
        <w:pStyle w:val="ConsPlusNormal"/>
        <w:spacing w:before="220"/>
        <w:ind w:firstLine="540"/>
        <w:jc w:val="both"/>
      </w:pPr>
      <w:r>
        <w:t>Орган муниципального контроля в сфере благоустройства на территории города Кемерово ежегодно, в срок до 1 февраля года, следующего за отчетным годом, осуществляет расчет и оценку фактических (достигнутых) значений показателей.</w:t>
      </w:r>
    </w:p>
    <w:p w:rsidR="00E90181" w:rsidRDefault="00E90181">
      <w:pPr>
        <w:pStyle w:val="ConsPlusNormal"/>
        <w:jc w:val="both"/>
      </w:pPr>
    </w:p>
    <w:p w:rsidR="00E90181" w:rsidRDefault="00E90181">
      <w:pPr>
        <w:pStyle w:val="ConsPlusNormal"/>
        <w:jc w:val="both"/>
      </w:pPr>
    </w:p>
    <w:p w:rsidR="00E90181" w:rsidRDefault="00E90181">
      <w:pPr>
        <w:pStyle w:val="ConsPlusNormal"/>
        <w:pBdr>
          <w:bottom w:val="single" w:sz="6" w:space="0" w:color="auto"/>
        </w:pBdr>
        <w:spacing w:before="100" w:after="100"/>
        <w:jc w:val="both"/>
        <w:rPr>
          <w:sz w:val="2"/>
          <w:szCs w:val="2"/>
        </w:rPr>
      </w:pPr>
    </w:p>
    <w:p w:rsidR="0065653E" w:rsidRDefault="0065653E"/>
    <w:sectPr w:rsidR="0065653E" w:rsidSect="002768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181"/>
    <w:rsid w:val="0065653E"/>
    <w:rsid w:val="00BF0344"/>
    <w:rsid w:val="00E90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94E96-A8DB-4F88-BD05-FA7A89F4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18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9018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90181"/>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BF034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F0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84&amp;n=127631&amp;dst=100814" TargetMode="External"/><Relationship Id="rId13" Type="http://schemas.openxmlformats.org/officeDocument/2006/relationships/hyperlink" Target="https://login.consultant.ru/link/?req=doc&amp;base=LAW&amp;n=422250" TargetMode="External"/><Relationship Id="rId18" Type="http://schemas.openxmlformats.org/officeDocument/2006/relationships/hyperlink" Target="https://login.consultant.ru/link/?req=doc&amp;base=LAW&amp;n=314820" TargetMode="External"/><Relationship Id="rId26" Type="http://schemas.openxmlformats.org/officeDocument/2006/relationships/hyperlink" Target="https://login.consultant.ru/link/?req=doc&amp;base=LAW&amp;n=422308&amp;dst=100981"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22308&amp;dst=100639" TargetMode="External"/><Relationship Id="rId34" Type="http://schemas.openxmlformats.org/officeDocument/2006/relationships/fontTable" Target="fontTable.xml"/><Relationship Id="rId7" Type="http://schemas.openxmlformats.org/officeDocument/2006/relationships/hyperlink" Target="https://login.consultant.ru/link/?req=doc&amp;base=LAW&amp;n=422250&amp;dst=465" TargetMode="External"/><Relationship Id="rId12" Type="http://schemas.openxmlformats.org/officeDocument/2006/relationships/hyperlink" Target="https://login.consultant.ru/link/?req=doc&amp;base=LAW&amp;n=422308" TargetMode="External"/><Relationship Id="rId17" Type="http://schemas.openxmlformats.org/officeDocument/2006/relationships/hyperlink" Target="https://login.consultant.ru/link/?req=doc&amp;base=LAW&amp;n=403777&amp;dst=100762" TargetMode="External"/><Relationship Id="rId25" Type="http://schemas.openxmlformats.org/officeDocument/2006/relationships/hyperlink" Target="https://login.consultant.ru/link/?req=doc&amp;base=LAW&amp;n=422308&amp;dst=101000" TargetMode="External"/><Relationship Id="rId33" Type="http://schemas.openxmlformats.org/officeDocument/2006/relationships/hyperlink" Target="https://login.consultant.ru/link/?req=doc&amp;base=LAW&amp;n=439968&amp;dst=100064" TargetMode="External"/><Relationship Id="rId2" Type="http://schemas.openxmlformats.org/officeDocument/2006/relationships/settings" Target="settings.xml"/><Relationship Id="rId16" Type="http://schemas.openxmlformats.org/officeDocument/2006/relationships/hyperlink" Target="https://login.consultant.ru/link/?req=doc&amp;base=LAW&amp;n=422308&amp;dst=100512" TargetMode="External"/><Relationship Id="rId20" Type="http://schemas.openxmlformats.org/officeDocument/2006/relationships/hyperlink" Target="https://login.consultant.ru/link/?req=doc&amp;base=LAW&amp;n=422308&amp;dst=100636" TargetMode="External"/><Relationship Id="rId29" Type="http://schemas.openxmlformats.org/officeDocument/2006/relationships/hyperlink" Target="https://login.consultant.ru/link/?req=doc&amp;base=LAW&amp;n=422308&amp;dst=101022" TargetMode="External"/><Relationship Id="rId1" Type="http://schemas.openxmlformats.org/officeDocument/2006/relationships/styles" Target="styles.xml"/><Relationship Id="rId6" Type="http://schemas.openxmlformats.org/officeDocument/2006/relationships/hyperlink" Target="https://login.consultant.ru/link/?req=doc&amp;base=LAW&amp;n=422308&amp;dst=100088" TargetMode="External"/><Relationship Id="rId11" Type="http://schemas.openxmlformats.org/officeDocument/2006/relationships/hyperlink" Target="https://login.consultant.ru/link/?req=doc&amp;base=LAW&amp;n=422308" TargetMode="External"/><Relationship Id="rId24" Type="http://schemas.openxmlformats.org/officeDocument/2006/relationships/hyperlink" Target="https://login.consultant.ru/link/?req=doc&amp;base=LAW&amp;n=416560&amp;dst=100014" TargetMode="External"/><Relationship Id="rId32" Type="http://schemas.openxmlformats.org/officeDocument/2006/relationships/hyperlink" Target="https://login.consultant.ru/link/?req=doc&amp;base=LAW&amp;n=439968&amp;dst=100060" TargetMode="External"/><Relationship Id="rId5" Type="http://schemas.openxmlformats.org/officeDocument/2006/relationships/hyperlink" Target="https://login.consultant.ru/link/?req=doc&amp;base=RLAW284&amp;n=125337&amp;dst=100005" TargetMode="External"/><Relationship Id="rId15" Type="http://schemas.openxmlformats.org/officeDocument/2006/relationships/hyperlink" Target="https://login.consultant.ru/link/?req=doc&amp;base=RLAW284&amp;n=125337&amp;dst=100006" TargetMode="External"/><Relationship Id="rId23" Type="http://schemas.openxmlformats.org/officeDocument/2006/relationships/hyperlink" Target="https://login.consultant.ru/link/?req=doc&amp;base=LAW&amp;n=415672&amp;dst=100007" TargetMode="External"/><Relationship Id="rId28" Type="http://schemas.openxmlformats.org/officeDocument/2006/relationships/hyperlink" Target="https://login.consultant.ru/link/?req=doc&amp;base=LAW&amp;n=422308&amp;dst=100996" TargetMode="External"/><Relationship Id="rId10" Type="http://schemas.openxmlformats.org/officeDocument/2006/relationships/hyperlink" Target="https://login.consultant.ru/link/?req=doc&amp;base=RLAW284&amp;n=129737&amp;dst=100721" TargetMode="External"/><Relationship Id="rId19" Type="http://schemas.openxmlformats.org/officeDocument/2006/relationships/hyperlink" Target="https://login.consultant.ru/link/?req=doc&amp;base=LAW&amp;n=422308&amp;dst=100634" TargetMode="External"/><Relationship Id="rId31" Type="http://schemas.openxmlformats.org/officeDocument/2006/relationships/hyperlink" Target="https://login.consultant.ru/link/?req=doc&amp;base=RLAW284&amp;n=125337&amp;dst=10000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84&amp;n=125337&amp;dst=100006" TargetMode="External"/><Relationship Id="rId14" Type="http://schemas.openxmlformats.org/officeDocument/2006/relationships/hyperlink" Target="https://login.consultant.ru/link/?req=doc&amp;base=LAW&amp;n=422308&amp;dst=100338" TargetMode="External"/><Relationship Id="rId22" Type="http://schemas.openxmlformats.org/officeDocument/2006/relationships/hyperlink" Target="https://login.consultant.ru/link/?req=doc&amp;base=LAW&amp;n=422308" TargetMode="External"/><Relationship Id="rId27" Type="http://schemas.openxmlformats.org/officeDocument/2006/relationships/hyperlink" Target="https://login.consultant.ru/link/?req=doc&amp;base=LAW&amp;n=422308&amp;dst=100981" TargetMode="External"/><Relationship Id="rId30" Type="http://schemas.openxmlformats.org/officeDocument/2006/relationships/hyperlink" Target="https://login.consultant.ru/link/?req=doc&amp;base=LAW&amp;n=422308&amp;dst=10103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5188</Words>
  <Characters>29573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Market5</dc:creator>
  <cp:keywords/>
  <dc:description/>
  <cp:lastModifiedBy>Industry2</cp:lastModifiedBy>
  <cp:revision>2</cp:revision>
  <cp:lastPrinted>2023-03-02T08:10:00Z</cp:lastPrinted>
  <dcterms:created xsi:type="dcterms:W3CDTF">2023-03-02T04:56:00Z</dcterms:created>
  <dcterms:modified xsi:type="dcterms:W3CDTF">2023-03-02T08:11:00Z</dcterms:modified>
</cp:coreProperties>
</file>