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2" w:rsidRDefault="00CC38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3802" w:rsidRDefault="00CC3802">
      <w:pPr>
        <w:pStyle w:val="ConsPlusNormal"/>
        <w:jc w:val="both"/>
        <w:outlineLvl w:val="0"/>
      </w:pPr>
    </w:p>
    <w:p w:rsidR="00CC3802" w:rsidRDefault="00CC3802">
      <w:pPr>
        <w:pStyle w:val="ConsPlusTitle"/>
        <w:jc w:val="center"/>
        <w:outlineLvl w:val="0"/>
      </w:pPr>
      <w:r>
        <w:t>АДМИНИСТРАЦИЯ ГОРОДА КЕМЕРОВО</w:t>
      </w:r>
    </w:p>
    <w:p w:rsidR="00CC3802" w:rsidRDefault="00CC3802">
      <w:pPr>
        <w:pStyle w:val="ConsPlusTitle"/>
        <w:jc w:val="center"/>
      </w:pPr>
    </w:p>
    <w:p w:rsidR="00CC3802" w:rsidRDefault="00CC3802">
      <w:pPr>
        <w:pStyle w:val="ConsPlusTitle"/>
        <w:jc w:val="center"/>
      </w:pPr>
      <w:r>
        <w:t>ПОСТАНОВЛЕНИЕ</w:t>
      </w:r>
    </w:p>
    <w:p w:rsidR="00CC3802" w:rsidRDefault="00CC3802">
      <w:pPr>
        <w:pStyle w:val="ConsPlusTitle"/>
        <w:jc w:val="center"/>
      </w:pPr>
      <w:r>
        <w:t>от 7 марта 2006 г. N 19</w:t>
      </w:r>
    </w:p>
    <w:p w:rsidR="00CC3802" w:rsidRDefault="00CC3802">
      <w:pPr>
        <w:pStyle w:val="ConsPlusTitle"/>
        <w:jc w:val="center"/>
      </w:pPr>
    </w:p>
    <w:p w:rsidR="00CC3802" w:rsidRDefault="00CC3802">
      <w:pPr>
        <w:pStyle w:val="ConsPlusTitle"/>
        <w:jc w:val="center"/>
      </w:pPr>
      <w:r>
        <w:t>ОБ УТВЕРЖДЕНИИ РЕГЛАМЕНТА НАЗНАЧЕНИЯ НА ДОЛЖНОСТЬ И</w:t>
      </w:r>
    </w:p>
    <w:p w:rsidR="00CC3802" w:rsidRDefault="00CC3802">
      <w:pPr>
        <w:pStyle w:val="ConsPlusTitle"/>
        <w:jc w:val="center"/>
      </w:pPr>
      <w:r>
        <w:t>ОСВОБОЖДЕНИЯ ОТ ДОЛЖНОСТИ РУКОВОДИТЕЛЕЙ МУНИЦИПАЛЬНЫХ</w:t>
      </w:r>
    </w:p>
    <w:p w:rsidR="00CC3802" w:rsidRDefault="00CC3802">
      <w:pPr>
        <w:pStyle w:val="ConsPlusTitle"/>
        <w:jc w:val="center"/>
      </w:pPr>
      <w:r>
        <w:t>ПРЕДПРИЯТИЙ И УЧРЕЖДЕНИЙ</w:t>
      </w:r>
    </w:p>
    <w:p w:rsidR="00CC3802" w:rsidRDefault="00CC3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C3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3802" w:rsidRDefault="00CC3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802" w:rsidRDefault="00CC38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CC3802" w:rsidRDefault="00CC3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>
              <w:r>
                <w:rPr>
                  <w:color w:val="0000FF"/>
                </w:rPr>
                <w:t>N 3364</w:t>
              </w:r>
            </w:hyperlink>
            <w:r>
              <w:rPr>
                <w:color w:val="392C69"/>
              </w:rPr>
              <w:t xml:space="preserve">, от 15.03.2016 </w:t>
            </w:r>
            <w:hyperlink r:id="rId6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18.05.2016 </w:t>
            </w:r>
            <w:hyperlink r:id="rId7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</w:tr>
    </w:tbl>
    <w:p w:rsidR="00CC3802" w:rsidRDefault="00CC3802">
      <w:pPr>
        <w:pStyle w:val="ConsPlusNormal"/>
        <w:jc w:val="center"/>
      </w:pPr>
    </w:p>
    <w:p w:rsidR="00CC3802" w:rsidRDefault="00CC3802">
      <w:pPr>
        <w:pStyle w:val="ConsPlusNormal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пунктом 2.1</w:t>
        </w:r>
      </w:hyperlink>
      <w:r>
        <w:t xml:space="preserve"> Положения "О порядке назначения на должность и освобождения от должности руководителей муниципальных предприятий и учреждений", утвержденного постановлением Кемеровского городского Совета народных депутатов от 27.12.2005 N 301: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Регламент</w:t>
        </w:r>
      </w:hyperlink>
      <w:r>
        <w:t xml:space="preserve"> назначения на должность и освобождения от должности руководителей муниципальных предприятий и учреждений согласно приложению.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Главы города от 30.01.2003 N 9 "О порядке назначения на должность и освобождения от должности руководителей муниципальных унитарных предприятий, муниципальных казенных предприятий и муниципальных учреждений".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3364.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right"/>
      </w:pPr>
      <w:r>
        <w:t>Глава города</w:t>
      </w:r>
    </w:p>
    <w:p w:rsidR="00CC3802" w:rsidRDefault="00CC3802">
      <w:pPr>
        <w:pStyle w:val="ConsPlusNormal"/>
        <w:jc w:val="right"/>
      </w:pPr>
      <w:r>
        <w:t>В.В.МИХАЙЛОВ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right"/>
        <w:outlineLvl w:val="0"/>
      </w:pPr>
      <w:r>
        <w:t>Приложение</w:t>
      </w:r>
    </w:p>
    <w:p w:rsidR="00CC3802" w:rsidRDefault="00CC3802">
      <w:pPr>
        <w:pStyle w:val="ConsPlusNormal"/>
        <w:jc w:val="right"/>
      </w:pPr>
      <w:r>
        <w:t>к постановлению администрации</w:t>
      </w:r>
    </w:p>
    <w:p w:rsidR="00CC3802" w:rsidRDefault="00CC3802">
      <w:pPr>
        <w:pStyle w:val="ConsPlusNormal"/>
        <w:jc w:val="right"/>
      </w:pPr>
      <w:r>
        <w:t>города Кемерово</w:t>
      </w:r>
    </w:p>
    <w:p w:rsidR="00CC3802" w:rsidRDefault="00CC3802">
      <w:pPr>
        <w:pStyle w:val="ConsPlusNormal"/>
        <w:jc w:val="right"/>
      </w:pPr>
      <w:r>
        <w:t>от 7 марта 2006 г. N 19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Title"/>
        <w:jc w:val="center"/>
      </w:pPr>
      <w:bookmarkStart w:id="0" w:name="P31"/>
      <w:bookmarkEnd w:id="0"/>
      <w:r>
        <w:t>РЕГЛАМЕНТ</w:t>
      </w:r>
    </w:p>
    <w:p w:rsidR="00CC3802" w:rsidRDefault="00CC3802">
      <w:pPr>
        <w:pStyle w:val="ConsPlusTitle"/>
        <w:jc w:val="center"/>
      </w:pPr>
      <w:r>
        <w:t>НАЗНАЧЕНИЯ НА ДОЛЖНОСТЬ И ОСВОБОЖДЕНИЯ ОТ ДОЛЖНОСТИ</w:t>
      </w:r>
    </w:p>
    <w:p w:rsidR="00CC3802" w:rsidRDefault="00CC3802">
      <w:pPr>
        <w:pStyle w:val="ConsPlusTitle"/>
        <w:jc w:val="center"/>
      </w:pPr>
      <w:r>
        <w:t>РУКОВОДИТЕЛЕЙ МУНИЦИПАЛЬНЫХ ПРЕДПРИЯТИЙ И УЧРЕЖДЕНИЙ</w:t>
      </w:r>
    </w:p>
    <w:p w:rsidR="00CC3802" w:rsidRDefault="00CC380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CC38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3802" w:rsidRDefault="00CC38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3802" w:rsidRDefault="00CC38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Кемерово</w:t>
            </w:r>
            <w:proofErr w:type="gramEnd"/>
          </w:p>
          <w:p w:rsidR="00CC3802" w:rsidRDefault="00CC38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11">
              <w:r>
                <w:rPr>
                  <w:color w:val="0000FF"/>
                </w:rPr>
                <w:t>N 3364</w:t>
              </w:r>
            </w:hyperlink>
            <w:r>
              <w:rPr>
                <w:color w:val="392C69"/>
              </w:rPr>
              <w:t xml:space="preserve">, от 15.03.2016 </w:t>
            </w:r>
            <w:hyperlink r:id="rId1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18.05.2016 </w:t>
            </w:r>
            <w:hyperlink r:id="rId13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02" w:rsidRDefault="00CC3802">
            <w:pPr>
              <w:pStyle w:val="ConsPlusNormal"/>
            </w:pPr>
          </w:p>
        </w:tc>
      </w:tr>
    </w:tbl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center"/>
        <w:outlineLvl w:val="1"/>
      </w:pPr>
      <w:r>
        <w:t>1. Общие положения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Регламент назначения на должность и освобождения от должности руководителей муниципальных предприятий и учреждений (далее - Регламент) разработан на основании Трудового </w:t>
      </w:r>
      <w:hyperlink r:id="rId14">
        <w:r>
          <w:rPr>
            <w:color w:val="0000FF"/>
          </w:rPr>
          <w:t>кодекса</w:t>
        </w:r>
      </w:hyperlink>
      <w:r>
        <w:t xml:space="preserve"> Российской Федерации, Гражданского </w:t>
      </w:r>
      <w:hyperlink r:id="rId15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14.11.2002 N 161-ФЗ "О государственных и муниципальных унитарных предприятиях", </w:t>
      </w:r>
      <w:hyperlink r:id="rId17">
        <w:r>
          <w:rPr>
            <w:color w:val="0000FF"/>
          </w:rPr>
          <w:t>Устава</w:t>
        </w:r>
      </w:hyperlink>
      <w:r>
        <w:t xml:space="preserve"> города Кемерово, </w:t>
      </w:r>
      <w:hyperlink r:id="rId18">
        <w:r>
          <w:rPr>
            <w:color w:val="0000FF"/>
          </w:rPr>
          <w:t>Положения</w:t>
        </w:r>
      </w:hyperlink>
      <w:r>
        <w:t xml:space="preserve"> "О порядке назначения на должность и освобождения от должности руководителей муниципальных предприятий и учреждений", утвержденного постановлением Кемеровского городского</w:t>
      </w:r>
      <w:proofErr w:type="gramEnd"/>
      <w:r>
        <w:t xml:space="preserve"> Совета народных депутатов от 27.12.2005 N 301, с целью определения процедуры назначения на должность и освобождения от должности руководителей муниципальных предприятий и учреждений города Кемерово (далее - организации).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понятия: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- трудовой договор - заключаемое в письменной форме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 и выплату работнику заработной платы,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распорядка;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- работодатель - администрация города Кемерово. Права и обязанности работодателя осуществляются Главой города или уполномоченными им лицами в соответствии с настоящим Регламентом;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- руководитель - физическое лицо, которое в соответствии с законом или учредительными документами организации осуществляет руководство этой организацией, в том числе выполняет функции ее единоличного исполнительного органа;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- структурные подразделения - функциональные, отраслевые и территориальные подразделения администрации города.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1.3. Полномочия заместителей Главы города, руководителей структурных подразделений при осуществлении прав и обязанностей работодателя устанавливаются постановлениями администрации города Кемерово.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1.4. Настоящий Регламент применяется с учетом особенностей, предусмотренных действующим законодательством.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Особенности применения Регламента в отношении муниципального бюджетного учреждения "Управление по делам гражданской обороны и чрезвычайным ситуациям города Кемерово", муниципального бюджетного учреждения "Городской архив", муниципального бюджетного учреждения "Центры по работе с населением", муниципального бюджетного учреждения "Кемхозсервис", муниципального бюджетного учреждения "Кемавто", муниципального бюджетного учреждения "Центр содействия в улучшении жилищных условий", муниципального предприятия N 326 "Столовая", муниципального автономного учреждения "Редакция газеты "Кемерово", муниципального</w:t>
      </w:r>
      <w:proofErr w:type="gramEnd"/>
      <w:r>
        <w:t xml:space="preserve"> автономного учреждения "МФЦ г. Кемерово", муниципального бюджетного учреждения "Центр поддержки предпринимательства" могут устанавливаться отдельными постановлениями администрации города Кемерово.</w:t>
      </w:r>
    </w:p>
    <w:p w:rsidR="00CC3802" w:rsidRDefault="00CC3802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г. Кемерово от 15.03.2016 N 495)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center"/>
        <w:outlineLvl w:val="1"/>
      </w:pPr>
      <w:r>
        <w:t>2. Назначение на должность руководителя организации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  <w:r>
        <w:t xml:space="preserve">2.1. При создании организации, прекращении по любым основаниям трудового договора с предыдущим руководителем уже созданной организации работодатель выбирает способ выбора </w:t>
      </w:r>
      <w:r>
        <w:lastRenderedPageBreak/>
        <w:t>кандидата на должность руководителя указанной организации.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2.2. Работодатель может принять решение о проведении конкурса на право замещения вакантной должности или назначить на должность кандидата без проведения конкурса.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2.3. В случае принятия решения о проведении конкурса на замещение вакантной должности такой конкурс проводится в соответствии с </w:t>
      </w:r>
      <w:hyperlink r:id="rId21">
        <w:r>
          <w:rPr>
            <w:color w:val="0000FF"/>
          </w:rPr>
          <w:t>Положением</w:t>
        </w:r>
      </w:hyperlink>
      <w:r>
        <w:t xml:space="preserve"> "О порядке назначения на должность и освобождения от должности руководителей муниципальных предприятий и учреждений", утвержденным постановлением Кемеровского городского Совета народных депутатов от 27.12.2005 N 301.</w:t>
      </w:r>
    </w:p>
    <w:p w:rsidR="00CC3802" w:rsidRDefault="00CC3802">
      <w:pPr>
        <w:pStyle w:val="ConsPlusNormal"/>
        <w:spacing w:before="220"/>
        <w:ind w:firstLine="540"/>
        <w:jc w:val="both"/>
      </w:pPr>
      <w:bookmarkStart w:id="1" w:name="P57"/>
      <w:bookmarkEnd w:id="1"/>
      <w:r>
        <w:t>2.4. В случае назначения руководителя на должность без проведения конкурса кандидатуру претендента предлагает структурное подразделение, в ведении которого находится данная организация.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3364.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2.6. Кандидатура и условия трудового договора в случаях, предусмотренных </w:t>
      </w:r>
      <w:hyperlink w:anchor="P57">
        <w:r>
          <w:rPr>
            <w:color w:val="0000FF"/>
          </w:rPr>
          <w:t>пунктом 2.4</w:t>
        </w:r>
      </w:hyperlink>
      <w:r>
        <w:t xml:space="preserve"> Регламента, должны быть согласованы Главой города, начальником территориального управления, председателем комитета по управлению муниципальным имуществом города Кемерово, руководителем отраслевого подразделения.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Кемерово от 23.12.2014 </w:t>
      </w:r>
      <w:hyperlink r:id="rId24">
        <w:r>
          <w:rPr>
            <w:color w:val="0000FF"/>
          </w:rPr>
          <w:t>N 3364</w:t>
        </w:r>
      </w:hyperlink>
      <w:r>
        <w:t xml:space="preserve">, от 18.05.2016 </w:t>
      </w:r>
      <w:hyperlink r:id="rId25">
        <w:r>
          <w:rPr>
            <w:color w:val="0000FF"/>
          </w:rPr>
          <w:t>N 1002</w:t>
        </w:r>
      </w:hyperlink>
      <w:r>
        <w:t>)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2.7. При создании организации представление о предлагаемой кандидатуре руководителя должно быть приложено к представлению о целесообразности создания организации.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2.8. После подписания сторонами трудового договора один экземпляр выдается руководителю, второй находится в отраслевом подразделении. Отраслевое подразделение в недельный срок направляет копию трудового договора в комитет по управлению муниципальным имуществом города Кемерово.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2.9. На основании заключенного трудового договора работодатель подписывает распоряжение (приказ) о назначении на должность руководителя. Распоряжение (приказ) объявляется руководителю под роспись в трехдневный срок со дня подписания трудового договора.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2.10. После подписания работодателем распоряжения (приказа) о назначении на должность распоряжение (приказ) приобщается к личному делу руководителя, копия распоряжения (приказа) в недельный срок направляется в комитет по управлению муниципальным имуществом города Кемерово.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Личные дела руководителей организаций, трудовые книжки хранятся в структурном подразделении, в ведении которого находятся эти организации.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2.11. С руководителями заключаются срочные трудовые договоры на срок не более пяти лет. Работодатель вправе принять решение о продлении срока действия трудового договора с руководителем.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center"/>
        <w:outlineLvl w:val="1"/>
      </w:pPr>
      <w:r>
        <w:t>3. Освобождение от должности руководителя организации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  <w:r>
        <w:t xml:space="preserve">3.1 - 3.2. Исключены. - </w:t>
      </w:r>
      <w:hyperlink r:id="rId29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Кемерово от 23.12.2014 N 3364.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lastRenderedPageBreak/>
        <w:t xml:space="preserve">3.3. Прекращение трудового договора оформляется распоряжением (приказом) работодателя, а в случае, предусмотренном </w:t>
      </w:r>
      <w:hyperlink r:id="rId30">
        <w:r>
          <w:rPr>
            <w:color w:val="0000FF"/>
          </w:rPr>
          <w:t>пунктом 1 статьи 77</w:t>
        </w:r>
      </w:hyperlink>
      <w:r>
        <w:t xml:space="preserve"> Трудового кодекса Российской Федерации, - письменным соглашением сторон о расторжении трудового договора и подписанным на основании соглашения распоряжением (приказом).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При прекращении трудового договора на основании </w:t>
      </w:r>
      <w:hyperlink r:id="rId31">
        <w:r>
          <w:rPr>
            <w:color w:val="0000FF"/>
          </w:rPr>
          <w:t>пункта 2 статьи 278</w:t>
        </w:r>
      </w:hyperlink>
      <w:r>
        <w:t xml:space="preserve"> Трудового кодекса Российской Федерации распоряжение (приказ) подлежит согласованию с комитетом по управлению муниципальным имуществом города Кемерово.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 xml:space="preserve">3.4. Работодатель обязан направить предупреждение </w:t>
      </w:r>
      <w:proofErr w:type="gramStart"/>
      <w:r>
        <w:t>о расторжении трудового договора в связи с истечением срока его действия за три дня до его окончания</w:t>
      </w:r>
      <w:proofErr w:type="gramEnd"/>
      <w:r>
        <w:t>.</w:t>
      </w:r>
    </w:p>
    <w:p w:rsidR="00CC3802" w:rsidRDefault="00CC3802">
      <w:pPr>
        <w:pStyle w:val="ConsPlusNormal"/>
        <w:spacing w:before="220"/>
        <w:ind w:firstLine="540"/>
        <w:jc w:val="both"/>
      </w:pPr>
      <w:r>
        <w:t>3.5. После подписания работодателем распоряжения (приказа) об освобождении от должности распоряжение (приказ) приобщается к личному делу руководителя, копия распоряжения (приказа) в недельный срок направляется в комитет по управлению муниципальным имуществом города Кемерово.</w:t>
      </w:r>
    </w:p>
    <w:p w:rsidR="00CC3802" w:rsidRDefault="00CC380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Кемерово от 23.12.2014 N 3364)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jc w:val="right"/>
      </w:pPr>
      <w:r>
        <w:t>Начальник управления делами</w:t>
      </w:r>
    </w:p>
    <w:p w:rsidR="00CC3802" w:rsidRDefault="00CC3802">
      <w:pPr>
        <w:pStyle w:val="ConsPlusNormal"/>
        <w:jc w:val="right"/>
      </w:pPr>
      <w:r>
        <w:t>О.В.ТУРБАБА</w:t>
      </w: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ind w:firstLine="540"/>
        <w:jc w:val="both"/>
      </w:pPr>
    </w:p>
    <w:p w:rsidR="00CC3802" w:rsidRDefault="00CC38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CC3802"/>
    <w:sectPr w:rsidR="0036566F" w:rsidSect="0091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CC3802"/>
    <w:rsid w:val="000B3EE1"/>
    <w:rsid w:val="00594FC1"/>
    <w:rsid w:val="006B1CE4"/>
    <w:rsid w:val="00943ECB"/>
    <w:rsid w:val="00950473"/>
    <w:rsid w:val="00A77329"/>
    <w:rsid w:val="00AC550E"/>
    <w:rsid w:val="00BC2A06"/>
    <w:rsid w:val="00C902FA"/>
    <w:rsid w:val="00CC3802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C3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C3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84&amp;n=13216&amp;dst=100020" TargetMode="External"/><Relationship Id="rId13" Type="http://schemas.openxmlformats.org/officeDocument/2006/relationships/hyperlink" Target="https://login.consultant.ru/link/?req=doc&amp;base=RLAW284&amp;n=72571&amp;dst=100006" TargetMode="External"/><Relationship Id="rId18" Type="http://schemas.openxmlformats.org/officeDocument/2006/relationships/hyperlink" Target="https://login.consultant.ru/link/?req=doc&amp;base=RLAW284&amp;n=13216&amp;dst=100020" TargetMode="External"/><Relationship Id="rId26" Type="http://schemas.openxmlformats.org/officeDocument/2006/relationships/hyperlink" Target="https://login.consultant.ru/link/?req=doc&amp;base=RLAW284&amp;n=62421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13216&amp;dst=10001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84&amp;n=72571&amp;dst=100005" TargetMode="External"/><Relationship Id="rId12" Type="http://schemas.openxmlformats.org/officeDocument/2006/relationships/hyperlink" Target="https://login.consultant.ru/link/?req=doc&amp;base=RLAW284&amp;n=115256&amp;dst=100006" TargetMode="External"/><Relationship Id="rId17" Type="http://schemas.openxmlformats.org/officeDocument/2006/relationships/hyperlink" Target="https://login.consultant.ru/link/?req=doc&amp;base=RLAW284&amp;n=135117" TargetMode="External"/><Relationship Id="rId25" Type="http://schemas.openxmlformats.org/officeDocument/2006/relationships/hyperlink" Target="https://login.consultant.ru/link/?req=doc&amp;base=RLAW284&amp;n=72571&amp;dst=10000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89867" TargetMode="External"/><Relationship Id="rId20" Type="http://schemas.openxmlformats.org/officeDocument/2006/relationships/hyperlink" Target="https://login.consultant.ru/link/?req=doc&amp;base=RLAW284&amp;n=115256&amp;dst=100006" TargetMode="External"/><Relationship Id="rId29" Type="http://schemas.openxmlformats.org/officeDocument/2006/relationships/hyperlink" Target="https://login.consultant.ru/link/?req=doc&amp;base=RLAW284&amp;n=62421&amp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15256&amp;dst=100005" TargetMode="External"/><Relationship Id="rId11" Type="http://schemas.openxmlformats.org/officeDocument/2006/relationships/hyperlink" Target="https://login.consultant.ru/link/?req=doc&amp;base=RLAW284&amp;n=62421&amp;dst=100007" TargetMode="External"/><Relationship Id="rId24" Type="http://schemas.openxmlformats.org/officeDocument/2006/relationships/hyperlink" Target="https://login.consultant.ru/link/?req=doc&amp;base=RLAW284&amp;n=62421&amp;dst=100012" TargetMode="External"/><Relationship Id="rId32" Type="http://schemas.openxmlformats.org/officeDocument/2006/relationships/hyperlink" Target="https://login.consultant.ru/link/?req=doc&amp;base=RLAW284&amp;n=62421&amp;dst=100022" TargetMode="External"/><Relationship Id="rId5" Type="http://schemas.openxmlformats.org/officeDocument/2006/relationships/hyperlink" Target="https://login.consultant.ru/link/?req=doc&amp;base=RLAW284&amp;n=62421&amp;dst=100005" TargetMode="External"/><Relationship Id="rId15" Type="http://schemas.openxmlformats.org/officeDocument/2006/relationships/hyperlink" Target="https://login.consultant.ru/link/?req=doc&amp;base=RZB&amp;n=452991&amp;dst=100693" TargetMode="External"/><Relationship Id="rId23" Type="http://schemas.openxmlformats.org/officeDocument/2006/relationships/hyperlink" Target="https://login.consultant.ru/link/?req=doc&amp;base=RLAW284&amp;n=62421&amp;dst=100011" TargetMode="External"/><Relationship Id="rId28" Type="http://schemas.openxmlformats.org/officeDocument/2006/relationships/hyperlink" Target="https://login.consultant.ru/link/?req=doc&amp;base=RLAW284&amp;n=62421&amp;dst=100019" TargetMode="External"/><Relationship Id="rId10" Type="http://schemas.openxmlformats.org/officeDocument/2006/relationships/hyperlink" Target="https://login.consultant.ru/link/?req=doc&amp;base=RLAW284&amp;n=62421&amp;dst=100006" TargetMode="External"/><Relationship Id="rId19" Type="http://schemas.openxmlformats.org/officeDocument/2006/relationships/hyperlink" Target="https://login.consultant.ru/link/?req=doc&amp;base=RLAW284&amp;n=62421&amp;dst=100007" TargetMode="External"/><Relationship Id="rId31" Type="http://schemas.openxmlformats.org/officeDocument/2006/relationships/hyperlink" Target="https://login.consultant.ru/link/?req=doc&amp;base=RZB&amp;n=464875&amp;dst=10168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84&amp;n=7726" TargetMode="External"/><Relationship Id="rId14" Type="http://schemas.openxmlformats.org/officeDocument/2006/relationships/hyperlink" Target="https://login.consultant.ru/link/?req=doc&amp;base=RZB&amp;n=464875&amp;dst=1081" TargetMode="External"/><Relationship Id="rId22" Type="http://schemas.openxmlformats.org/officeDocument/2006/relationships/hyperlink" Target="https://login.consultant.ru/link/?req=doc&amp;base=RLAW284&amp;n=62421&amp;dst=100009" TargetMode="External"/><Relationship Id="rId27" Type="http://schemas.openxmlformats.org/officeDocument/2006/relationships/hyperlink" Target="https://login.consultant.ru/link/?req=doc&amp;base=RLAW284&amp;n=62421&amp;dst=100016" TargetMode="External"/><Relationship Id="rId30" Type="http://schemas.openxmlformats.org/officeDocument/2006/relationships/hyperlink" Target="https://login.consultant.ru/link/?req=doc&amp;base=RZB&amp;n=464875&amp;dst=100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2024-01-19T05:20:00Z</dcterms:created>
  <dcterms:modified xsi:type="dcterms:W3CDTF">2024-01-19T05:20:00Z</dcterms:modified>
</cp:coreProperties>
</file>