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6F6445" w:rsidRPr="004D04BD" w:rsidRDefault="0030629C" w:rsidP="001D724E">
      <w:pPr>
        <w:pStyle w:val="ConsPlusTitle"/>
        <w:jc w:val="both"/>
        <w:rPr>
          <w:b w:val="0"/>
          <w:sz w:val="28"/>
          <w:szCs w:val="28"/>
          <w:u w:val="single"/>
        </w:rPr>
      </w:pPr>
      <w:r w:rsidRPr="00D920CA">
        <w:rPr>
          <w:sz w:val="28"/>
          <w:szCs w:val="28"/>
        </w:rPr>
        <w:t xml:space="preserve">Наименование проекта нормативного правового </w:t>
      </w:r>
      <w:r w:rsidR="003364E1" w:rsidRPr="00D920CA">
        <w:rPr>
          <w:sz w:val="28"/>
          <w:szCs w:val="28"/>
        </w:rPr>
        <w:t xml:space="preserve">акта: </w:t>
      </w:r>
      <w:r w:rsidR="004D04BD" w:rsidRPr="004D04BD">
        <w:rPr>
          <w:b w:val="0"/>
          <w:sz w:val="28"/>
          <w:szCs w:val="28"/>
        </w:rPr>
        <w:t>Постановление администрации города Кемерово от 13.12.2016 № 3167 «О мерах по организации сноса самовольных построек»</w:t>
      </w:r>
      <w:r w:rsidR="00F236B7" w:rsidRPr="004D04BD">
        <w:rPr>
          <w:b w:val="0"/>
          <w:sz w:val="28"/>
          <w:szCs w:val="28"/>
        </w:rPr>
        <w:t>.</w:t>
      </w:r>
    </w:p>
    <w:p w:rsidR="0030629C" w:rsidRPr="00D920CA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консультаций: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4B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68E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04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108D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D04B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52F9E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057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04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108D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89C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074397"/>
    <w:rsid w:val="0010108D"/>
    <w:rsid w:val="00153204"/>
    <w:rsid w:val="001944D2"/>
    <w:rsid w:val="001D724E"/>
    <w:rsid w:val="00225807"/>
    <w:rsid w:val="0023625A"/>
    <w:rsid w:val="00254D50"/>
    <w:rsid w:val="002656C6"/>
    <w:rsid w:val="00287433"/>
    <w:rsid w:val="002D4D3C"/>
    <w:rsid w:val="0030629C"/>
    <w:rsid w:val="003364E1"/>
    <w:rsid w:val="00367205"/>
    <w:rsid w:val="003E4D32"/>
    <w:rsid w:val="00452F9E"/>
    <w:rsid w:val="004B3A1A"/>
    <w:rsid w:val="004D04BD"/>
    <w:rsid w:val="00511E44"/>
    <w:rsid w:val="0052067D"/>
    <w:rsid w:val="005C2F3F"/>
    <w:rsid w:val="00670198"/>
    <w:rsid w:val="00672FA7"/>
    <w:rsid w:val="006F6445"/>
    <w:rsid w:val="0077368E"/>
    <w:rsid w:val="00792764"/>
    <w:rsid w:val="007C0B0F"/>
    <w:rsid w:val="007D3968"/>
    <w:rsid w:val="00853728"/>
    <w:rsid w:val="008908D4"/>
    <w:rsid w:val="0089595E"/>
    <w:rsid w:val="008D5B00"/>
    <w:rsid w:val="009027BB"/>
    <w:rsid w:val="00957E27"/>
    <w:rsid w:val="00A122F2"/>
    <w:rsid w:val="00A1609E"/>
    <w:rsid w:val="00A24057"/>
    <w:rsid w:val="00A63C65"/>
    <w:rsid w:val="00A64CF9"/>
    <w:rsid w:val="00A71677"/>
    <w:rsid w:val="00A94FAA"/>
    <w:rsid w:val="00AF5E91"/>
    <w:rsid w:val="00B000FD"/>
    <w:rsid w:val="00B07C6D"/>
    <w:rsid w:val="00B532DD"/>
    <w:rsid w:val="00B6637C"/>
    <w:rsid w:val="00B96C3F"/>
    <w:rsid w:val="00BB39B3"/>
    <w:rsid w:val="00BD3DAC"/>
    <w:rsid w:val="00C21CE6"/>
    <w:rsid w:val="00C54928"/>
    <w:rsid w:val="00C9103C"/>
    <w:rsid w:val="00CA4242"/>
    <w:rsid w:val="00CA73C9"/>
    <w:rsid w:val="00CD101E"/>
    <w:rsid w:val="00D31023"/>
    <w:rsid w:val="00D8553D"/>
    <w:rsid w:val="00D920CA"/>
    <w:rsid w:val="00E11245"/>
    <w:rsid w:val="00E33B38"/>
    <w:rsid w:val="00EA189C"/>
    <w:rsid w:val="00EA666E"/>
    <w:rsid w:val="00EB14EC"/>
    <w:rsid w:val="00EC263D"/>
    <w:rsid w:val="00F01B70"/>
    <w:rsid w:val="00F236B7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2</cp:revision>
  <cp:lastPrinted>2023-08-15T02:16:00Z</cp:lastPrinted>
  <dcterms:created xsi:type="dcterms:W3CDTF">2023-08-15T02:17:00Z</dcterms:created>
  <dcterms:modified xsi:type="dcterms:W3CDTF">2023-08-15T02:17:00Z</dcterms:modified>
</cp:coreProperties>
</file>