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B" w:rsidRPr="009C141A" w:rsidRDefault="00AA72BB" w:rsidP="00A465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ПРИЛОЖЕНИЕ № 3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AA72BB" w:rsidRPr="00612D42" w:rsidRDefault="00AA72BB" w:rsidP="00A46568">
      <w:pPr>
        <w:pStyle w:val="ac"/>
        <w:spacing w:after="0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AA72BB" w:rsidRPr="00743BC8" w:rsidRDefault="00AA72BB" w:rsidP="00A46568">
      <w:pPr>
        <w:pStyle w:val="ac"/>
        <w:spacing w:after="0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907B9F">
        <w:rPr>
          <w:sz w:val="22"/>
          <w:szCs w:val="22"/>
        </w:rPr>
        <w:t xml:space="preserve">                            </w:t>
      </w:r>
      <w:r w:rsidRPr="00743BC8">
        <w:rPr>
          <w:sz w:val="22"/>
          <w:szCs w:val="22"/>
        </w:rPr>
        <w:t xml:space="preserve">от </w:t>
      </w:r>
      <w:r w:rsidR="00743BC8">
        <w:rPr>
          <w:sz w:val="22"/>
          <w:szCs w:val="22"/>
        </w:rPr>
        <w:t>17</w:t>
      </w:r>
      <w:r w:rsidR="00A63DA7" w:rsidRPr="00743BC8">
        <w:rPr>
          <w:sz w:val="22"/>
          <w:szCs w:val="22"/>
        </w:rPr>
        <w:t>.</w:t>
      </w:r>
      <w:r w:rsidR="00A46568">
        <w:rPr>
          <w:sz w:val="22"/>
          <w:szCs w:val="22"/>
        </w:rPr>
        <w:t>0</w:t>
      </w:r>
      <w:r w:rsidR="00D15E93">
        <w:rPr>
          <w:sz w:val="22"/>
          <w:szCs w:val="22"/>
          <w:lang w:val="en-US"/>
        </w:rPr>
        <w:t>4</w:t>
      </w:r>
      <w:r w:rsidR="00A46568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3506F4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</w:t>
      </w:r>
      <w:r w:rsidRPr="00612D42">
        <w:rPr>
          <w:sz w:val="22"/>
          <w:szCs w:val="22"/>
        </w:rPr>
        <w:t>№</w:t>
      </w:r>
      <w:r w:rsidR="00D15E93">
        <w:rPr>
          <w:sz w:val="22"/>
          <w:szCs w:val="22"/>
        </w:rPr>
        <w:t xml:space="preserve"> 4</w:t>
      </w:r>
      <w:r w:rsidRPr="00612D42">
        <w:rPr>
          <w:sz w:val="22"/>
          <w:szCs w:val="22"/>
        </w:rPr>
        <w:t>А/2</w:t>
      </w:r>
      <w:r w:rsidR="003506F4">
        <w:rPr>
          <w:sz w:val="22"/>
          <w:szCs w:val="22"/>
          <w:lang w:val="en-US"/>
        </w:rPr>
        <w:t>4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07B3">
        <w:rPr>
          <w:rFonts w:ascii="Times New Roman" w:hAnsi="Times New Roman" w:cs="Times New Roman"/>
          <w:sz w:val="26"/>
          <w:szCs w:val="26"/>
        </w:rPr>
        <w:t>а</w:t>
      </w:r>
      <w:r w:rsidR="00531960">
        <w:rPr>
          <w:rFonts w:ascii="Times New Roman" w:hAnsi="Times New Roman" w:cs="Times New Roman"/>
          <w:sz w:val="26"/>
          <w:szCs w:val="26"/>
        </w:rPr>
        <w:t xml:space="preserve"> </w:t>
      </w:r>
      <w:r w:rsidR="00DD07B3">
        <w:rPr>
          <w:rFonts w:ascii="Times New Roman" w:hAnsi="Times New Roman" w:cs="Times New Roman"/>
          <w:sz w:val="26"/>
          <w:szCs w:val="26"/>
        </w:rPr>
        <w:t>установк</w:t>
      </w:r>
      <w:r w:rsidR="00531960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>
        <w:rPr>
          <w:rFonts w:ascii="Times New Roman" w:hAnsi="Times New Roman" w:cs="Times New Roman"/>
          <w:sz w:val="26"/>
          <w:szCs w:val="26"/>
        </w:rPr>
        <w:t xml:space="preserve"> рекламн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07B3">
        <w:rPr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3506F4">
        <w:rPr>
          <w:rFonts w:ascii="Times New Roman" w:hAnsi="Times New Roman" w:cs="Times New Roman"/>
          <w:sz w:val="24"/>
          <w:szCs w:val="24"/>
        </w:rPr>
        <w:t>4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1139B2">
        <w:rPr>
          <w:sz w:val="22"/>
          <w:szCs w:val="22"/>
        </w:rPr>
        <w:t>в лице начальника управления городского развития</w:t>
      </w:r>
      <w:r w:rsidR="00346D05" w:rsidRPr="001139B2">
        <w:rPr>
          <w:sz w:val="22"/>
          <w:szCs w:val="22"/>
        </w:rPr>
        <w:t xml:space="preserve"> __________________________________________</w:t>
      </w:r>
      <w:r w:rsidRPr="001139B2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.04.20</w:t>
      </w:r>
      <w:r w:rsidR="00386C91" w:rsidRPr="001139B2">
        <w:rPr>
          <w:sz w:val="22"/>
          <w:szCs w:val="22"/>
        </w:rPr>
        <w:t xml:space="preserve">20 </w:t>
      </w:r>
      <w:r w:rsidR="00A46568">
        <w:rPr>
          <w:sz w:val="22"/>
          <w:szCs w:val="22"/>
        </w:rPr>
        <w:t xml:space="preserve">                 </w:t>
      </w:r>
      <w:r w:rsidR="00386C91" w:rsidRPr="001139B2">
        <w:rPr>
          <w:sz w:val="22"/>
          <w:szCs w:val="22"/>
        </w:rPr>
        <w:t>№ 1190</w:t>
      </w:r>
      <w:r w:rsidR="00F851F5" w:rsidRPr="001139B2">
        <w:rPr>
          <w:sz w:val="22"/>
          <w:szCs w:val="22"/>
        </w:rPr>
        <w:t xml:space="preserve"> и доверенности № ___________от ________</w:t>
      </w:r>
      <w:r w:rsidRPr="001139B2">
        <w:rPr>
          <w:sz w:val="22"/>
          <w:szCs w:val="22"/>
        </w:rPr>
        <w:t xml:space="preserve">, </w:t>
      </w:r>
      <w:r w:rsidR="00346D05" w:rsidRPr="001139B2">
        <w:rPr>
          <w:sz w:val="22"/>
          <w:szCs w:val="22"/>
        </w:rPr>
        <w:t>именуемое</w:t>
      </w:r>
      <w:r w:rsidR="003432F6" w:rsidRPr="001139B2">
        <w:rPr>
          <w:sz w:val="22"/>
          <w:szCs w:val="22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открытого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на право заключения</w:t>
      </w:r>
      <w:r w:rsidR="00363973" w:rsidRPr="001139B2">
        <w:rPr>
          <w:sz w:val="22"/>
          <w:szCs w:val="22"/>
        </w:rPr>
        <w:t xml:space="preserve"> договор</w:t>
      </w:r>
      <w:r w:rsidR="00AA72BB">
        <w:rPr>
          <w:sz w:val="22"/>
          <w:szCs w:val="22"/>
        </w:rPr>
        <w:t>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AA72BB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AA72BB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от ______________ №_____________,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AA72BB" w:rsidRPr="00AA72BB">
        <w:rPr>
          <w:rFonts w:ascii="Times New Roman" w:hAnsi="Times New Roman" w:cs="Times New Roman"/>
          <w:b/>
          <w:sz w:val="22"/>
          <w:szCs w:val="22"/>
        </w:rPr>
        <w:t xml:space="preserve">г. Кемерово, </w:t>
      </w:r>
      <w:r w:rsidR="00D15E93" w:rsidRPr="00D15E93">
        <w:rPr>
          <w:rFonts w:ascii="Times New Roman" w:hAnsi="Times New Roman" w:cs="Times New Roman"/>
          <w:b/>
          <w:sz w:val="22"/>
          <w:szCs w:val="22"/>
        </w:rPr>
        <w:t>ул. Красноармейская, 93, пересечение с ул. Рукавишникова, 1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AA72B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AA72B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506F4" w:rsidRPr="001139B2" w:rsidRDefault="00AA72BB" w:rsidP="003506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вид: </w:t>
      </w:r>
      <w:r w:rsidR="003506F4" w:rsidRPr="00EC7766">
        <w:rPr>
          <w:rFonts w:ascii="Times New Roman" w:hAnsi="Times New Roman" w:cs="Times New Roman"/>
          <w:b/>
          <w:sz w:val="24"/>
          <w:szCs w:val="24"/>
        </w:rPr>
        <w:t>щитовая конструкция с электронно-цифровым типом смены изображения</w:t>
      </w:r>
      <w:r w:rsidR="003506F4"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AA72BB">
        <w:rPr>
          <w:sz w:val="22"/>
          <w:szCs w:val="22"/>
        </w:rPr>
        <w:t>4 </w:t>
      </w:r>
      <w:r w:rsidR="003506F4">
        <w:rPr>
          <w:sz w:val="22"/>
          <w:szCs w:val="22"/>
        </w:rPr>
        <w:t>5</w:t>
      </w:r>
      <w:r w:rsidR="00AA72BB">
        <w:rPr>
          <w:sz w:val="22"/>
          <w:szCs w:val="22"/>
        </w:rPr>
        <w:t>00 мм</w:t>
      </w:r>
      <w:r w:rsidRPr="001139B2">
        <w:rPr>
          <w:sz w:val="22"/>
          <w:szCs w:val="22"/>
        </w:rPr>
        <w:t>;</w:t>
      </w:r>
    </w:p>
    <w:p w:rsidR="003506F4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3506F4">
        <w:rPr>
          <w:sz w:val="22"/>
          <w:szCs w:val="22"/>
        </w:rPr>
        <w:t>18</w:t>
      </w:r>
      <w:r w:rsidR="003506F4" w:rsidRPr="001139B2">
        <w:rPr>
          <w:sz w:val="22"/>
          <w:szCs w:val="22"/>
        </w:rPr>
        <w:t xml:space="preserve"> </w:t>
      </w:r>
      <w:proofErr w:type="spellStart"/>
      <w:r w:rsidR="003506F4" w:rsidRPr="001139B2">
        <w:rPr>
          <w:sz w:val="22"/>
          <w:szCs w:val="22"/>
        </w:rPr>
        <w:t>кв.м</w:t>
      </w:r>
      <w:proofErr w:type="spellEnd"/>
      <w:r w:rsidR="003506F4" w:rsidRPr="001139B2">
        <w:rPr>
          <w:sz w:val="22"/>
          <w:szCs w:val="22"/>
        </w:rPr>
        <w:t xml:space="preserve"> (ширина </w:t>
      </w:r>
      <w:r w:rsidR="003506F4">
        <w:rPr>
          <w:sz w:val="22"/>
          <w:szCs w:val="22"/>
        </w:rPr>
        <w:t>6</w:t>
      </w:r>
      <w:r w:rsidR="003506F4" w:rsidRPr="001139B2">
        <w:rPr>
          <w:sz w:val="22"/>
          <w:szCs w:val="22"/>
        </w:rPr>
        <w:t xml:space="preserve"> м * высота </w:t>
      </w:r>
      <w:r w:rsidR="003506F4">
        <w:rPr>
          <w:sz w:val="22"/>
          <w:szCs w:val="22"/>
        </w:rPr>
        <w:t>3</w:t>
      </w:r>
      <w:r w:rsidR="003506F4" w:rsidRPr="001139B2">
        <w:rPr>
          <w:sz w:val="22"/>
          <w:szCs w:val="22"/>
        </w:rPr>
        <w:t xml:space="preserve"> м);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r w:rsidR="00D15E93">
        <w:rPr>
          <w:b/>
          <w:sz w:val="22"/>
          <w:szCs w:val="22"/>
        </w:rPr>
        <w:t>1</w:t>
      </w:r>
      <w:r w:rsidRPr="001139B2">
        <w:rPr>
          <w:sz w:val="22"/>
          <w:szCs w:val="22"/>
        </w:rPr>
        <w:t>;</w:t>
      </w:r>
    </w:p>
    <w:p w:rsidR="003506F4" w:rsidRPr="001139B2" w:rsidRDefault="00363973" w:rsidP="003506F4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="003506F4" w:rsidRPr="00EC7766">
        <w:rPr>
          <w:b/>
          <w:sz w:val="22"/>
          <w:szCs w:val="22"/>
        </w:rPr>
        <w:t>электронно-цифровой на стороне</w:t>
      </w:r>
      <w:r w:rsidR="003506F4" w:rsidRPr="001139B2">
        <w:rPr>
          <w:sz w:val="22"/>
          <w:szCs w:val="22"/>
        </w:rPr>
        <w:t>;</w:t>
      </w:r>
    </w:p>
    <w:p w:rsidR="00363973" w:rsidRPr="001139B2" w:rsidRDefault="00363973" w:rsidP="003506F4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</w:t>
      </w:r>
      <w:r w:rsidRPr="00E52BB4">
        <w:rPr>
          <w:sz w:val="22"/>
          <w:szCs w:val="22"/>
        </w:rPr>
        <w:t>(</w:t>
      </w:r>
      <w:r w:rsidR="00E52BB4" w:rsidRPr="00E52BB4">
        <w:rPr>
          <w:rFonts w:eastAsiaTheme="minorHAnsi"/>
          <w:sz w:val="22"/>
          <w:szCs w:val="22"/>
          <w:lang w:eastAsia="en-US"/>
        </w:rPr>
        <w:t xml:space="preserve">в ред. от </w:t>
      </w:r>
      <w:r w:rsidR="003506F4">
        <w:rPr>
          <w:rFonts w:eastAsiaTheme="minorHAnsi"/>
          <w:sz w:val="22"/>
          <w:szCs w:val="22"/>
          <w:lang w:eastAsia="en-US"/>
        </w:rPr>
        <w:t>2</w:t>
      </w:r>
      <w:r w:rsidR="00D15E93">
        <w:rPr>
          <w:rFonts w:eastAsiaTheme="minorHAnsi"/>
          <w:sz w:val="22"/>
          <w:szCs w:val="22"/>
          <w:lang w:eastAsia="en-US"/>
        </w:rPr>
        <w:t>2</w:t>
      </w:r>
      <w:r w:rsidR="00E52BB4" w:rsidRPr="00E52BB4">
        <w:rPr>
          <w:rFonts w:eastAsiaTheme="minorHAnsi"/>
          <w:sz w:val="22"/>
          <w:szCs w:val="22"/>
          <w:lang w:eastAsia="en-US"/>
        </w:rPr>
        <w:t>.</w:t>
      </w:r>
      <w:r w:rsidR="00D15E93">
        <w:rPr>
          <w:rFonts w:eastAsiaTheme="minorHAnsi"/>
          <w:sz w:val="22"/>
          <w:szCs w:val="22"/>
          <w:lang w:eastAsia="en-US"/>
        </w:rPr>
        <w:t>03</w:t>
      </w:r>
      <w:r w:rsidR="00E52BB4" w:rsidRPr="00E52BB4">
        <w:rPr>
          <w:rFonts w:eastAsiaTheme="minorHAnsi"/>
          <w:sz w:val="22"/>
          <w:szCs w:val="22"/>
          <w:lang w:eastAsia="en-US"/>
        </w:rPr>
        <w:t>.202</w:t>
      </w:r>
      <w:r w:rsidR="00D15E93">
        <w:rPr>
          <w:rFonts w:eastAsiaTheme="minorHAnsi"/>
          <w:sz w:val="22"/>
          <w:szCs w:val="22"/>
          <w:lang w:eastAsia="en-US"/>
        </w:rPr>
        <w:t>4</w:t>
      </w:r>
      <w:r w:rsidRPr="00E52BB4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и постановлением администрации города </w:t>
      </w:r>
      <w:r w:rsidR="00C01E8E" w:rsidRPr="001139B2">
        <w:rPr>
          <w:sz w:val="22"/>
          <w:szCs w:val="22"/>
        </w:rPr>
        <w:t xml:space="preserve">Кемерово </w:t>
      </w:r>
      <w:r w:rsidR="00743BC8">
        <w:rPr>
          <w:sz w:val="22"/>
          <w:szCs w:val="22"/>
        </w:rPr>
        <w:t xml:space="preserve">от </w:t>
      </w:r>
      <w:r w:rsidR="00743BC8" w:rsidRPr="00743BC8">
        <w:rPr>
          <w:sz w:val="22"/>
          <w:szCs w:val="22"/>
        </w:rPr>
        <w:t>15.04.2024 № 1075</w:t>
      </w:r>
      <w:bookmarkStart w:id="0" w:name="_GoBack"/>
      <w:bookmarkEnd w:id="0"/>
      <w:r w:rsidR="006D7F6A">
        <w:rPr>
          <w:color w:val="000000"/>
          <w:sz w:val="22"/>
          <w:szCs w:val="22"/>
        </w:rPr>
        <w:t xml:space="preserve"> «О проведении торгов в форме аукциона на право заключения договора на установку и эксплуатацию рекламной конструкции на территории города Кемерово»</w:t>
      </w:r>
      <w:r w:rsidRPr="001139B2">
        <w:rPr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lastRenderedPageBreak/>
        <w:t>обработаны антикоррозийным покрытием.</w:t>
      </w:r>
    </w:p>
    <w:p w:rsidR="00DD07B3" w:rsidRPr="003506F4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="003506F4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Задаток в размере </w:t>
      </w:r>
      <w:r w:rsidR="00CC4248" w:rsidRPr="00CC4248">
        <w:rPr>
          <w:b/>
          <w:sz w:val="22"/>
          <w:szCs w:val="22"/>
        </w:rPr>
        <w:t>192 000</w:t>
      </w:r>
      <w:r w:rsidRPr="00CC4248">
        <w:rPr>
          <w:b/>
          <w:sz w:val="22"/>
          <w:szCs w:val="22"/>
        </w:rPr>
        <w:t xml:space="preserve"> (</w:t>
      </w:r>
      <w:r w:rsidR="00CC4248" w:rsidRPr="00CC4248">
        <w:rPr>
          <w:b/>
          <w:sz w:val="22"/>
          <w:szCs w:val="22"/>
        </w:rPr>
        <w:t>сто девяносто две тысячи</w:t>
      </w:r>
      <w:r w:rsidRPr="00CC4248">
        <w:rPr>
          <w:b/>
          <w:sz w:val="22"/>
          <w:szCs w:val="22"/>
        </w:rPr>
        <w:t xml:space="preserve">) руб. 00 </w:t>
      </w:r>
      <w:r w:rsidR="00CC4248" w:rsidRPr="00CC4248">
        <w:rPr>
          <w:b/>
          <w:sz w:val="22"/>
          <w:szCs w:val="22"/>
        </w:rPr>
        <w:t>коп</w:t>
      </w:r>
      <w:proofErr w:type="gramStart"/>
      <w:r w:rsidR="00CC4248" w:rsidRPr="001139B2">
        <w:rPr>
          <w:sz w:val="22"/>
          <w:szCs w:val="22"/>
        </w:rPr>
        <w:t>.</w:t>
      </w:r>
      <w:proofErr w:type="gramEnd"/>
      <w:r w:rsidRPr="001139B2">
        <w:rPr>
          <w:sz w:val="22"/>
          <w:szCs w:val="22"/>
        </w:rPr>
        <w:t xml:space="preserve"> внесенный</w:t>
      </w:r>
      <w:r w:rsidR="00CC4248">
        <w:rPr>
          <w:sz w:val="22"/>
          <w:szCs w:val="22"/>
        </w:rPr>
        <w:t xml:space="preserve"> участником торгов </w:t>
      </w:r>
    </w:p>
    <w:p w:rsidR="00992F85" w:rsidRPr="00CC4248" w:rsidRDefault="00992F85" w:rsidP="00992F85">
      <w:pPr>
        <w:ind w:firstLine="709"/>
        <w:jc w:val="both"/>
        <w:rPr>
          <w:sz w:val="18"/>
          <w:szCs w:val="18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CC4248">
        <w:rPr>
          <w:sz w:val="18"/>
          <w:szCs w:val="18"/>
        </w:rPr>
        <w:t>(сумма прописью)</w:t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_____________________________</w:t>
      </w:r>
      <w:r w:rsidR="001C3871">
        <w:rPr>
          <w:sz w:val="22"/>
          <w:szCs w:val="22"/>
        </w:rPr>
        <w:t>_____</w:t>
      </w:r>
      <w:r w:rsidRPr="001139B2">
        <w:rPr>
          <w:sz w:val="22"/>
          <w:szCs w:val="22"/>
        </w:rPr>
        <w:t>, засчитывается в счет</w:t>
      </w:r>
      <w:r w:rsidR="00CC4248">
        <w:rPr>
          <w:sz w:val="22"/>
          <w:szCs w:val="22"/>
        </w:rPr>
        <w:t xml:space="preserve"> </w:t>
      </w:r>
      <w:r w:rsidR="00CC4248" w:rsidRPr="001139B2">
        <w:rPr>
          <w:sz w:val="22"/>
          <w:szCs w:val="22"/>
        </w:rPr>
        <w:t>оплаты права на заключение</w:t>
      </w:r>
      <w:r w:rsidR="00CC4248">
        <w:rPr>
          <w:sz w:val="22"/>
          <w:szCs w:val="22"/>
        </w:rPr>
        <w:t xml:space="preserve"> договора на </w:t>
      </w:r>
    </w:p>
    <w:p w:rsidR="00992F85" w:rsidRPr="00CC4248" w:rsidRDefault="002C4481" w:rsidP="00CC4248">
      <w:pPr>
        <w:jc w:val="both"/>
        <w:rPr>
          <w:sz w:val="18"/>
          <w:szCs w:val="18"/>
        </w:rPr>
      </w:pPr>
      <w:r w:rsidRPr="00CC4248">
        <w:rPr>
          <w:sz w:val="18"/>
          <w:szCs w:val="18"/>
        </w:rPr>
        <w:t>(ФИО</w:t>
      </w:r>
      <w:r w:rsidR="00CC4248">
        <w:rPr>
          <w:sz w:val="18"/>
          <w:szCs w:val="18"/>
        </w:rPr>
        <w:t xml:space="preserve"> физлица, ИП</w:t>
      </w:r>
      <w:r w:rsidRPr="00CC4248">
        <w:rPr>
          <w:sz w:val="18"/>
          <w:szCs w:val="18"/>
        </w:rPr>
        <w:t>/</w:t>
      </w:r>
      <w:r w:rsidR="00992F85" w:rsidRPr="00CC4248">
        <w:rPr>
          <w:sz w:val="18"/>
          <w:szCs w:val="18"/>
        </w:rPr>
        <w:t xml:space="preserve">наименование </w:t>
      </w:r>
      <w:proofErr w:type="spellStart"/>
      <w:r w:rsidR="00992F85" w:rsidRPr="00CC4248">
        <w:rPr>
          <w:sz w:val="18"/>
          <w:szCs w:val="18"/>
        </w:rPr>
        <w:t>юрлица</w:t>
      </w:r>
      <w:proofErr w:type="spellEnd"/>
      <w:r w:rsidR="00992F85" w:rsidRPr="00CC4248">
        <w:rPr>
          <w:sz w:val="18"/>
          <w:szCs w:val="18"/>
        </w:rPr>
        <w:t>)</w:t>
      </w:r>
      <w:r w:rsidR="00992F85" w:rsidRPr="00CC4248">
        <w:rPr>
          <w:sz w:val="18"/>
          <w:szCs w:val="18"/>
        </w:rPr>
        <w:tab/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CC4248" w:rsidRDefault="00DD07B3" w:rsidP="003734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</w:t>
      </w:r>
      <w:r w:rsidR="00EA64C5" w:rsidRPr="00CC4248">
        <w:rPr>
          <w:rFonts w:ascii="Times New Roman" w:hAnsi="Times New Roman" w:cs="Times New Roman"/>
          <w:sz w:val="22"/>
          <w:szCs w:val="22"/>
        </w:rPr>
        <w:t xml:space="preserve"> </w:t>
      </w:r>
      <w:r w:rsidR="00CC4248" w:rsidRPr="00CC4248">
        <w:rPr>
          <w:rFonts w:ascii="Times New Roman" w:hAnsi="Times New Roman" w:cs="Times New Roman"/>
          <w:b/>
          <w:sz w:val="22"/>
          <w:szCs w:val="22"/>
        </w:rPr>
        <w:t>192 000 (сто девяносто две тысячи) руб. 00 коп</w:t>
      </w:r>
      <w:r w:rsidR="00CC4248">
        <w:rPr>
          <w:rFonts w:ascii="Times New Roman" w:hAnsi="Times New Roman" w:cs="Times New Roman"/>
          <w:b/>
          <w:sz w:val="22"/>
          <w:szCs w:val="22"/>
        </w:rPr>
        <w:t>.</w:t>
      </w:r>
      <w:r w:rsidR="00CC4248" w:rsidRPr="00CC4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CC4248" w:rsidRPr="00CC4248">
        <w:rPr>
          <w:rFonts w:ascii="Times New Roman" w:hAnsi="Times New Roman" w:cs="Times New Roman"/>
          <w:b/>
          <w:sz w:val="22"/>
          <w:szCs w:val="22"/>
        </w:rPr>
        <w:t>192 000 (сто девяносто две тысячи) руб. 00 коп</w:t>
      </w:r>
      <w:r w:rsidR="006D7F6A" w:rsidRPr="00CC4248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6D7F6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>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</w:t>
      </w:r>
      <w:r w:rsidR="002C4481">
        <w:rPr>
          <w:sz w:val="24"/>
          <w:szCs w:val="24"/>
        </w:rPr>
        <w:t>545006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6D7F6A" w:rsidRPr="006D7F6A" w:rsidRDefault="006D7F6A" w:rsidP="008519C8">
      <w:pPr>
        <w:jc w:val="both"/>
        <w:rPr>
          <w:b/>
          <w:sz w:val="24"/>
          <w:szCs w:val="24"/>
        </w:rPr>
      </w:pPr>
      <w:r w:rsidRPr="006D7F6A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индивидуально.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="002C4481">
        <w:rPr>
          <w:sz w:val="22"/>
          <w:szCs w:val="22"/>
        </w:rPr>
        <w:t xml:space="preserve"> / Ф</w:t>
      </w:r>
      <w:r w:rsidRPr="001139B2">
        <w:rPr>
          <w:sz w:val="22"/>
          <w:szCs w:val="22"/>
        </w:rPr>
        <w:t>ИО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Pr="001139B2" w:rsidRDefault="00C03FD2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C01E8E" w:rsidRPr="001139B2" w:rsidRDefault="00C01E8E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1139B2">
        <w:rPr>
          <w:rFonts w:ascii="Times New Roman" w:hAnsi="Times New Roman" w:cs="Times New Roman"/>
          <w:sz w:val="22"/>
          <w:szCs w:val="22"/>
        </w:rPr>
        <w:t>ляных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</w:t>
      </w:r>
      <w:r w:rsidRPr="001139B2">
        <w:rPr>
          <w:rFonts w:ascii="Times New Roman" w:hAnsi="Times New Roman" w:cs="Times New Roman"/>
          <w:sz w:val="22"/>
          <w:szCs w:val="22"/>
        </w:rPr>
        <w:lastRenderedPageBreak/>
        <w:t xml:space="preserve">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</w:t>
      </w:r>
      <w:r w:rsidR="00970C12" w:rsidRPr="001139B2">
        <w:rPr>
          <w:sz w:val="22"/>
          <w:szCs w:val="22"/>
        </w:rPr>
        <w:lastRenderedPageBreak/>
        <w:t xml:space="preserve">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0E2E29" w:rsidP="008717AF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4.2.24. </w:t>
      </w:r>
      <w:r w:rsidR="00B14DCE"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="00B14DCE" w:rsidRPr="001139B2">
        <w:rPr>
          <w:color w:val="FF0000"/>
          <w:sz w:val="22"/>
          <w:szCs w:val="22"/>
        </w:rPr>
        <w:t xml:space="preserve"> </w:t>
      </w:r>
      <w:r w:rsidR="00B14DCE" w:rsidRPr="001139B2">
        <w:rPr>
          <w:sz w:val="22"/>
          <w:szCs w:val="22"/>
        </w:rPr>
        <w:t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</w:t>
      </w:r>
      <w:r w:rsidR="00703F9D">
        <w:rPr>
          <w:sz w:val="22"/>
          <w:szCs w:val="22"/>
        </w:rPr>
        <w:t xml:space="preserve"> о</w:t>
      </w:r>
      <w:r w:rsidR="008717AF">
        <w:rPr>
          <w:rFonts w:eastAsiaTheme="minorHAnsi"/>
          <w:sz w:val="22"/>
          <w:szCs w:val="22"/>
          <w:lang w:eastAsia="en-US"/>
        </w:rPr>
        <w:t xml:space="preserve"> прогнозируемых и возникших </w:t>
      </w:r>
      <w:r w:rsidR="008717AF">
        <w:rPr>
          <w:sz w:val="22"/>
          <w:szCs w:val="22"/>
        </w:rPr>
        <w:t>чрезвычайных</w:t>
      </w:r>
      <w:r w:rsidR="00703F9D">
        <w:rPr>
          <w:sz w:val="22"/>
          <w:szCs w:val="22"/>
        </w:rPr>
        <w:t xml:space="preserve"> ситуациях</w:t>
      </w:r>
      <w:r w:rsidR="008717AF">
        <w:rPr>
          <w:sz w:val="22"/>
          <w:szCs w:val="22"/>
        </w:rPr>
        <w:t xml:space="preserve"> природного и техногенного характера</w:t>
      </w:r>
      <w:r w:rsidR="00B14DCE" w:rsidRPr="001139B2">
        <w:rPr>
          <w:sz w:val="22"/>
          <w:szCs w:val="22"/>
        </w:rPr>
        <w:t>. Для чего на управляющий сервер (контроллер) установить программное обеспечение удаленног</w:t>
      </w:r>
      <w:r w:rsidR="00703F9D">
        <w:rPr>
          <w:sz w:val="22"/>
          <w:szCs w:val="22"/>
        </w:rPr>
        <w:t>о доступа</w:t>
      </w:r>
      <w:r w:rsidR="00B14DCE" w:rsidRPr="001139B2">
        <w:rPr>
          <w:sz w:val="22"/>
          <w:szCs w:val="22"/>
        </w:rPr>
        <w:t xml:space="preserve"> 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9241D6">
        <w:rPr>
          <w:sz w:val="22"/>
          <w:szCs w:val="22"/>
        </w:rPr>
        <w:t>Осуществлять</w:t>
      </w:r>
      <w:r w:rsidR="001A6A5D" w:rsidRPr="001139B2">
        <w:rPr>
          <w:sz w:val="22"/>
          <w:szCs w:val="22"/>
        </w:rPr>
        <w:t xml:space="preserve">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</w:t>
      </w:r>
      <w:r w:rsidR="000E2E29">
        <w:rPr>
          <w:sz w:val="22"/>
          <w:szCs w:val="22"/>
        </w:rPr>
        <w:t xml:space="preserve">(или) </w:t>
      </w:r>
      <w:r w:rsidRPr="001139B2">
        <w:rPr>
          <w:sz w:val="22"/>
          <w:szCs w:val="22"/>
        </w:rPr>
        <w:t xml:space="preserve">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 xml:space="preserve">, 4.2.10, </w:t>
      </w:r>
      <w:r w:rsidR="00EA4F2E" w:rsidRPr="000E2E29">
        <w:rPr>
          <w:sz w:val="22"/>
          <w:szCs w:val="22"/>
        </w:rPr>
        <w:t>4.2.11</w:t>
      </w:r>
      <w:r w:rsidR="0017149B" w:rsidRPr="000E2E29">
        <w:rPr>
          <w:sz w:val="22"/>
          <w:szCs w:val="22"/>
        </w:rPr>
        <w:t>, 4.2.12</w:t>
      </w:r>
      <w:r w:rsidR="0017149B" w:rsidRPr="001139B2">
        <w:rPr>
          <w:sz w:val="22"/>
          <w:szCs w:val="22"/>
        </w:rPr>
        <w:t>, 4.2.20, 4.2.21</w:t>
      </w:r>
      <w:r w:rsidR="000E2E29">
        <w:rPr>
          <w:sz w:val="22"/>
          <w:szCs w:val="22"/>
        </w:rPr>
        <w:t xml:space="preserve">, </w:t>
      </w:r>
      <w:r w:rsidR="000E2E29" w:rsidRPr="000E2E29">
        <w:rPr>
          <w:sz w:val="22"/>
          <w:szCs w:val="22"/>
        </w:rPr>
        <w:t>4.2.24</w:t>
      </w:r>
      <w:r w:rsidR="00A8361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1F6716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</w:t>
      </w:r>
      <w:r w:rsidR="00BC337A" w:rsidRPr="001139B2">
        <w:rPr>
          <w:sz w:val="22"/>
          <w:szCs w:val="22"/>
        </w:rPr>
        <w:lastRenderedPageBreak/>
        <w:t>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</w:t>
      </w:r>
      <w:r w:rsidR="000E2E29">
        <w:rPr>
          <w:sz w:val="22"/>
          <w:szCs w:val="22"/>
        </w:rPr>
        <w:t xml:space="preserve"> календарных</w:t>
      </w:r>
      <w:r w:rsidRPr="001139B2">
        <w:rPr>
          <w:sz w:val="22"/>
          <w:szCs w:val="22"/>
        </w:rPr>
        <w:t xml:space="preserve">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</w:t>
      </w:r>
      <w:r w:rsidR="000E2E29">
        <w:rPr>
          <w:sz w:val="22"/>
          <w:szCs w:val="22"/>
        </w:rPr>
        <w:t>, а также при направлении корреспонденции на электронный адрес Владельца РК, указанный в настоящем договоре</w:t>
      </w:r>
      <w:r w:rsidRPr="001139B2">
        <w:rPr>
          <w:sz w:val="22"/>
          <w:szCs w:val="22"/>
        </w:rPr>
        <w:t>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E62115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E40330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3014B1">
        <w:t xml:space="preserve">       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r w:rsidR="003014B1">
        <w:t xml:space="preserve">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30" w:rsidRDefault="00E40330" w:rsidP="00DD07B3">
      <w:r>
        <w:separator/>
      </w:r>
    </w:p>
  </w:endnote>
  <w:endnote w:type="continuationSeparator" w:id="0">
    <w:p w:rsidR="00E40330" w:rsidRDefault="00E40330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E40330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743BC8">
      <w:rPr>
        <w:noProof/>
      </w:rPr>
      <w:t>8</w:t>
    </w:r>
    <w:r>
      <w:fldChar w:fldCharType="end"/>
    </w:r>
  </w:p>
  <w:p w:rsidR="00B71E0D" w:rsidRDefault="00E40330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30" w:rsidRDefault="00E40330" w:rsidP="00DD07B3">
      <w:r>
        <w:separator/>
      </w:r>
    </w:p>
  </w:footnote>
  <w:footnote w:type="continuationSeparator" w:id="0">
    <w:p w:rsidR="00E40330" w:rsidRDefault="00E40330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E403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4FD437BA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2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3427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C3D02"/>
    <w:rsid w:val="000E1375"/>
    <w:rsid w:val="000E2E29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C3871"/>
    <w:rsid w:val="001D206C"/>
    <w:rsid w:val="001D39CB"/>
    <w:rsid w:val="001E322C"/>
    <w:rsid w:val="001F6716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C4481"/>
    <w:rsid w:val="003002D9"/>
    <w:rsid w:val="003010A3"/>
    <w:rsid w:val="003014B1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506F4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832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77FE6"/>
    <w:rsid w:val="0058175F"/>
    <w:rsid w:val="005A43F3"/>
    <w:rsid w:val="005A4B3D"/>
    <w:rsid w:val="005B190E"/>
    <w:rsid w:val="005B2C2E"/>
    <w:rsid w:val="005C6E3E"/>
    <w:rsid w:val="005D7AF1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D7F6A"/>
    <w:rsid w:val="006E0ED6"/>
    <w:rsid w:val="006E60B5"/>
    <w:rsid w:val="006F4D79"/>
    <w:rsid w:val="006F7C9A"/>
    <w:rsid w:val="006F7E37"/>
    <w:rsid w:val="00702C9E"/>
    <w:rsid w:val="00703F9D"/>
    <w:rsid w:val="00707505"/>
    <w:rsid w:val="0071471E"/>
    <w:rsid w:val="00726BF0"/>
    <w:rsid w:val="007335D4"/>
    <w:rsid w:val="007379E7"/>
    <w:rsid w:val="00743BC8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D3D5C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17AF"/>
    <w:rsid w:val="0087526B"/>
    <w:rsid w:val="00884A87"/>
    <w:rsid w:val="008941E9"/>
    <w:rsid w:val="008A7C4B"/>
    <w:rsid w:val="008D5D0D"/>
    <w:rsid w:val="008D6538"/>
    <w:rsid w:val="008D6FF2"/>
    <w:rsid w:val="008E42FF"/>
    <w:rsid w:val="008E7703"/>
    <w:rsid w:val="008F1785"/>
    <w:rsid w:val="00900BAA"/>
    <w:rsid w:val="00901BE9"/>
    <w:rsid w:val="00907B9F"/>
    <w:rsid w:val="009241D6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5707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46568"/>
    <w:rsid w:val="00A5013E"/>
    <w:rsid w:val="00A52CA4"/>
    <w:rsid w:val="00A56EF5"/>
    <w:rsid w:val="00A63ABC"/>
    <w:rsid w:val="00A63DA7"/>
    <w:rsid w:val="00A83610"/>
    <w:rsid w:val="00A927E9"/>
    <w:rsid w:val="00A92844"/>
    <w:rsid w:val="00AA72BB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4248"/>
    <w:rsid w:val="00CC79C1"/>
    <w:rsid w:val="00CD1249"/>
    <w:rsid w:val="00CD4F75"/>
    <w:rsid w:val="00CD4FCF"/>
    <w:rsid w:val="00CE1C8D"/>
    <w:rsid w:val="00CE54DB"/>
    <w:rsid w:val="00CF01FB"/>
    <w:rsid w:val="00D016C2"/>
    <w:rsid w:val="00D031C8"/>
    <w:rsid w:val="00D040C2"/>
    <w:rsid w:val="00D07B3F"/>
    <w:rsid w:val="00D15E93"/>
    <w:rsid w:val="00D266D0"/>
    <w:rsid w:val="00D31F2C"/>
    <w:rsid w:val="00D42EAB"/>
    <w:rsid w:val="00D53D61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0330"/>
    <w:rsid w:val="00E4335C"/>
    <w:rsid w:val="00E45B76"/>
    <w:rsid w:val="00E474B3"/>
    <w:rsid w:val="00E513D9"/>
    <w:rsid w:val="00E52BB4"/>
    <w:rsid w:val="00E52D62"/>
    <w:rsid w:val="00E52EEA"/>
    <w:rsid w:val="00E54535"/>
    <w:rsid w:val="00E563BA"/>
    <w:rsid w:val="00E62115"/>
    <w:rsid w:val="00E65432"/>
    <w:rsid w:val="00E86422"/>
    <w:rsid w:val="00E92974"/>
    <w:rsid w:val="00EA4F2E"/>
    <w:rsid w:val="00EA64C5"/>
    <w:rsid w:val="00EB1522"/>
    <w:rsid w:val="00EC78AD"/>
    <w:rsid w:val="00ED44FE"/>
    <w:rsid w:val="00ED6CB1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BB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22C6-475D-4476-8FD2-32446043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50</cp:revision>
  <cp:lastPrinted>2021-12-28T03:39:00Z</cp:lastPrinted>
  <dcterms:created xsi:type="dcterms:W3CDTF">2021-09-13T08:18:00Z</dcterms:created>
  <dcterms:modified xsi:type="dcterms:W3CDTF">2024-04-16T03:21:00Z</dcterms:modified>
</cp:coreProperties>
</file>