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61" w:rsidRDefault="00A5386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3861" w:rsidRDefault="00A53861">
      <w:pPr>
        <w:pStyle w:val="ConsPlusNormal"/>
        <w:jc w:val="both"/>
        <w:outlineLvl w:val="0"/>
      </w:pPr>
    </w:p>
    <w:p w:rsidR="00A53861" w:rsidRDefault="00A538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3861" w:rsidRDefault="00A53861">
      <w:pPr>
        <w:pStyle w:val="ConsPlusTitle"/>
        <w:jc w:val="both"/>
      </w:pPr>
    </w:p>
    <w:p w:rsidR="00A53861" w:rsidRDefault="00A53861">
      <w:pPr>
        <w:pStyle w:val="ConsPlusTitle"/>
        <w:jc w:val="center"/>
      </w:pPr>
      <w:r>
        <w:t>ПОСТАНОВЛЕНИЕ</w:t>
      </w:r>
    </w:p>
    <w:p w:rsidR="00A53861" w:rsidRDefault="00A53861">
      <w:pPr>
        <w:pStyle w:val="ConsPlusTitle"/>
        <w:jc w:val="center"/>
      </w:pPr>
      <w:r>
        <w:t>от 31 марта 2020 г. N 384</w:t>
      </w:r>
    </w:p>
    <w:p w:rsidR="00A53861" w:rsidRDefault="00A53861">
      <w:pPr>
        <w:pStyle w:val="ConsPlusTitle"/>
        <w:jc w:val="both"/>
      </w:pPr>
    </w:p>
    <w:p w:rsidR="00A53861" w:rsidRDefault="00A53861">
      <w:pPr>
        <w:pStyle w:val="ConsPlusTitle"/>
        <w:jc w:val="center"/>
      </w:pPr>
      <w:r>
        <w:t>ОБ УТВЕРЖДЕНИИ ОСНОВНЫХ ТРЕБОВАНИЙ</w:t>
      </w:r>
    </w:p>
    <w:p w:rsidR="00A53861" w:rsidRDefault="00A53861">
      <w:pPr>
        <w:pStyle w:val="ConsPlusTitle"/>
        <w:jc w:val="center"/>
      </w:pPr>
      <w:r>
        <w:t xml:space="preserve">К ПОРЯДКУ НАЗНАЧЕНИЯ И ОСУЩЕСТВЛЕНИЯ </w:t>
      </w:r>
      <w:proofErr w:type="gramStart"/>
      <w:r>
        <w:t>ЕЖЕМЕСЯЧНОЙ</w:t>
      </w:r>
      <w:proofErr w:type="gramEnd"/>
      <w:r>
        <w:t xml:space="preserve"> ДЕНЕЖНОЙ</w:t>
      </w:r>
    </w:p>
    <w:p w:rsidR="00A53861" w:rsidRDefault="00A53861">
      <w:pPr>
        <w:pStyle w:val="ConsPlusTitle"/>
        <w:jc w:val="center"/>
      </w:pPr>
      <w:r>
        <w:t>ВЫПЛАТЫ НА РЕБЕНКА В ВОЗРАСТЕ ОТ 3 ДО 7 ЛЕТ ВКЛЮЧИТЕЛЬНО,</w:t>
      </w:r>
    </w:p>
    <w:p w:rsidR="00A53861" w:rsidRDefault="00A53861">
      <w:pPr>
        <w:pStyle w:val="ConsPlusTitle"/>
        <w:jc w:val="center"/>
      </w:pPr>
      <w:r>
        <w:t>ПРИМЕРНОГО ПЕРЕЧНЯ ДОКУМЕНТОВ (СВЕДЕНИЙ), НЕОБХОДИМЫХ</w:t>
      </w:r>
    </w:p>
    <w:p w:rsidR="00A53861" w:rsidRDefault="00A53861">
      <w:pPr>
        <w:pStyle w:val="ConsPlusTitle"/>
        <w:jc w:val="center"/>
      </w:pPr>
      <w:r>
        <w:t>ДЛЯ НАЗНАЧЕНИЯ УКАЗАННОЙ ЕЖЕМЕСЯЧНОЙ ВЫПЛАТЫ, И ТИПОВОЙ</w:t>
      </w:r>
    </w:p>
    <w:p w:rsidR="00A53861" w:rsidRDefault="00A53861">
      <w:pPr>
        <w:pStyle w:val="ConsPlusTitle"/>
        <w:jc w:val="center"/>
      </w:pPr>
      <w:r>
        <w:t>ФОРМЫ ЗАЯВЛЕНИЯ О ЕЕ НАЗНАЧЕНИИ</w:t>
      </w:r>
    </w:p>
    <w:p w:rsidR="00A53861" w:rsidRDefault="00A53861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1"/>
      </w:tblGrid>
      <w:tr w:rsidR="00A53861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861" w:rsidRDefault="00A53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3861" w:rsidRDefault="00A538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29.04.2020 N 604)</w:t>
            </w:r>
          </w:p>
        </w:tc>
      </w:tr>
    </w:tbl>
    <w:p w:rsidR="00A53861" w:rsidRDefault="00A53861">
      <w:pPr>
        <w:pStyle w:val="ConsPlusNormal"/>
        <w:jc w:val="both"/>
      </w:pPr>
    </w:p>
    <w:p w:rsidR="00A53861" w:rsidRDefault="00A5386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53861" w:rsidRDefault="00A5386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53861" w:rsidRDefault="00A53861">
      <w:pPr>
        <w:pStyle w:val="ConsPlusNormal"/>
        <w:spacing w:before="220"/>
        <w:ind w:firstLine="540"/>
        <w:jc w:val="both"/>
      </w:pPr>
      <w:r>
        <w:t xml:space="preserve">основные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порядку назначения и осуществления ежемесячной денежной выплаты на ребенка в возрасте от 3 до 7 лет включительно;</w:t>
      </w:r>
    </w:p>
    <w:p w:rsidR="00A53861" w:rsidRDefault="00A53861">
      <w:pPr>
        <w:pStyle w:val="ConsPlusNormal"/>
        <w:spacing w:before="220"/>
        <w:ind w:firstLine="540"/>
        <w:jc w:val="both"/>
      </w:pPr>
      <w:r>
        <w:t xml:space="preserve">примерный </w:t>
      </w:r>
      <w:hyperlink w:anchor="P109" w:history="1">
        <w:r>
          <w:rPr>
            <w:color w:val="0000FF"/>
          </w:rPr>
          <w:t>перечень</w:t>
        </w:r>
      </w:hyperlink>
      <w:r>
        <w:t xml:space="preserve"> документов (сведений), необходимых для назначения ежемесячной денежной выплаты на ребенка в возрасте от 3 до 7 лет включительно;</w:t>
      </w:r>
    </w:p>
    <w:p w:rsidR="00A53861" w:rsidRDefault="00A53861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95" w:history="1">
        <w:r>
          <w:rPr>
            <w:color w:val="0000FF"/>
          </w:rPr>
          <w:t>форму</w:t>
        </w:r>
      </w:hyperlink>
      <w:r>
        <w:t xml:space="preserve"> заявления о назначении ежемесячной денежной выплаты на ребенка в возрасте от 3 до 7 лет включительно.</w:t>
      </w:r>
    </w:p>
    <w:p w:rsidR="00A53861" w:rsidRDefault="00A53861">
      <w:pPr>
        <w:pStyle w:val="ConsPlusNormal"/>
        <w:spacing w:before="220"/>
        <w:ind w:firstLine="540"/>
        <w:jc w:val="both"/>
      </w:pPr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A53861" w:rsidRDefault="00A53861">
      <w:pPr>
        <w:pStyle w:val="ConsPlusNormal"/>
        <w:spacing w:before="220"/>
        <w:ind w:firstLine="540"/>
        <w:jc w:val="both"/>
      </w:pPr>
      <w:r>
        <w:t>утвердить порядок и условия назначения ежемесячной денежной выплаты на ребенка в возрасте от 3 до 7 лет включительно;</w:t>
      </w:r>
    </w:p>
    <w:p w:rsidR="00A53861" w:rsidRDefault="00A53861">
      <w:pPr>
        <w:pStyle w:val="ConsPlusNormal"/>
        <w:spacing w:before="220"/>
        <w:ind w:firstLine="540"/>
        <w:jc w:val="both"/>
      </w:pPr>
      <w:r>
        <w:t>установить при необходимости требования к имущественной обеспеченности семей для определения их нуждаемости при назначении указанной ежемесячной денежной выплаты.</w:t>
      </w:r>
    </w:p>
    <w:p w:rsidR="00A53861" w:rsidRDefault="00A53861">
      <w:pPr>
        <w:pStyle w:val="ConsPlusNormal"/>
        <w:jc w:val="both"/>
      </w:pPr>
    </w:p>
    <w:p w:rsidR="00A53861" w:rsidRDefault="00A53861">
      <w:pPr>
        <w:pStyle w:val="ConsPlusNormal"/>
        <w:jc w:val="right"/>
      </w:pPr>
      <w:r>
        <w:t>Председатель Правительства</w:t>
      </w:r>
    </w:p>
    <w:p w:rsidR="00A53861" w:rsidRDefault="00A53861">
      <w:pPr>
        <w:pStyle w:val="ConsPlusNormal"/>
        <w:jc w:val="right"/>
      </w:pPr>
      <w:r>
        <w:t>Российской Федерации</w:t>
      </w:r>
    </w:p>
    <w:p w:rsidR="00A53861" w:rsidRDefault="00A53861">
      <w:pPr>
        <w:pStyle w:val="ConsPlusNormal"/>
        <w:jc w:val="right"/>
      </w:pPr>
      <w:r>
        <w:t>М.МИШУСТИН</w:t>
      </w:r>
    </w:p>
    <w:p w:rsidR="00A53861" w:rsidRDefault="00A53861">
      <w:pPr>
        <w:pStyle w:val="ConsPlusNormal"/>
        <w:jc w:val="both"/>
      </w:pPr>
    </w:p>
    <w:p w:rsidR="00A53861" w:rsidRDefault="00A53861">
      <w:pPr>
        <w:pStyle w:val="ConsPlusNormal"/>
        <w:jc w:val="both"/>
      </w:pPr>
    </w:p>
    <w:p w:rsidR="00A53861" w:rsidRDefault="00A53861">
      <w:pPr>
        <w:pStyle w:val="ConsPlusNormal"/>
        <w:jc w:val="both"/>
      </w:pPr>
    </w:p>
    <w:p w:rsidR="00A53861" w:rsidRDefault="00A53861">
      <w:pPr>
        <w:pStyle w:val="ConsPlusNormal"/>
        <w:jc w:val="both"/>
      </w:pPr>
    </w:p>
    <w:p w:rsidR="00A53861" w:rsidRDefault="00A53861">
      <w:pPr>
        <w:pStyle w:val="ConsPlusNormal"/>
        <w:jc w:val="both"/>
      </w:pPr>
    </w:p>
    <w:p w:rsidR="00A53861" w:rsidRDefault="00A53861">
      <w:pPr>
        <w:pStyle w:val="ConsPlusNormal"/>
        <w:jc w:val="right"/>
        <w:outlineLvl w:val="0"/>
      </w:pPr>
      <w:r>
        <w:t>Утверждены</w:t>
      </w:r>
    </w:p>
    <w:p w:rsidR="00A53861" w:rsidRDefault="00A53861">
      <w:pPr>
        <w:pStyle w:val="ConsPlusNormal"/>
        <w:jc w:val="right"/>
      </w:pPr>
      <w:r>
        <w:t>постановлением Правительства</w:t>
      </w:r>
    </w:p>
    <w:p w:rsidR="00A53861" w:rsidRDefault="00A53861">
      <w:pPr>
        <w:pStyle w:val="ConsPlusNormal"/>
        <w:jc w:val="right"/>
      </w:pPr>
      <w:r>
        <w:t>Российской Федерации</w:t>
      </w:r>
    </w:p>
    <w:p w:rsidR="00A53861" w:rsidRDefault="00A53861">
      <w:pPr>
        <w:pStyle w:val="ConsPlusNormal"/>
        <w:jc w:val="right"/>
      </w:pPr>
      <w:r>
        <w:t>от 31 марта 2020 г. N 384</w:t>
      </w:r>
    </w:p>
    <w:p w:rsidR="00A53861" w:rsidRDefault="00A53861">
      <w:pPr>
        <w:pStyle w:val="ConsPlusNormal"/>
        <w:jc w:val="both"/>
      </w:pPr>
    </w:p>
    <w:p w:rsidR="00A53861" w:rsidRDefault="00A53861">
      <w:pPr>
        <w:pStyle w:val="ConsPlusTitle"/>
        <w:jc w:val="center"/>
      </w:pPr>
      <w:bookmarkStart w:id="0" w:name="P37"/>
      <w:bookmarkEnd w:id="0"/>
      <w:r>
        <w:t>ОСНОВНЫЕ ТРЕБОВАНИЯ</w:t>
      </w:r>
    </w:p>
    <w:p w:rsidR="00A53861" w:rsidRDefault="00A53861">
      <w:pPr>
        <w:pStyle w:val="ConsPlusTitle"/>
        <w:jc w:val="center"/>
      </w:pPr>
      <w:r>
        <w:t xml:space="preserve">К ПОРЯДКУ НАЗНАЧЕНИЯ И ОСУЩЕСТВЛЕНИЯ </w:t>
      </w:r>
      <w:proofErr w:type="gramStart"/>
      <w:r>
        <w:t>ЕЖЕМЕСЯЧНОЙ</w:t>
      </w:r>
      <w:proofErr w:type="gramEnd"/>
      <w:r>
        <w:t xml:space="preserve"> ДЕНЕЖНОЙ</w:t>
      </w:r>
    </w:p>
    <w:p w:rsidR="00A53861" w:rsidRDefault="00A53861">
      <w:pPr>
        <w:pStyle w:val="ConsPlusTitle"/>
        <w:jc w:val="center"/>
      </w:pPr>
      <w:r>
        <w:t>ВЫПЛАТЫ НА РЕБЕНКА В ВОЗРАСТЕ ОТ 3 ДО 7 ЛЕТ ВКЛЮЧИТЕЛЬНО</w:t>
      </w:r>
    </w:p>
    <w:p w:rsidR="00A53861" w:rsidRDefault="00A53861">
      <w:pPr>
        <w:spacing w:after="1"/>
      </w:pPr>
    </w:p>
    <w:tbl>
      <w:tblPr>
        <w:tblW w:w="992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1"/>
      </w:tblGrid>
      <w:tr w:rsidR="00A53861">
        <w:trPr>
          <w:jc w:val="center"/>
        </w:trPr>
        <w:tc>
          <w:tcPr>
            <w:tcW w:w="986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861" w:rsidRDefault="00A53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3861" w:rsidRDefault="00A538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29.04.2020 N 604)</w:t>
            </w:r>
          </w:p>
        </w:tc>
      </w:tr>
    </w:tbl>
    <w:p w:rsidR="00A53861" w:rsidRDefault="00A53861">
      <w:pPr>
        <w:pStyle w:val="ConsPlusNormal"/>
        <w:jc w:val="both"/>
      </w:pPr>
    </w:p>
    <w:p w:rsidR="00A53861" w:rsidRDefault="00A53861">
      <w:pPr>
        <w:pStyle w:val="ConsPlusNormal"/>
        <w:ind w:firstLine="540"/>
        <w:jc w:val="both"/>
      </w:pPr>
      <w:r>
        <w:t xml:space="preserve">1.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</w:t>
      </w:r>
      <w:hyperlink r:id="rId7" w:history="1">
        <w:r>
          <w:rPr>
            <w:color w:val="0000FF"/>
          </w:rPr>
          <w:t>выплаты</w:t>
        </w:r>
      </w:hyperlink>
      <w:r>
        <w:t xml:space="preserve"> на ребенка в возрасте от 3 до 7 лет включительно (далее - ежемесячная выплата), а также при установлении требований к имущественной обеспеченности семей для определения их нуждаемости при назначении ежемесячной выплаты.</w:t>
      </w:r>
    </w:p>
    <w:p w:rsidR="00A53861" w:rsidRDefault="00A5386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Ежемесячная выплата осуществляется в размере 50 процентов величины прожиточного минимума для детей, установленной в субъекте Российской Федерации на II квартал года, предшествующего году обращения за назначением указанной выплаты,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выплаты.</w:t>
      </w:r>
      <w:proofErr w:type="gramEnd"/>
    </w:p>
    <w:p w:rsidR="00A53861" w:rsidRDefault="00A53861">
      <w:pPr>
        <w:pStyle w:val="ConsPlusNormal"/>
        <w:spacing w:before="220"/>
        <w:ind w:firstLine="540"/>
        <w:jc w:val="both"/>
      </w:pPr>
      <w:r>
        <w:t>3. Право на получение ежемесячной выплаты возникает в случае, если ребенок является гражданином Российской Федерации.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>
        <w:t xml:space="preserve">4. Право на получение </w:t>
      </w:r>
      <w:r w:rsidRPr="00A53861">
        <w:t>ежемесячной выплаты имеет 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5. Ежемесячная выплата осуществляется со дня достижения ребенком возраста 3 лет, но не ранее 1 января 2020 г., до достижения ребенком возраста 8 лет.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 xml:space="preserve">6. Ежемесячная выплата предоставляется в 2020 году за прошедший </w:t>
      </w:r>
      <w:proofErr w:type="gramStart"/>
      <w:r w:rsidRPr="00A53861">
        <w:t>период</w:t>
      </w:r>
      <w:proofErr w:type="gramEnd"/>
      <w:r w:rsidRPr="00A53861">
        <w:t xml:space="preserve"> начиная со дня достижения ребенком возраста 3 лет, если обращение за ней последовало не позднее 31 декабря 2020 г.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proofErr w:type="gramStart"/>
      <w:r w:rsidRPr="00A53861">
        <w:t>Начиная с 2021 года ежемесячная выплата осуществляется</w:t>
      </w:r>
      <w:proofErr w:type="gramEnd"/>
      <w:r w:rsidRPr="00A53861">
        <w:t xml:space="preserve"> со дня достижения ребенком возраста 3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7. В случае наличия в семье нескольких детей в возрасте от 3 до 7 лет включительно ежемесячная выплата осуществляется на каждого ребенка.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8. Назначение ежемесячной выплаты в очередном году осуществляется по истечении 12 месяцев со дня предыдущего обращения.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9. Заявление о назначении ежемесячной выплаты (далее - заявление) подается в орган исполнительной власти субъекта Российской Федерации, уполномоченный на осуществление ежемесячной выплаты, либо в организацию, находящуюся в ведении указанного уполномоченного органа, которой в соответствии с законодательством субъекта Российской Федерации переданы полномочия по осуществлению ежемесячной выплаты (далее - уполномоченный орган):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а) лично;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б) через многофункциональный центр предоставления государственных и муниципальных услуг;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в) в электронном виде с использованием федеральной государственной информационной системы "Единый портал государственных и муниципальных услуг" (далее - единый портал) или с использованием регионального портала государственных и муниципальных услуг - по решению органа государственной власти соответствующего субъекта Российской Федерации;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г) посредством почтовой связи способом, позволяющим подтвердить факт и дату отправления.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 xml:space="preserve">10. </w:t>
      </w:r>
      <w:proofErr w:type="gramStart"/>
      <w:r w:rsidRPr="00A53861">
        <w:t xml:space="preserve">Заявление подается в соответствии с типовой </w:t>
      </w:r>
      <w:hyperlink w:anchor="P195" w:history="1">
        <w:r w:rsidRPr="00A53861">
          <w:rPr>
            <w:color w:val="0000FF"/>
          </w:rPr>
          <w:t>формой</w:t>
        </w:r>
      </w:hyperlink>
      <w:r w:rsidRPr="00A53861">
        <w:t>, утвержденной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  <w:proofErr w:type="gramEnd"/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 xml:space="preserve">11. Подача заявления посредством единого портала осуществляется с использованием простой </w:t>
      </w:r>
      <w:r w:rsidRPr="00A53861">
        <w:lastRenderedPageBreak/>
        <w:t>электронной подписи при условии, что личность заявителя установлена при личном приеме при выдаче ключа простой электронной подписи.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 xml:space="preserve">12. Документы (сведения), необходимые для назначения ежемесячной выплаты, примерный </w:t>
      </w:r>
      <w:hyperlink w:anchor="P109" w:history="1">
        <w:r w:rsidRPr="00A53861">
          <w:rPr>
            <w:color w:val="0000FF"/>
          </w:rPr>
          <w:t>перечень</w:t>
        </w:r>
      </w:hyperlink>
      <w:r w:rsidRPr="00A53861">
        <w:t xml:space="preserve"> которых утвержден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</w:t>
      </w:r>
      <w:proofErr w:type="gramStart"/>
      <w:r w:rsidRPr="00A53861">
        <w:t>о</w:t>
      </w:r>
      <w:proofErr w:type="gramEnd"/>
      <w:r w:rsidRPr="00A53861">
        <w:t xml:space="preserve"> </w:t>
      </w:r>
      <w:proofErr w:type="gramStart"/>
      <w:r w:rsidRPr="00A53861">
        <w:t>ее</w:t>
      </w:r>
      <w:proofErr w:type="gramEnd"/>
      <w:r w:rsidRPr="00A53861">
        <w:t xml:space="preserve"> </w:t>
      </w:r>
      <w:proofErr w:type="gramStart"/>
      <w:r w:rsidRPr="00A53861">
        <w:t>назначении</w:t>
      </w:r>
      <w:proofErr w:type="gramEnd"/>
      <w:r w:rsidRPr="00A53861">
        <w:t>" (далее - сведения), запрашиваются уполномоченным органом в рамках межведомственного взаимодействия в органах и (или) организациях, в распоряжении которых они находятся.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(или) организацию.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 xml:space="preserve">13. Сведения не </w:t>
      </w:r>
      <w:proofErr w:type="spellStart"/>
      <w:r w:rsidRPr="00A53861">
        <w:t>истребуются</w:t>
      </w:r>
      <w:proofErr w:type="spellEnd"/>
      <w:r w:rsidRPr="00A53861">
        <w:t xml:space="preserve"> уполномоченным органом у заявителя (за исключением сведений о рождении ребенка при регистрации записи акта о рождении ребенка за пределами Российской Федерации).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14.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15. Должностное лицо и (или) работник органа или организации, не представившие (несвоевременно представившие) сведения, запрошенные уполномоченным органом и находящиеся в распоряжении органа или организации, несут ответственность в соответствии с законодательством Российской Федерации.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16. Решение об отказе в назначении ежемесячной выплаты принимается в следующих случаях: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смерть ребенка;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размер среднедушевого дохода семьи превышает величину прожиточного минимума на душу населения, установленную в субъекте Российской Федерации на II квартал года, предшествующего году обращения за назначением указанной выплаты;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наличие в заявлении недостоверных или неполных данных;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иные случаи, предусмотренные нормативными правовыми актами субъекта Российской Федерации.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 xml:space="preserve">17.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заявления. Срок принятия решения о назначении либо об отказе в назначении ежемесячной выплаты приостанавливается в случае </w:t>
      </w:r>
      <w:proofErr w:type="spellStart"/>
      <w:r w:rsidRPr="00A53861">
        <w:t>непоступления</w:t>
      </w:r>
      <w:proofErr w:type="spellEnd"/>
      <w:r w:rsidRPr="00A53861">
        <w:t xml:space="preserve"> сведений, запрашиваемых в рамках межведомственного взаимодействия. При этом решение о назначении либо об отказе в назначении ежемесячной выплаты выносится в течение 20 рабочих дней со дня приема заявления.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В случае принятия решения об отказе в назначении ежемесячной выплаты 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 xml:space="preserve">18.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органах, которые производят государственную регистрацию актов гражданского состояния в соответствии с Федеральным </w:t>
      </w:r>
      <w:hyperlink r:id="rId8" w:history="1">
        <w:r w:rsidRPr="00A53861">
          <w:rPr>
            <w:color w:val="0000FF"/>
          </w:rPr>
          <w:t>законом</w:t>
        </w:r>
      </w:hyperlink>
      <w:r w:rsidRPr="00A53861">
        <w:t xml:space="preserve"> "Об актах гражданского состояния".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19. В состав семьи, учитываемый при расчете среднедушевого дохода семьи, включаются родитель (в том числе усыновитель), опекун ребенка, подавший заявление о назначении ежемесячной выплаты, его супруг, несовершеннолетние дети.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20. В состав семьи, учитываемый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lastRenderedPageBreak/>
        <w:t>21. При расчете среднедушевого дохода семьи учитываются следующие виды доходов семьи, полученные в денежной форме: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bookmarkStart w:id="1" w:name="P74"/>
      <w:bookmarkEnd w:id="1"/>
      <w:r w:rsidRPr="00A53861">
        <w:t xml:space="preserve">а)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действия. </w:t>
      </w:r>
      <w:proofErr w:type="gramStart"/>
      <w:r w:rsidRPr="00A53861"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  <w:proofErr w:type="gramEnd"/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б) пенсии, пособия и иные аналогичные выплаты,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proofErr w:type="gramStart"/>
      <w:r w:rsidRPr="00A53861">
        <w:t>в) 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г) алименты;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proofErr w:type="spellStart"/>
      <w:r w:rsidRPr="00A53861">
        <w:t>д</w:t>
      </w:r>
      <w:proofErr w:type="spellEnd"/>
      <w:r w:rsidRPr="00A53861">
        <w:t>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е)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proofErr w:type="gramStart"/>
      <w:r w:rsidRPr="00A53861">
        <w:t>ж)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proofErr w:type="gramEnd"/>
      <w:r w:rsidRPr="00A53861">
        <w:t xml:space="preserve"> Федерации (при наличии);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proofErr w:type="spellStart"/>
      <w:r w:rsidRPr="00A53861">
        <w:t>з</w:t>
      </w:r>
      <w:proofErr w:type="spellEnd"/>
      <w:r w:rsidRPr="00A53861">
        <w:t>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и) дивиденды, проценты и иные доходы, полученные по операциям с ценными бумагами;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к) проценты, полученные по вкладам в кредитных учреждениях;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л) доходы от предпринимательской деятельности и от осуществления частной практики;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м) доходы от продажи, аренды имущества;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proofErr w:type="spellStart"/>
      <w:r w:rsidRPr="00A53861">
        <w:t>н</w:t>
      </w:r>
      <w:proofErr w:type="spellEnd"/>
      <w:r w:rsidRPr="00A53861">
        <w:t>) доходы по договорам авторского заказа, об отчуждении исключительного права на результаты интеллектуальной деятельности.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 xml:space="preserve">22. </w:t>
      </w:r>
      <w:proofErr w:type="gramStart"/>
      <w:r w:rsidRPr="00A53861">
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6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</w:r>
      <w:proofErr w:type="gramEnd"/>
      <w:r w:rsidRPr="00A53861">
        <w:t xml:space="preserve"> на число членов семьи.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 xml:space="preserve">23. При иных установленных сроках расчета и выплаты заработной платы, включая выплаты </w:t>
      </w:r>
      <w:r w:rsidRPr="00A53861">
        <w:lastRenderedPageBreak/>
        <w:t>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24. Суммы доходов, полученных от исполнения договоров гражданско-правового характера, а также доходов от предпринимательской деятельности и от осуществления частной практики,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25. При расчете среднедушевого дохода семьи не учитываются: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а) предусмотренные настоящими основными требованиями ежемесячные выплаты, произведенные за прошлые периоды;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 xml:space="preserve">б) ежемесячные выплаты, установленные Федеральным </w:t>
      </w:r>
      <w:hyperlink r:id="rId9" w:history="1">
        <w:r w:rsidRPr="00A53861">
          <w:rPr>
            <w:color w:val="0000FF"/>
          </w:rPr>
          <w:t>законом</w:t>
        </w:r>
      </w:hyperlink>
      <w:r w:rsidRPr="00A53861">
        <w:t xml:space="preserve"> "О ежемесячных выплатах семьям, имеющим детей" на ребенка, в отношении которого назначена предусмотренная настоящими основными требованиями ежемесячная выплата, произведенные за прошлые периоды: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в)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 xml:space="preserve">25(1). При расчете среднедушевого дохода семьи не учитываются доходы членов семьи, признанных на день подачи заявления о назначении ежемесячной денежной выплаты на ребенка в возрасте от 3 до 7 лет включительно безработными в порядке, установленном </w:t>
      </w:r>
      <w:hyperlink r:id="rId10" w:history="1">
        <w:r w:rsidRPr="00A53861">
          <w:rPr>
            <w:color w:val="0000FF"/>
          </w:rPr>
          <w:t>Законом</w:t>
        </w:r>
      </w:hyperlink>
      <w:r w:rsidRPr="00A53861">
        <w:t xml:space="preserve"> Российской Федерации "О занятости населения в Российской Федерации". К указанным доходам относятся доходы, предусмотренные </w:t>
      </w:r>
      <w:hyperlink w:anchor="P74" w:history="1">
        <w:r w:rsidRPr="00A53861">
          <w:rPr>
            <w:color w:val="0000FF"/>
          </w:rPr>
          <w:t>подпунктом "а" пункта 21</w:t>
        </w:r>
      </w:hyperlink>
      <w:r w:rsidRPr="00A53861">
        <w:t xml:space="preserve"> настоящих основных требований.</w:t>
      </w:r>
    </w:p>
    <w:p w:rsidR="00A53861" w:rsidRPr="00A53861" w:rsidRDefault="00A53861">
      <w:pPr>
        <w:pStyle w:val="ConsPlusNormal"/>
        <w:jc w:val="both"/>
      </w:pPr>
      <w:r w:rsidRPr="00A53861">
        <w:t>(</w:t>
      </w:r>
      <w:proofErr w:type="gramStart"/>
      <w:r w:rsidRPr="00A53861">
        <w:t>п</w:t>
      </w:r>
      <w:proofErr w:type="gramEnd"/>
      <w:r w:rsidRPr="00A53861">
        <w:t xml:space="preserve">. 25(1) введен </w:t>
      </w:r>
      <w:hyperlink r:id="rId11" w:history="1">
        <w:r w:rsidRPr="00A53861">
          <w:rPr>
            <w:color w:val="0000FF"/>
          </w:rPr>
          <w:t>Постановлением</w:t>
        </w:r>
      </w:hyperlink>
      <w:r w:rsidRPr="00A53861">
        <w:t xml:space="preserve"> Правительства РФ от 29.04.2020 N 604)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26. Доходы каждого члена семьи учитываются до вычета налогов в соответствии с законодательством Российской Федерации.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27.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r w:rsidRPr="00A53861">
        <w:t>28. Уполномоченный орган вправе проверять достоверность сведений о доходах семьи, указанных заявителем в заявлении. В этих целях уполномоченный орган вправе запрашивать и безвозмездно получать необходимые сведения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 w:rsidR="00A53861" w:rsidRPr="00A53861" w:rsidRDefault="00A53861">
      <w:pPr>
        <w:pStyle w:val="ConsPlusNormal"/>
        <w:jc w:val="both"/>
      </w:pPr>
    </w:p>
    <w:p w:rsidR="00A53861" w:rsidRPr="00A53861" w:rsidRDefault="00A53861">
      <w:pPr>
        <w:pStyle w:val="ConsPlusNormal"/>
        <w:jc w:val="both"/>
      </w:pPr>
    </w:p>
    <w:p w:rsidR="00A53861" w:rsidRPr="00A53861" w:rsidRDefault="00A53861">
      <w:pPr>
        <w:pStyle w:val="ConsPlusNormal"/>
        <w:jc w:val="both"/>
      </w:pPr>
    </w:p>
    <w:p w:rsidR="00A53861" w:rsidRPr="00A53861" w:rsidRDefault="00A53861">
      <w:pPr>
        <w:pStyle w:val="ConsPlusNormal"/>
        <w:jc w:val="both"/>
      </w:pPr>
    </w:p>
    <w:p w:rsidR="00A53861" w:rsidRPr="00A53861" w:rsidRDefault="00A53861">
      <w:pPr>
        <w:pStyle w:val="ConsPlusNormal"/>
        <w:jc w:val="both"/>
      </w:pPr>
    </w:p>
    <w:p w:rsidR="00A53861" w:rsidRPr="00A53861" w:rsidRDefault="00A53861">
      <w:pPr>
        <w:pStyle w:val="ConsPlusNormal"/>
        <w:jc w:val="right"/>
        <w:outlineLvl w:val="0"/>
      </w:pPr>
      <w:r w:rsidRPr="00A53861">
        <w:t>Утвержден</w:t>
      </w:r>
    </w:p>
    <w:p w:rsidR="00A53861" w:rsidRPr="00A53861" w:rsidRDefault="00A53861">
      <w:pPr>
        <w:pStyle w:val="ConsPlusNormal"/>
        <w:jc w:val="right"/>
      </w:pPr>
      <w:r w:rsidRPr="00A53861">
        <w:t>постановлением Правительства</w:t>
      </w:r>
    </w:p>
    <w:p w:rsidR="00A53861" w:rsidRPr="00A53861" w:rsidRDefault="00A53861">
      <w:pPr>
        <w:pStyle w:val="ConsPlusNormal"/>
        <w:jc w:val="right"/>
      </w:pPr>
      <w:r w:rsidRPr="00A53861">
        <w:t>Российской Федерации</w:t>
      </w:r>
    </w:p>
    <w:p w:rsidR="00A53861" w:rsidRPr="00A53861" w:rsidRDefault="00A53861">
      <w:pPr>
        <w:pStyle w:val="ConsPlusNormal"/>
        <w:jc w:val="right"/>
      </w:pPr>
      <w:r w:rsidRPr="00A53861">
        <w:t>от 31 марта 2020 г. N 384</w:t>
      </w:r>
    </w:p>
    <w:p w:rsidR="00A53861" w:rsidRPr="00A53861" w:rsidRDefault="00A53861">
      <w:pPr>
        <w:pStyle w:val="ConsPlusNormal"/>
        <w:jc w:val="both"/>
      </w:pPr>
    </w:p>
    <w:p w:rsidR="00A53861" w:rsidRPr="00A53861" w:rsidRDefault="00A53861">
      <w:pPr>
        <w:pStyle w:val="ConsPlusTitle"/>
        <w:jc w:val="center"/>
      </w:pPr>
      <w:bookmarkStart w:id="2" w:name="P109"/>
      <w:bookmarkEnd w:id="2"/>
      <w:r w:rsidRPr="00A53861">
        <w:t>ПРИМЕРНЫЙ ПЕРЕЧЕНЬ</w:t>
      </w:r>
    </w:p>
    <w:p w:rsidR="00A53861" w:rsidRPr="00A53861" w:rsidRDefault="00A53861">
      <w:pPr>
        <w:pStyle w:val="ConsPlusTitle"/>
        <w:jc w:val="center"/>
      </w:pPr>
      <w:r w:rsidRPr="00A53861">
        <w:t>ДОКУМЕНТОВ (СВЕДЕНИЙ), НЕОБХОДИМЫХ ДЛЯ НАЗНАЧЕНИЯ</w:t>
      </w:r>
    </w:p>
    <w:p w:rsidR="00A53861" w:rsidRPr="00A53861" w:rsidRDefault="00A53861">
      <w:pPr>
        <w:pStyle w:val="ConsPlusTitle"/>
        <w:jc w:val="center"/>
      </w:pPr>
      <w:r w:rsidRPr="00A53861">
        <w:t>ЕЖЕМЕСЯЧНОЙ ДЕНЕЖНОЙ ВЫПЛАТЫ НА РЕБЕНКА В ВОЗРАСТЕ</w:t>
      </w:r>
    </w:p>
    <w:p w:rsidR="00A53861" w:rsidRPr="00A53861" w:rsidRDefault="00A53861">
      <w:pPr>
        <w:pStyle w:val="ConsPlusTitle"/>
        <w:jc w:val="center"/>
      </w:pPr>
      <w:r w:rsidRPr="00A53861">
        <w:t>ОТ 3 ДО 7 ЛЕТ ВКЛЮЧИТЕЛЬНО</w:t>
      </w:r>
    </w:p>
    <w:p w:rsidR="00A53861" w:rsidRPr="00A53861" w:rsidRDefault="00A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4081"/>
      </w:tblGrid>
      <w:tr w:rsidR="00A53861" w:rsidRPr="00A53861"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Наименование документа (сведений)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Способ получения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lastRenderedPageBreak/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рождении ребенка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Единая государственная информационная система социального обеспечения;</w:t>
            </w:r>
          </w:p>
          <w:p w:rsidR="00A53861" w:rsidRPr="00A53861" w:rsidRDefault="00A53861">
            <w:pPr>
              <w:pStyle w:val="ConsPlusNormal"/>
            </w:pPr>
            <w:r w:rsidRPr="00A53861"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A53861" w:rsidRPr="00A53861" w:rsidRDefault="00A53861">
            <w:pPr>
              <w:pStyle w:val="ConsPlusNormal"/>
            </w:pPr>
            <w:r w:rsidRPr="00A53861">
              <w:t>органы записи актов гражданского состояния (при отсутствии сведений в Едином государственном реестре записи актов гражданского состояния);</w:t>
            </w:r>
          </w:p>
          <w:p w:rsidR="00A53861" w:rsidRPr="00A53861" w:rsidRDefault="00A53861">
            <w:pPr>
              <w:pStyle w:val="ConsPlusNormal"/>
            </w:pPr>
            <w:r w:rsidRPr="00A53861">
              <w:t>лично гражданином (при регистрации записи акта о рождении ребенка за пределами Российской Федерации)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смерти ребенка или его законного представителя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Единая государственная информационная система социального обеспечения;</w:t>
            </w:r>
          </w:p>
          <w:p w:rsidR="00A53861" w:rsidRPr="00A53861" w:rsidRDefault="00A53861">
            <w:pPr>
              <w:pStyle w:val="ConsPlusNormal"/>
            </w:pPr>
            <w:r w:rsidRPr="00A53861"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A53861" w:rsidRPr="00A53861" w:rsidRDefault="00A53861">
            <w:pPr>
              <w:pStyle w:val="ConsPlusNormal"/>
            </w:pPr>
            <w:r w:rsidRPr="00A53861"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заключении (расторжении) брака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Единая государственная информационная система социального обеспечения;</w:t>
            </w:r>
          </w:p>
          <w:p w:rsidR="00A53861" w:rsidRPr="00A53861" w:rsidRDefault="00A53861">
            <w:pPr>
              <w:pStyle w:val="ConsPlusNormal"/>
            </w:pPr>
            <w:r w:rsidRPr="00A53861"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A53861" w:rsidRPr="00A53861" w:rsidRDefault="00A53861">
            <w:pPr>
              <w:pStyle w:val="ConsPlusNormal"/>
            </w:pPr>
            <w:r w:rsidRPr="00A53861"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Единая государственная информационная система социального обеспечения;</w:t>
            </w:r>
          </w:p>
          <w:p w:rsidR="00A53861" w:rsidRPr="00A53861" w:rsidRDefault="00A53861">
            <w:pPr>
              <w:pStyle w:val="ConsPlusNormal"/>
            </w:pPr>
            <w:r w:rsidRPr="00A53861">
              <w:t>до 1 января 2021 г. - органы опеки (по запросу)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законном представителе ребенка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Единая государственная информационная система социального обеспечения;</w:t>
            </w:r>
          </w:p>
          <w:p w:rsidR="00A53861" w:rsidRPr="00A53861" w:rsidRDefault="00A53861">
            <w:pPr>
              <w:pStyle w:val="ConsPlusNormal"/>
            </w:pPr>
            <w:r w:rsidRPr="00A53861">
              <w:t>до 1 января 2021 г. - органы опеки (по запросу)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 xml:space="preserve">Сведения о лишении (ограничении, восстановлении) родительских прав, сведения об отмене ограничения </w:t>
            </w:r>
            <w:r w:rsidRPr="00A53861">
              <w:lastRenderedPageBreak/>
              <w:t>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lastRenderedPageBreak/>
              <w:t>Единая государственная информационная система социального обеспечения;</w:t>
            </w:r>
          </w:p>
          <w:p w:rsidR="00A53861" w:rsidRPr="00A53861" w:rsidRDefault="00A53861">
            <w:pPr>
              <w:pStyle w:val="ConsPlusNormal"/>
            </w:pPr>
            <w:r w:rsidRPr="00A53861">
              <w:lastRenderedPageBreak/>
              <w:t>до 1 января 2021 г. - органы опеки (по запросу)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lastRenderedPageBreak/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 xml:space="preserve">Сведения об ограничении дееспособности или признании родителя либо иного законного представителя ребенка </w:t>
            </w:r>
            <w:proofErr w:type="gramStart"/>
            <w:r w:rsidRPr="00A53861">
              <w:t>недееспособным</w:t>
            </w:r>
            <w:proofErr w:type="gramEnd"/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Единая государственная информационная система социального обеспечения;</w:t>
            </w:r>
          </w:p>
          <w:p w:rsidR="00A53861" w:rsidRPr="00A53861" w:rsidRDefault="00A53861">
            <w:pPr>
              <w:pStyle w:val="ConsPlusNormal"/>
            </w:pPr>
            <w:r w:rsidRPr="00A53861">
              <w:t>до 1 января 2021 г. - органы опеки (по запросу)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Единая государственная информационная система социального обеспечения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Пенсионный фонд Российской Федерации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Единая государственная информационная система социального обеспечения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Единая государственная информационная система социального обеспечения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доходах от предпринимательской деятельности и от осуществления частной практики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доходах от продажи, аренды имущества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proofErr w:type="spellStart"/>
            <w:r w:rsidRPr="00A53861">
              <w:t>Росреестр</w:t>
            </w:r>
            <w:proofErr w:type="spellEnd"/>
            <w:r w:rsidRPr="00A53861">
              <w:t>,</w:t>
            </w:r>
          </w:p>
          <w:p w:rsidR="00A53861" w:rsidRPr="00A53861" w:rsidRDefault="00A53861">
            <w:pPr>
              <w:pStyle w:val="ConsPlusNormal"/>
            </w:pPr>
            <w:r w:rsidRPr="00A53861">
              <w:t xml:space="preserve">федеральное государственное бюджетное учреждение "Федеральная </w:t>
            </w:r>
            <w:r w:rsidRPr="00A53861">
              <w:lastRenderedPageBreak/>
              <w:t>кадастровая палата Федеральной службы государственной регистрации, кадастра и картографии" (в том числе посредством системы межведомственного электронного взаимодействия)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lastRenderedPageBreak/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Иные поставщики информации, в распоряжении которых имеются сведения об ином имуществе, предоставляемые посредством системы межведомственного электронного взаимодействия</w:t>
            </w:r>
          </w:p>
        </w:tc>
      </w:tr>
      <w:tr w:rsidR="00A53861" w:rsidRPr="00A538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МВД России</w:t>
            </w:r>
          </w:p>
        </w:tc>
      </w:tr>
    </w:tbl>
    <w:p w:rsidR="00A53861" w:rsidRPr="00A53861" w:rsidRDefault="00A53861">
      <w:pPr>
        <w:pStyle w:val="ConsPlusNormal"/>
        <w:jc w:val="both"/>
      </w:pPr>
    </w:p>
    <w:p w:rsidR="00A53861" w:rsidRPr="00A53861" w:rsidRDefault="00A53861">
      <w:pPr>
        <w:pStyle w:val="ConsPlusNormal"/>
        <w:jc w:val="both"/>
      </w:pPr>
    </w:p>
    <w:p w:rsidR="00A53861" w:rsidRPr="00A53861" w:rsidRDefault="00A53861">
      <w:pPr>
        <w:pStyle w:val="ConsPlusNormal"/>
        <w:jc w:val="both"/>
      </w:pPr>
    </w:p>
    <w:p w:rsidR="00A53861" w:rsidRPr="00A53861" w:rsidRDefault="00A53861">
      <w:pPr>
        <w:pStyle w:val="ConsPlusNormal"/>
        <w:jc w:val="both"/>
      </w:pPr>
    </w:p>
    <w:p w:rsidR="00A53861" w:rsidRPr="00A53861" w:rsidRDefault="00A53861">
      <w:pPr>
        <w:pStyle w:val="ConsPlusNormal"/>
        <w:jc w:val="both"/>
      </w:pPr>
    </w:p>
    <w:p w:rsidR="00A53861" w:rsidRPr="00A53861" w:rsidRDefault="00A53861">
      <w:pPr>
        <w:pStyle w:val="ConsPlusNormal"/>
        <w:jc w:val="right"/>
        <w:outlineLvl w:val="0"/>
      </w:pPr>
      <w:r w:rsidRPr="00A53861">
        <w:t>Утверждена</w:t>
      </w:r>
    </w:p>
    <w:p w:rsidR="00A53861" w:rsidRPr="00A53861" w:rsidRDefault="00A53861">
      <w:pPr>
        <w:pStyle w:val="ConsPlusNormal"/>
        <w:jc w:val="right"/>
      </w:pPr>
      <w:r w:rsidRPr="00A53861">
        <w:t>постановлением Правительства</w:t>
      </w:r>
    </w:p>
    <w:p w:rsidR="00A53861" w:rsidRPr="00A53861" w:rsidRDefault="00A53861">
      <w:pPr>
        <w:pStyle w:val="ConsPlusNormal"/>
        <w:jc w:val="right"/>
      </w:pPr>
      <w:r w:rsidRPr="00A53861">
        <w:t>Российской Федерации</w:t>
      </w:r>
    </w:p>
    <w:p w:rsidR="00A53861" w:rsidRPr="00A53861" w:rsidRDefault="00A53861">
      <w:pPr>
        <w:pStyle w:val="ConsPlusNormal"/>
        <w:jc w:val="right"/>
      </w:pPr>
      <w:r w:rsidRPr="00A53861">
        <w:t>от 31 марта 2020 г. N 384</w:t>
      </w:r>
    </w:p>
    <w:p w:rsidR="00A53861" w:rsidRPr="00A53861" w:rsidRDefault="00A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396"/>
        <w:gridCol w:w="4081"/>
      </w:tblGrid>
      <w:tr w:rsidR="00A53861" w:rsidRPr="00A53861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bookmarkStart w:id="3" w:name="P195"/>
            <w:bookmarkEnd w:id="3"/>
            <w:r w:rsidRPr="00A53861">
              <w:t>ТИПОВАЯ ФОРМА ЗАЯВЛЕНИЯ</w:t>
            </w:r>
          </w:p>
          <w:p w:rsidR="00A53861" w:rsidRPr="00A53861" w:rsidRDefault="00A53861">
            <w:pPr>
              <w:pStyle w:val="ConsPlusNormal"/>
              <w:jc w:val="center"/>
            </w:pPr>
            <w:r w:rsidRPr="00A53861">
              <w:t>о назначении ежемесячной денежной выплаты на ребенка в возрасте от 3 до 7 лет включительно</w:t>
            </w:r>
          </w:p>
        </w:tc>
      </w:tr>
      <w:tr w:rsidR="00A53861" w:rsidRPr="00A53861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</w:p>
        </w:tc>
      </w:tr>
      <w:tr w:rsidR="00A53861" w:rsidRPr="00A5386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both"/>
            </w:pPr>
            <w:r w:rsidRPr="00A53861">
              <w:t>В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861" w:rsidRPr="00A53861" w:rsidRDefault="00A53861">
            <w:pPr>
              <w:pStyle w:val="ConsPlusNormal"/>
            </w:pPr>
          </w:p>
        </w:tc>
      </w:tr>
      <w:tr w:rsidR="00A53861" w:rsidRPr="00A5386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(орган, организация)</w:t>
            </w:r>
          </w:p>
        </w:tc>
      </w:tr>
      <w:tr w:rsidR="00A53861" w:rsidRPr="00A5386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both"/>
            </w:pPr>
            <w:r w:rsidRPr="00A53861">
              <w:t>от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861" w:rsidRPr="00A53861" w:rsidRDefault="00A53861">
            <w:pPr>
              <w:pStyle w:val="ConsPlusNormal"/>
            </w:pPr>
          </w:p>
        </w:tc>
      </w:tr>
      <w:tr w:rsidR="00A53861" w:rsidRPr="00A5386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(ф.и.о.)</w:t>
            </w:r>
          </w:p>
        </w:tc>
      </w:tr>
    </w:tbl>
    <w:p w:rsidR="00A53861" w:rsidRPr="00A53861" w:rsidRDefault="00A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53861" w:rsidRPr="00A5386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ind w:firstLine="540"/>
              <w:jc w:val="both"/>
            </w:pPr>
            <w:r w:rsidRPr="00A53861">
      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      </w:r>
          </w:p>
        </w:tc>
      </w:tr>
    </w:tbl>
    <w:p w:rsidR="00A53861" w:rsidRPr="00A53861" w:rsidRDefault="00A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664"/>
        <w:gridCol w:w="2211"/>
        <w:gridCol w:w="3572"/>
      </w:tblGrid>
      <w:tr w:rsidR="00A53861" w:rsidRPr="00A53861">
        <w:tc>
          <w:tcPr>
            <w:tcW w:w="623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 xml:space="preserve">N </w:t>
            </w:r>
            <w:proofErr w:type="spellStart"/>
            <w:proofErr w:type="gramStart"/>
            <w:r w:rsidRPr="00A53861">
              <w:t>п</w:t>
            </w:r>
            <w:proofErr w:type="spellEnd"/>
            <w:proofErr w:type="gramEnd"/>
            <w:r w:rsidRPr="00A53861">
              <w:t>/</w:t>
            </w:r>
            <w:proofErr w:type="spellStart"/>
            <w:r w:rsidRPr="00A53861">
              <w:t>п</w:t>
            </w:r>
            <w:proofErr w:type="spellEnd"/>
          </w:p>
        </w:tc>
        <w:tc>
          <w:tcPr>
            <w:tcW w:w="2664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Фамилия, имя, отчество ребенка</w:t>
            </w:r>
          </w:p>
        </w:tc>
        <w:tc>
          <w:tcPr>
            <w:tcW w:w="2211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Число, месяц и год рождения</w:t>
            </w:r>
          </w:p>
        </w:tc>
        <w:tc>
          <w:tcPr>
            <w:tcW w:w="3572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A53861" w:rsidRPr="00A53861">
        <w:tc>
          <w:tcPr>
            <w:tcW w:w="623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1</w:t>
            </w:r>
          </w:p>
        </w:tc>
        <w:tc>
          <w:tcPr>
            <w:tcW w:w="2664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2211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3572" w:type="dxa"/>
          </w:tcPr>
          <w:p w:rsidR="00A53861" w:rsidRPr="00A53861" w:rsidRDefault="00A53861">
            <w:pPr>
              <w:pStyle w:val="ConsPlusNormal"/>
            </w:pPr>
          </w:p>
        </w:tc>
      </w:tr>
      <w:tr w:rsidR="00A53861" w:rsidRPr="00A53861">
        <w:tc>
          <w:tcPr>
            <w:tcW w:w="623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2</w:t>
            </w:r>
          </w:p>
        </w:tc>
        <w:tc>
          <w:tcPr>
            <w:tcW w:w="2664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2211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3572" w:type="dxa"/>
          </w:tcPr>
          <w:p w:rsidR="00A53861" w:rsidRPr="00A53861" w:rsidRDefault="00A53861">
            <w:pPr>
              <w:pStyle w:val="ConsPlusNormal"/>
            </w:pPr>
          </w:p>
        </w:tc>
      </w:tr>
      <w:tr w:rsidR="00A53861" w:rsidRPr="00A53861">
        <w:tc>
          <w:tcPr>
            <w:tcW w:w="623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3</w:t>
            </w:r>
          </w:p>
        </w:tc>
        <w:tc>
          <w:tcPr>
            <w:tcW w:w="2664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2211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3572" w:type="dxa"/>
          </w:tcPr>
          <w:p w:rsidR="00A53861" w:rsidRPr="00A53861" w:rsidRDefault="00A53861">
            <w:pPr>
              <w:pStyle w:val="ConsPlusNormal"/>
            </w:pPr>
          </w:p>
        </w:tc>
      </w:tr>
    </w:tbl>
    <w:p w:rsidR="00A53861" w:rsidRPr="00A53861" w:rsidRDefault="00A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53861" w:rsidRPr="00A5386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ind w:firstLine="540"/>
              <w:jc w:val="both"/>
              <w:outlineLvl w:val="1"/>
            </w:pPr>
            <w:r w:rsidRPr="00A53861">
              <w:t>Сведения о составе семьи:</w:t>
            </w:r>
          </w:p>
        </w:tc>
      </w:tr>
    </w:tbl>
    <w:p w:rsidR="00A53861" w:rsidRPr="00A53861" w:rsidRDefault="00A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"/>
        <w:gridCol w:w="696"/>
        <w:gridCol w:w="680"/>
        <w:gridCol w:w="1134"/>
        <w:gridCol w:w="850"/>
        <w:gridCol w:w="680"/>
        <w:gridCol w:w="1008"/>
        <w:gridCol w:w="869"/>
        <w:gridCol w:w="1701"/>
      </w:tblGrid>
      <w:tr w:rsidR="00A53861" w:rsidRPr="00A53861">
        <w:tc>
          <w:tcPr>
            <w:tcW w:w="567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 xml:space="preserve">N </w:t>
            </w:r>
            <w:proofErr w:type="spellStart"/>
            <w:proofErr w:type="gramStart"/>
            <w:r w:rsidRPr="00A53861">
              <w:t>п</w:t>
            </w:r>
            <w:proofErr w:type="spellEnd"/>
            <w:proofErr w:type="gramEnd"/>
            <w:r w:rsidRPr="00A53861">
              <w:t>/</w:t>
            </w:r>
            <w:proofErr w:type="spellStart"/>
            <w:r w:rsidRPr="00A53861">
              <w:t>п</w:t>
            </w:r>
            <w:proofErr w:type="spellEnd"/>
          </w:p>
        </w:tc>
        <w:tc>
          <w:tcPr>
            <w:tcW w:w="907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Фамилия, имя, отчество (при наличии)</w:t>
            </w:r>
          </w:p>
        </w:tc>
        <w:tc>
          <w:tcPr>
            <w:tcW w:w="696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СНИЛС</w:t>
            </w:r>
          </w:p>
        </w:tc>
        <w:tc>
          <w:tcPr>
            <w:tcW w:w="680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 xml:space="preserve">Степень родства </w:t>
            </w:r>
            <w:hyperlink w:anchor="P315" w:history="1">
              <w:r w:rsidRPr="00A53861"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Документ, удостоверяющий личность</w:t>
            </w:r>
          </w:p>
        </w:tc>
        <w:tc>
          <w:tcPr>
            <w:tcW w:w="850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Дата и место рождения</w:t>
            </w:r>
          </w:p>
        </w:tc>
        <w:tc>
          <w:tcPr>
            <w:tcW w:w="680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Гражданство</w:t>
            </w:r>
          </w:p>
        </w:tc>
        <w:tc>
          <w:tcPr>
            <w:tcW w:w="1008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Место жительства (по паспорту и по месту пребывания)</w:t>
            </w:r>
          </w:p>
        </w:tc>
        <w:tc>
          <w:tcPr>
            <w:tcW w:w="869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 xml:space="preserve">Сведения об иных доходах </w:t>
            </w:r>
            <w:hyperlink w:anchor="P316" w:history="1">
              <w:r w:rsidRPr="00A53861"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A53861" w:rsidRPr="00A53861">
        <w:tc>
          <w:tcPr>
            <w:tcW w:w="567" w:type="dxa"/>
          </w:tcPr>
          <w:p w:rsidR="00A53861" w:rsidRPr="00A53861" w:rsidRDefault="00A53861">
            <w:pPr>
              <w:pStyle w:val="ConsPlusNormal"/>
              <w:jc w:val="center"/>
            </w:pPr>
            <w:bookmarkStart w:id="4" w:name="P242"/>
            <w:bookmarkEnd w:id="4"/>
            <w:r w:rsidRPr="00A53861">
              <w:t xml:space="preserve">1 </w:t>
            </w:r>
            <w:hyperlink w:anchor="P317" w:history="1">
              <w:r w:rsidRPr="00A53861"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696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680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1134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850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680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1008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869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1701" w:type="dxa"/>
          </w:tcPr>
          <w:p w:rsidR="00A53861" w:rsidRPr="00A53861" w:rsidRDefault="00A53861">
            <w:pPr>
              <w:pStyle w:val="ConsPlusNormal"/>
            </w:pPr>
          </w:p>
        </w:tc>
      </w:tr>
      <w:tr w:rsidR="00A53861" w:rsidRPr="00A53861">
        <w:tc>
          <w:tcPr>
            <w:tcW w:w="567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2</w:t>
            </w:r>
          </w:p>
        </w:tc>
        <w:tc>
          <w:tcPr>
            <w:tcW w:w="907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696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680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1134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850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680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1008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869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1701" w:type="dxa"/>
          </w:tcPr>
          <w:p w:rsidR="00A53861" w:rsidRPr="00A53861" w:rsidRDefault="00A53861">
            <w:pPr>
              <w:pStyle w:val="ConsPlusNormal"/>
            </w:pPr>
          </w:p>
        </w:tc>
      </w:tr>
      <w:tr w:rsidR="00A53861" w:rsidRPr="00A53861">
        <w:tc>
          <w:tcPr>
            <w:tcW w:w="567" w:type="dxa"/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3</w:t>
            </w:r>
          </w:p>
        </w:tc>
        <w:tc>
          <w:tcPr>
            <w:tcW w:w="907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696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680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1134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850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680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1008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869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1701" w:type="dxa"/>
          </w:tcPr>
          <w:p w:rsidR="00A53861" w:rsidRPr="00A53861" w:rsidRDefault="00A53861">
            <w:pPr>
              <w:pStyle w:val="ConsPlusNormal"/>
            </w:pPr>
          </w:p>
        </w:tc>
      </w:tr>
      <w:tr w:rsidR="00A53861" w:rsidRPr="00A53861">
        <w:tc>
          <w:tcPr>
            <w:tcW w:w="567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907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696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680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1134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850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680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1008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869" w:type="dxa"/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1701" w:type="dxa"/>
          </w:tcPr>
          <w:p w:rsidR="00A53861" w:rsidRPr="00A53861" w:rsidRDefault="00A53861">
            <w:pPr>
              <w:pStyle w:val="ConsPlusNormal"/>
            </w:pPr>
          </w:p>
        </w:tc>
      </w:tr>
    </w:tbl>
    <w:p w:rsidR="00A53861" w:rsidRPr="00A53861" w:rsidRDefault="00A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53861" w:rsidRPr="00A5386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both"/>
            </w:pPr>
            <w:r w:rsidRPr="00A53861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12" o:title="base_1_351677_32768"/>
                  <v:formulas/>
                  <v:path o:connecttype="segments"/>
                </v:shape>
              </w:pict>
            </w:r>
            <w:r w:rsidRPr="00A53861">
              <w:t xml:space="preserve"> Ежемесячную выплату прошу выплачивать через кредитную организацию:</w:t>
            </w:r>
          </w:p>
        </w:tc>
      </w:tr>
    </w:tbl>
    <w:p w:rsidR="00A53861" w:rsidRPr="00A53861" w:rsidRDefault="00A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3"/>
        <w:gridCol w:w="4543"/>
      </w:tblGrid>
      <w:tr w:rsidR="00A53861" w:rsidRPr="00A53861">
        <w:tc>
          <w:tcPr>
            <w:tcW w:w="4543" w:type="dxa"/>
          </w:tcPr>
          <w:p w:rsidR="00A53861" w:rsidRPr="00A53861" w:rsidRDefault="00A53861">
            <w:pPr>
              <w:pStyle w:val="ConsPlusNormal"/>
            </w:pPr>
            <w:r w:rsidRPr="00A53861">
              <w:t>Наименование кредитной организации</w:t>
            </w:r>
          </w:p>
        </w:tc>
        <w:tc>
          <w:tcPr>
            <w:tcW w:w="4543" w:type="dxa"/>
          </w:tcPr>
          <w:p w:rsidR="00A53861" w:rsidRPr="00A53861" w:rsidRDefault="00A53861">
            <w:pPr>
              <w:pStyle w:val="ConsPlusNormal"/>
            </w:pPr>
          </w:p>
        </w:tc>
      </w:tr>
      <w:tr w:rsidR="00A53861" w:rsidRPr="00A53861">
        <w:tc>
          <w:tcPr>
            <w:tcW w:w="4543" w:type="dxa"/>
          </w:tcPr>
          <w:p w:rsidR="00A53861" w:rsidRPr="00A53861" w:rsidRDefault="00A53861">
            <w:pPr>
              <w:pStyle w:val="ConsPlusNormal"/>
            </w:pPr>
            <w:r w:rsidRPr="00A53861">
              <w:t>БИК кредитной организации</w:t>
            </w:r>
          </w:p>
        </w:tc>
        <w:tc>
          <w:tcPr>
            <w:tcW w:w="4543" w:type="dxa"/>
          </w:tcPr>
          <w:p w:rsidR="00A53861" w:rsidRPr="00A53861" w:rsidRDefault="00A53861">
            <w:pPr>
              <w:pStyle w:val="ConsPlusNormal"/>
            </w:pPr>
          </w:p>
        </w:tc>
      </w:tr>
      <w:tr w:rsidR="00A53861" w:rsidRPr="00A53861">
        <w:tc>
          <w:tcPr>
            <w:tcW w:w="4543" w:type="dxa"/>
          </w:tcPr>
          <w:p w:rsidR="00A53861" w:rsidRPr="00A53861" w:rsidRDefault="00A53861">
            <w:pPr>
              <w:pStyle w:val="ConsPlusNormal"/>
            </w:pPr>
            <w:r w:rsidRPr="00A53861">
              <w:t>ИНН кредитной организации</w:t>
            </w:r>
          </w:p>
        </w:tc>
        <w:tc>
          <w:tcPr>
            <w:tcW w:w="4543" w:type="dxa"/>
          </w:tcPr>
          <w:p w:rsidR="00A53861" w:rsidRPr="00A53861" w:rsidRDefault="00A53861">
            <w:pPr>
              <w:pStyle w:val="ConsPlusNormal"/>
            </w:pPr>
          </w:p>
        </w:tc>
      </w:tr>
      <w:tr w:rsidR="00A53861" w:rsidRPr="00A53861">
        <w:tc>
          <w:tcPr>
            <w:tcW w:w="4543" w:type="dxa"/>
          </w:tcPr>
          <w:p w:rsidR="00A53861" w:rsidRPr="00A53861" w:rsidRDefault="00A53861">
            <w:pPr>
              <w:pStyle w:val="ConsPlusNormal"/>
            </w:pPr>
            <w:r w:rsidRPr="00A53861">
              <w:t>КПП кредитной организации</w:t>
            </w:r>
          </w:p>
        </w:tc>
        <w:tc>
          <w:tcPr>
            <w:tcW w:w="4543" w:type="dxa"/>
          </w:tcPr>
          <w:p w:rsidR="00A53861" w:rsidRPr="00A53861" w:rsidRDefault="00A53861">
            <w:pPr>
              <w:pStyle w:val="ConsPlusNormal"/>
            </w:pPr>
          </w:p>
        </w:tc>
      </w:tr>
      <w:tr w:rsidR="00A53861" w:rsidRPr="00A53861">
        <w:tc>
          <w:tcPr>
            <w:tcW w:w="4543" w:type="dxa"/>
            <w:vAlign w:val="bottom"/>
          </w:tcPr>
          <w:p w:rsidR="00A53861" w:rsidRPr="00A53861" w:rsidRDefault="00A53861">
            <w:pPr>
              <w:pStyle w:val="ConsPlusNormal"/>
            </w:pPr>
            <w:r w:rsidRPr="00A53861">
              <w:t>Номер счета заявителя</w:t>
            </w:r>
          </w:p>
        </w:tc>
        <w:tc>
          <w:tcPr>
            <w:tcW w:w="4543" w:type="dxa"/>
          </w:tcPr>
          <w:p w:rsidR="00A53861" w:rsidRPr="00A53861" w:rsidRDefault="00A53861">
            <w:pPr>
              <w:pStyle w:val="ConsPlusNormal"/>
            </w:pPr>
          </w:p>
        </w:tc>
      </w:tr>
    </w:tbl>
    <w:p w:rsidR="00A53861" w:rsidRPr="00A53861" w:rsidRDefault="00A538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A53861" w:rsidRPr="00A5386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both"/>
            </w:pPr>
            <w:r w:rsidRPr="00A53861">
              <w:t>Или:</w:t>
            </w:r>
          </w:p>
        </w:tc>
      </w:tr>
      <w:tr w:rsidR="00A53861" w:rsidRPr="00A5386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53861" w:rsidRPr="00A53861" w:rsidRDefault="00A53861">
            <w:pPr>
              <w:pStyle w:val="ConsPlusNormal"/>
              <w:jc w:val="both"/>
            </w:pPr>
            <w:r w:rsidRPr="00A53861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12" o:title="base_1_351677_32769"/>
                  <v:formulas/>
                  <v:path o:connecttype="segments"/>
                </v:shape>
              </w:pict>
            </w:r>
            <w:r w:rsidRPr="00A53861">
              <w:t xml:space="preserve"> Ежемесячную выплату прошу выплачивать через почтовое отделение:</w:t>
            </w:r>
          </w:p>
        </w:tc>
      </w:tr>
    </w:tbl>
    <w:p w:rsidR="00A53861" w:rsidRPr="00A53861" w:rsidRDefault="00A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5159"/>
      </w:tblGrid>
      <w:tr w:rsidR="00A53861" w:rsidRPr="00A53861">
        <w:tc>
          <w:tcPr>
            <w:tcW w:w="3911" w:type="dxa"/>
          </w:tcPr>
          <w:p w:rsidR="00A53861" w:rsidRPr="00A53861" w:rsidRDefault="00A53861">
            <w:pPr>
              <w:pStyle w:val="ConsPlusNormal"/>
            </w:pPr>
            <w:r w:rsidRPr="00A53861">
              <w:t>Адрес получателя</w:t>
            </w:r>
          </w:p>
        </w:tc>
        <w:tc>
          <w:tcPr>
            <w:tcW w:w="5159" w:type="dxa"/>
          </w:tcPr>
          <w:p w:rsidR="00A53861" w:rsidRPr="00A53861" w:rsidRDefault="00A53861">
            <w:pPr>
              <w:pStyle w:val="ConsPlusNormal"/>
            </w:pPr>
          </w:p>
        </w:tc>
      </w:tr>
      <w:tr w:rsidR="00A53861" w:rsidRPr="00A53861">
        <w:tc>
          <w:tcPr>
            <w:tcW w:w="3911" w:type="dxa"/>
            <w:vAlign w:val="bottom"/>
          </w:tcPr>
          <w:p w:rsidR="00A53861" w:rsidRPr="00A53861" w:rsidRDefault="00A53861">
            <w:pPr>
              <w:pStyle w:val="ConsPlusNormal"/>
            </w:pPr>
            <w:r w:rsidRPr="00A53861">
              <w:t>Номер почтового отделения</w:t>
            </w:r>
          </w:p>
        </w:tc>
        <w:tc>
          <w:tcPr>
            <w:tcW w:w="5159" w:type="dxa"/>
          </w:tcPr>
          <w:p w:rsidR="00A53861" w:rsidRPr="00A53861" w:rsidRDefault="00A53861">
            <w:pPr>
              <w:pStyle w:val="ConsPlusNormal"/>
            </w:pPr>
          </w:p>
        </w:tc>
      </w:tr>
    </w:tbl>
    <w:p w:rsidR="00A53861" w:rsidRPr="00A53861" w:rsidRDefault="00A538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"/>
        <w:gridCol w:w="624"/>
        <w:gridCol w:w="2268"/>
        <w:gridCol w:w="397"/>
        <w:gridCol w:w="567"/>
        <w:gridCol w:w="340"/>
        <w:gridCol w:w="1417"/>
        <w:gridCol w:w="1984"/>
        <w:gridCol w:w="567"/>
      </w:tblGrid>
      <w:tr w:rsidR="00A53861" w:rsidRPr="00A53861"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Дата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"__"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A53861" w:rsidRPr="00A53861" w:rsidRDefault="00A53861">
            <w:pPr>
              <w:pStyle w:val="ConsPlusNormal"/>
              <w:jc w:val="center"/>
            </w:pPr>
            <w:r w:rsidRPr="00A53861"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53861" w:rsidRPr="00A53861" w:rsidRDefault="00A53861">
            <w:pPr>
              <w:pStyle w:val="ConsPlusNormal"/>
              <w:jc w:val="center"/>
            </w:pPr>
            <w:proofErr w:type="gramStart"/>
            <w:r w:rsidRPr="00A53861">
              <w:t>г</w:t>
            </w:r>
            <w:proofErr w:type="gramEnd"/>
            <w:r w:rsidRPr="00A53861"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53861" w:rsidRPr="00A53861" w:rsidRDefault="00A53861">
            <w:pPr>
              <w:pStyle w:val="ConsPlusNormal"/>
            </w:pPr>
            <w:r w:rsidRPr="00A53861">
              <w:t>Подпись заявителя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53861" w:rsidRPr="00A53861" w:rsidRDefault="00A5386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3861" w:rsidRPr="00A53861" w:rsidRDefault="00A53861">
            <w:pPr>
              <w:pStyle w:val="ConsPlusNormal"/>
            </w:pPr>
          </w:p>
        </w:tc>
      </w:tr>
    </w:tbl>
    <w:p w:rsidR="00A53861" w:rsidRPr="00A53861" w:rsidRDefault="00A53861">
      <w:pPr>
        <w:pStyle w:val="ConsPlusNormal"/>
        <w:jc w:val="both"/>
      </w:pPr>
    </w:p>
    <w:p w:rsidR="00A53861" w:rsidRPr="00A53861" w:rsidRDefault="00A53861">
      <w:pPr>
        <w:pStyle w:val="ConsPlusNormal"/>
        <w:ind w:firstLine="540"/>
        <w:jc w:val="both"/>
      </w:pPr>
      <w:r w:rsidRPr="00A53861">
        <w:t>--------------------------------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bookmarkStart w:id="5" w:name="P315"/>
      <w:bookmarkEnd w:id="5"/>
      <w:r w:rsidRPr="00A53861">
        <w:t>&lt;1</w:t>
      </w:r>
      <w:proofErr w:type="gramStart"/>
      <w:r w:rsidRPr="00A53861">
        <w:t>&gt; У</w:t>
      </w:r>
      <w:proofErr w:type="gramEnd"/>
      <w:r w:rsidRPr="00A53861">
        <w:t>казывается одна из следующих категорий: мать, отец, супруг (супруга), несовершеннолетний ребенок, опекун.</w:t>
      </w:r>
    </w:p>
    <w:p w:rsidR="00A53861" w:rsidRPr="00A53861" w:rsidRDefault="00A53861">
      <w:pPr>
        <w:pStyle w:val="ConsPlusNormal"/>
        <w:spacing w:before="220"/>
        <w:ind w:firstLine="540"/>
        <w:jc w:val="both"/>
      </w:pPr>
      <w:bookmarkStart w:id="6" w:name="P316"/>
      <w:bookmarkEnd w:id="6"/>
      <w:r w:rsidRPr="00A53861">
        <w:t>&lt;2</w:t>
      </w:r>
      <w:proofErr w:type="gramStart"/>
      <w:r w:rsidRPr="00A53861">
        <w:t>&gt; У</w:t>
      </w:r>
      <w:proofErr w:type="gramEnd"/>
      <w:r w:rsidRPr="00A53861">
        <w:t xml:space="preserve">казываются вид и размер доходов, сведения о которых не предусмотрены примерным </w:t>
      </w:r>
      <w:hyperlink w:anchor="P109" w:history="1">
        <w:r w:rsidRPr="00A53861">
          <w:rPr>
            <w:color w:val="0000FF"/>
          </w:rPr>
          <w:t>перечнем</w:t>
        </w:r>
      </w:hyperlink>
      <w:r w:rsidRPr="00A53861">
        <w:t xml:space="preserve">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A53861" w:rsidRDefault="00A53861">
      <w:pPr>
        <w:pStyle w:val="ConsPlusNormal"/>
        <w:spacing w:before="220"/>
        <w:ind w:firstLine="540"/>
        <w:jc w:val="both"/>
      </w:pPr>
      <w:bookmarkStart w:id="7" w:name="P317"/>
      <w:bookmarkEnd w:id="7"/>
      <w:r w:rsidRPr="00A53861">
        <w:lastRenderedPageBreak/>
        <w:t>&lt;3</w:t>
      </w:r>
      <w:proofErr w:type="gramStart"/>
      <w:r w:rsidRPr="00A53861">
        <w:t>&gt; В</w:t>
      </w:r>
      <w:proofErr w:type="gramEnd"/>
      <w:r w:rsidRPr="00A53861">
        <w:t xml:space="preserve"> </w:t>
      </w:r>
      <w:hyperlink w:anchor="P242" w:history="1">
        <w:r w:rsidRPr="00A53861">
          <w:rPr>
            <w:color w:val="0000FF"/>
          </w:rPr>
          <w:t>пункте 1</w:t>
        </w:r>
      </w:hyperlink>
      <w:r w:rsidRPr="00A53861">
        <w:t xml:space="preserve"> указываются сведения о заявителе.</w:t>
      </w:r>
    </w:p>
    <w:p w:rsidR="00A53861" w:rsidRDefault="00A53861">
      <w:pPr>
        <w:pStyle w:val="ConsPlusNormal"/>
        <w:jc w:val="both"/>
      </w:pPr>
    </w:p>
    <w:p w:rsidR="00A53861" w:rsidRDefault="00A53861">
      <w:pPr>
        <w:pStyle w:val="ConsPlusNormal"/>
        <w:jc w:val="both"/>
      </w:pPr>
    </w:p>
    <w:p w:rsidR="00A53861" w:rsidRDefault="00A538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C15" w:rsidRDefault="00E42C15"/>
    <w:sectPr w:rsidR="00E42C15" w:rsidSect="000B6328">
      <w:pgSz w:w="11907" w:h="16840" w:code="9"/>
      <w:pgMar w:top="567" w:right="567" w:bottom="249" w:left="1418" w:header="567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53861"/>
    <w:rsid w:val="000F34A0"/>
    <w:rsid w:val="002C4B31"/>
    <w:rsid w:val="003F5389"/>
    <w:rsid w:val="00453F2F"/>
    <w:rsid w:val="004F7D3F"/>
    <w:rsid w:val="006E77BC"/>
    <w:rsid w:val="00A53861"/>
    <w:rsid w:val="00C60683"/>
    <w:rsid w:val="00E42C15"/>
    <w:rsid w:val="00EF55CD"/>
    <w:rsid w:val="00F5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8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8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86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C571654D8CE0EAB4D553296FB98D5895121CD15400AA3251F4DA526F1FABE951F65C728DBDAAA5CCA6CD0C3R73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3C571654D8CE0EAB4D553296FB98D5895028CE144D0AA3251F4DA526F1FABE871F3DCB28DAC4AB59DF3A818522C7A7B09B0D527F6ED98BR337I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C571654D8CE0EAB4D553296FB98D5895121C9154E0AA3251F4DA526F1FABE871F3DCB28DAC4A95EDF3A818522C7A7B09B0D527F6ED98BR337I" TargetMode="External"/><Relationship Id="rId11" Type="http://schemas.openxmlformats.org/officeDocument/2006/relationships/hyperlink" Target="consultantplus://offline/ref=1F3C571654D8CE0EAB4D553296FB98D5895121C9154E0AA3251F4DA526F1FABE871F3DCB28DAC4A95EDF3A818522C7A7B09B0D527F6ED98BR337I" TargetMode="External"/><Relationship Id="rId5" Type="http://schemas.openxmlformats.org/officeDocument/2006/relationships/hyperlink" Target="consultantplus://offline/ref=1F3C571654D8CE0EAB4D553296FB98D5895121C9154E0AA3251F4DA526F1FABE871F3DCB28DAC4A95EDF3A818522C7A7B09B0D527F6ED98BR337I" TargetMode="External"/><Relationship Id="rId10" Type="http://schemas.openxmlformats.org/officeDocument/2006/relationships/hyperlink" Target="consultantplus://offline/ref=1F3C571654D8CE0EAB4D553296FB98D5895128C7164A0AA3251F4DA526F1FABE871F3DCB28DAC4A95BDF3A818522C7A7B09B0D527F6ED98BR33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3C571654D8CE0EAB4D553296FB98D5895121CB15410AA3251F4DA526F1FABE951F65C728DBDAAA5CCA6CD0C3R73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3591</Words>
  <Characters>20471</Characters>
  <Application>Microsoft Office Word</Application>
  <DocSecurity>0</DocSecurity>
  <Lines>170</Lines>
  <Paragraphs>48</Paragraphs>
  <ScaleCrop>false</ScaleCrop>
  <Company/>
  <LinksUpToDate>false</LinksUpToDate>
  <CharactersWithSpaces>24014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szn1</dc:creator>
  <cp:lastModifiedBy>szn1</cp:lastModifiedBy>
  <cp:revision>1</cp:revision>
  <dcterms:created xsi:type="dcterms:W3CDTF">2020-12-01T08:55:00Z</dcterms:created>
  <dcterms:modified xsi:type="dcterms:W3CDTF">2020-12-01T08:56:00Z</dcterms:modified>
</cp:coreProperties>
</file>