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7E" w:rsidRPr="0043257E" w:rsidRDefault="0043257E" w:rsidP="0043257E">
      <w:pPr>
        <w:shd w:val="clear" w:color="auto" w:fill="FFFFFF"/>
        <w:spacing w:before="75" w:after="75" w:line="240" w:lineRule="auto"/>
        <w:ind w:left="75" w:right="150"/>
        <w:jc w:val="center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43257E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Форма предоставления информации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 для размещения на официальном сайте учреждения или администрации г.Кемерово</w:t>
      </w:r>
    </w:p>
    <w:p w:rsidR="0043257E" w:rsidRPr="0043257E" w:rsidRDefault="0043257E" w:rsidP="0043257E">
      <w:pPr>
        <w:shd w:val="clear" w:color="auto" w:fill="FFFFFF"/>
        <w:spacing w:before="75" w:after="75" w:line="240" w:lineRule="auto"/>
        <w:ind w:left="75" w:right="150"/>
        <w:jc w:val="center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43257E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(в соответствии с постановлением администрации города Кемерово № 3490 от 20.11.2013)</w:t>
      </w:r>
    </w:p>
    <w:p w:rsidR="0043257E" w:rsidRPr="00B64625" w:rsidRDefault="0043257E" w:rsidP="0043257E">
      <w:pPr>
        <w:shd w:val="clear" w:color="auto" w:fill="FFFFFF"/>
        <w:spacing w:before="75" w:after="75" w:line="240" w:lineRule="auto"/>
        <w:ind w:left="75" w:right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6462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pPr w:leftFromText="180" w:rightFromText="180" w:vertAnchor="text" w:tblpX="-577"/>
        <w:tblW w:w="15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701"/>
        <w:gridCol w:w="2420"/>
        <w:gridCol w:w="1549"/>
        <w:gridCol w:w="1984"/>
        <w:gridCol w:w="1985"/>
        <w:gridCol w:w="1984"/>
      </w:tblGrid>
      <w:tr w:rsidR="00B64625" w:rsidRPr="00B64625" w:rsidTr="00A63917">
        <w:trPr>
          <w:trHeight w:val="1551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DB4FF7">
            <w:pPr>
              <w:pStyle w:val="a3"/>
              <w:spacing w:before="0" w:beforeAutospacing="0" w:after="0" w:afterAutospacing="0"/>
              <w:ind w:left="127" w:right="75"/>
              <w:jc w:val="center"/>
            </w:pPr>
            <w:r w:rsidRPr="00B64625">
              <w:rPr>
                <w:rStyle w:val="a5"/>
                <w:i w:val="0"/>
              </w:rPr>
              <w:t>Муниципальное учреждение (должность)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DB4FF7">
            <w:pPr>
              <w:pStyle w:val="a3"/>
              <w:spacing w:before="0" w:beforeAutospacing="0" w:after="0" w:afterAutospacing="0"/>
              <w:ind w:left="127" w:right="75"/>
              <w:jc w:val="center"/>
            </w:pPr>
            <w:r w:rsidRPr="00B64625">
              <w:rPr>
                <w:rStyle w:val="a5"/>
                <w:i w:val="0"/>
              </w:rPr>
              <w:t>Фамилия,</w:t>
            </w:r>
          </w:p>
          <w:p w:rsidR="0039295B" w:rsidRPr="00B64625" w:rsidRDefault="0039295B" w:rsidP="00DB4FF7">
            <w:pPr>
              <w:pStyle w:val="a3"/>
              <w:spacing w:before="0" w:beforeAutospacing="0" w:after="0" w:afterAutospacing="0"/>
              <w:ind w:left="127" w:right="75"/>
              <w:jc w:val="center"/>
            </w:pPr>
            <w:r w:rsidRPr="00B64625">
              <w:rPr>
                <w:rStyle w:val="a5"/>
                <w:i w:val="0"/>
              </w:rPr>
              <w:t>инициалы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руководителя муниципального учреждения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DB4FF7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Декларированный</w:t>
            </w:r>
          </w:p>
          <w:p w:rsidR="0039295B" w:rsidRPr="00B64625" w:rsidRDefault="0039295B" w:rsidP="00DB4FF7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годовой доход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руководителя муниципального учреждения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за 201</w:t>
            </w:r>
            <w:r w:rsidR="009D30E4" w:rsidRPr="00B64625">
              <w:rPr>
                <w:rStyle w:val="a5"/>
                <w:i w:val="0"/>
                <w:lang w:val="en-US"/>
              </w:rPr>
              <w:t>9</w:t>
            </w:r>
            <w:r w:rsidRPr="00B64625">
              <w:rPr>
                <w:rStyle w:val="a5"/>
                <w:i w:val="0"/>
              </w:rPr>
              <w:t xml:space="preserve"> год, руб.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DB4FF7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Перечень объектов недвижимого имущества,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принадлежащих </w:t>
            </w:r>
            <w:r w:rsidRPr="00B64625">
              <w:rPr>
                <w:rStyle w:val="a5"/>
                <w:i w:val="0"/>
              </w:rPr>
              <w:t>руководителю муниципального учреждения</w:t>
            </w:r>
            <w:r w:rsidRPr="00B64625">
              <w:rPr>
                <w:rStyle w:val="a4"/>
                <w:b w:val="0"/>
              </w:rPr>
              <w:t>, его супруге (супругу)</w:t>
            </w:r>
          </w:p>
          <w:p w:rsidR="0039295B" w:rsidRPr="00B64625" w:rsidRDefault="0039295B" w:rsidP="00DB4FF7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и несовершеннолетним детям на праве собственности</w:t>
            </w:r>
          </w:p>
          <w:p w:rsidR="0039295B" w:rsidRPr="00B64625" w:rsidRDefault="0039295B" w:rsidP="00DB4FF7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или находящихся в их пользовании, с указанием вида, площади</w:t>
            </w:r>
          </w:p>
          <w:p w:rsidR="0039295B" w:rsidRPr="00B64625" w:rsidRDefault="0039295B" w:rsidP="00DB4FF7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и страны расположения каждого из них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Перечень транспортных средств,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с указанием вида и марки,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принадлежащих на праве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собственности </w:t>
            </w:r>
            <w:r w:rsidRPr="00B64625">
              <w:rPr>
                <w:rStyle w:val="a5"/>
                <w:i w:val="0"/>
              </w:rPr>
              <w:t>руководителю муниципального учреждения</w:t>
            </w:r>
            <w:r w:rsidRPr="00B64625">
              <w:rPr>
                <w:rStyle w:val="a4"/>
                <w:b w:val="0"/>
              </w:rPr>
              <w:t>,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его супруге (супругу) и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несовершеннолетним детям</w:t>
            </w:r>
          </w:p>
        </w:tc>
      </w:tr>
      <w:tr w:rsidR="00B64625" w:rsidRPr="00B64625" w:rsidTr="00A63917">
        <w:trPr>
          <w:trHeight w:val="699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95B" w:rsidRPr="00B64625" w:rsidRDefault="0039295B" w:rsidP="00DB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95B" w:rsidRPr="00B64625" w:rsidRDefault="0039295B" w:rsidP="00DB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95B" w:rsidRPr="00B64625" w:rsidRDefault="0039295B" w:rsidP="00DB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</w:pPr>
            <w:r w:rsidRPr="00B64625">
              <w:rPr>
                <w:rStyle w:val="a5"/>
                <w:i w:val="0"/>
              </w:rPr>
              <w:t>Вид объектов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</w:pPr>
            <w:r w:rsidRPr="00B64625">
              <w:rPr>
                <w:rStyle w:val="a5"/>
                <w:i w:val="0"/>
              </w:rPr>
              <w:t>недвижимости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</w:pPr>
            <w:r w:rsidRPr="00B64625">
              <w:rPr>
                <w:rStyle w:val="a5"/>
                <w:i w:val="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Площадь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(</w:t>
            </w:r>
            <w:proofErr w:type="spellStart"/>
            <w:r w:rsidRPr="00B64625">
              <w:rPr>
                <w:rStyle w:val="a5"/>
                <w:i w:val="0"/>
              </w:rPr>
              <w:t>кв.м</w:t>
            </w:r>
            <w:proofErr w:type="spellEnd"/>
            <w:r w:rsidRPr="00B64625">
              <w:rPr>
                <w:rStyle w:val="a5"/>
                <w:i w:val="0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Страна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расположения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Вид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транспортного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Марка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транспортного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средства</w:t>
            </w:r>
          </w:p>
        </w:tc>
      </w:tr>
      <w:tr w:rsidR="00B64625" w:rsidRPr="00B64625" w:rsidTr="00A63917">
        <w:trPr>
          <w:trHeight w:val="539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DB4FF7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30"/>
                <w:szCs w:val="30"/>
              </w:rPr>
            </w:pPr>
            <w:r w:rsidRPr="00B64625">
              <w:rPr>
                <w:b w:val="0"/>
                <w:bCs w:val="0"/>
                <w:caps/>
                <w:sz w:val="20"/>
                <w:szCs w:val="20"/>
              </w:rPr>
              <w:t>МУНИЦИПАЛЬНОЕ БЮДЖЕТНОЕ УЧРЕЖДЕНИЕ «ЦЕНТР ОРГАНИЗАЦИИ</w:t>
            </w:r>
            <w:bookmarkStart w:id="0" w:name="_GoBack"/>
            <w:bookmarkEnd w:id="0"/>
            <w:r w:rsidRPr="00B64625">
              <w:rPr>
                <w:b w:val="0"/>
                <w:bCs w:val="0"/>
                <w:caps/>
                <w:sz w:val="20"/>
                <w:szCs w:val="20"/>
              </w:rPr>
              <w:t xml:space="preserve"> ДОРОЖНОГО ДВИЖЕНИЯ», 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B64625" w:rsidP="00DB4FF7">
            <w:pPr>
              <w:pStyle w:val="1"/>
              <w:spacing w:before="0" w:beforeAutospacing="0" w:after="0" w:afterAutospacing="0"/>
              <w:rPr>
                <w:b w:val="0"/>
                <w:caps/>
                <w:sz w:val="30"/>
                <w:szCs w:val="30"/>
              </w:rPr>
            </w:pPr>
            <w:proofErr w:type="spellStart"/>
            <w:r w:rsidRPr="00B64625">
              <w:rPr>
                <w:b w:val="0"/>
                <w:bCs w:val="0"/>
                <w:sz w:val="24"/>
                <w:szCs w:val="20"/>
              </w:rPr>
              <w:t>В</w:t>
            </w:r>
            <w:r w:rsidR="00294D64" w:rsidRPr="00B64625">
              <w:rPr>
                <w:b w:val="0"/>
                <w:bCs w:val="0"/>
                <w:sz w:val="24"/>
                <w:szCs w:val="20"/>
              </w:rPr>
              <w:t>ильчиков</w:t>
            </w:r>
            <w:proofErr w:type="spellEnd"/>
            <w:r w:rsidR="00294D64" w:rsidRPr="00B64625">
              <w:rPr>
                <w:b w:val="0"/>
                <w:bCs w:val="0"/>
                <w:sz w:val="24"/>
                <w:szCs w:val="20"/>
              </w:rPr>
              <w:t xml:space="preserve"> </w:t>
            </w:r>
            <w:r w:rsidRPr="00B64625">
              <w:rPr>
                <w:b w:val="0"/>
                <w:bCs w:val="0"/>
                <w:sz w:val="24"/>
                <w:szCs w:val="20"/>
              </w:rPr>
              <w:t>В</w:t>
            </w:r>
            <w:r w:rsidR="00294D64" w:rsidRPr="00B64625">
              <w:rPr>
                <w:b w:val="0"/>
                <w:bCs w:val="0"/>
                <w:sz w:val="24"/>
                <w:szCs w:val="20"/>
              </w:rPr>
              <w:t>.</w:t>
            </w:r>
            <w:r w:rsidRPr="00B64625">
              <w:rPr>
                <w:b w:val="0"/>
                <w:bCs w:val="0"/>
                <w:sz w:val="24"/>
                <w:szCs w:val="20"/>
              </w:rPr>
              <w:t>И</w:t>
            </w:r>
            <w:r w:rsidR="00294D64" w:rsidRPr="00B64625">
              <w:rPr>
                <w:b w:val="0"/>
                <w:bCs w:val="0"/>
                <w:sz w:val="24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A63917" w:rsidP="00DB4FF7">
            <w:pPr>
              <w:pStyle w:val="1"/>
              <w:spacing w:before="0" w:beforeAutospacing="0" w:after="0" w:afterAutospacing="0"/>
              <w:rPr>
                <w:b w:val="0"/>
                <w:caps/>
                <w:sz w:val="30"/>
                <w:szCs w:val="30"/>
              </w:rPr>
            </w:pPr>
            <w:r w:rsidRPr="00B64625">
              <w:rPr>
                <w:b w:val="0"/>
                <w:caps/>
                <w:sz w:val="24"/>
                <w:szCs w:val="30"/>
              </w:rPr>
              <w:t>2 024 769,86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</w:pPr>
            <w:r w:rsidRPr="00B64625">
              <w:rPr>
                <w:rStyle w:val="a5"/>
                <w:i w:val="0"/>
              </w:rPr>
              <w:t>Земельный участок (индивидуальная)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</w:pPr>
            <w:r w:rsidRPr="00B64625">
              <w:rPr>
                <w:rStyle w:val="a5"/>
                <w:i w:val="0"/>
              </w:rPr>
              <w:t>дом с постройками (индивидуальная)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1 477,0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363,2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Россия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Водный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Лодка «Кайман-3602»</w:t>
            </w:r>
          </w:p>
        </w:tc>
      </w:tr>
      <w:tr w:rsidR="00B64625" w:rsidRPr="00B64625" w:rsidTr="00A63917">
        <w:trPr>
          <w:trHeight w:val="608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95B" w:rsidRPr="00B64625" w:rsidRDefault="0039295B" w:rsidP="00DB4FF7">
            <w:pPr>
              <w:rPr>
                <w:rFonts w:ascii="Times New Roman" w:hAnsi="Times New Roman" w:cs="Times New Roman"/>
                <w:bCs/>
                <w:caps/>
                <w:kern w:val="36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B64625" w:rsidP="00DB4FF7">
            <w:pPr>
              <w:pStyle w:val="1"/>
              <w:spacing w:before="0" w:beforeAutospacing="0" w:after="0" w:afterAutospacing="0"/>
              <w:rPr>
                <w:b w:val="0"/>
                <w:caps/>
                <w:sz w:val="30"/>
                <w:szCs w:val="30"/>
              </w:rPr>
            </w:pPr>
            <w:proofErr w:type="spellStart"/>
            <w:r w:rsidRPr="00B64625">
              <w:rPr>
                <w:b w:val="0"/>
                <w:bCs w:val="0"/>
                <w:sz w:val="24"/>
                <w:szCs w:val="20"/>
              </w:rPr>
              <w:t>Вильчикова</w:t>
            </w:r>
            <w:proofErr w:type="spellEnd"/>
            <w:r w:rsidRPr="00B64625">
              <w:rPr>
                <w:b w:val="0"/>
                <w:bCs w:val="0"/>
                <w:sz w:val="24"/>
                <w:szCs w:val="20"/>
              </w:rPr>
              <w:t xml:space="preserve">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A63917" w:rsidP="00DB4FF7">
            <w:pPr>
              <w:pStyle w:val="1"/>
              <w:spacing w:before="0" w:beforeAutospacing="0" w:after="0" w:afterAutospacing="0"/>
              <w:rPr>
                <w:b w:val="0"/>
                <w:caps/>
                <w:sz w:val="30"/>
                <w:szCs w:val="30"/>
              </w:rPr>
            </w:pPr>
            <w:r w:rsidRPr="00B64625">
              <w:rPr>
                <w:b w:val="0"/>
                <w:bCs w:val="0"/>
                <w:caps/>
                <w:sz w:val="24"/>
                <w:szCs w:val="20"/>
              </w:rPr>
              <w:t>726 991,37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</w:pPr>
            <w:r w:rsidRPr="00B64625">
              <w:rPr>
                <w:rStyle w:val="a5"/>
                <w:i w:val="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Автомобиль (долевая, ½)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Автомобиль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(индивидуальная)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УАЗ-31519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  <w:p w:rsidR="0039295B" w:rsidRPr="00B64625" w:rsidRDefault="0039295B" w:rsidP="00DB4FF7">
            <w:pPr>
              <w:pStyle w:val="a3"/>
              <w:spacing w:before="75" w:beforeAutospacing="0" w:after="75" w:afterAutospacing="0"/>
              <w:ind w:left="75" w:right="150"/>
              <w:jc w:val="center"/>
              <w:rPr>
                <w:lang w:val="en-US"/>
              </w:rPr>
            </w:pPr>
            <w:proofErr w:type="spellStart"/>
            <w:r w:rsidRPr="00B64625">
              <w:rPr>
                <w:rStyle w:val="a5"/>
                <w:i w:val="0"/>
              </w:rPr>
              <w:t>Kia</w:t>
            </w:r>
            <w:proofErr w:type="spellEnd"/>
            <w:r w:rsidRPr="00B64625">
              <w:rPr>
                <w:rStyle w:val="a5"/>
                <w:i w:val="0"/>
              </w:rPr>
              <w:t xml:space="preserve"> SLS</w:t>
            </w:r>
            <w:r w:rsidR="00A63917" w:rsidRPr="00B64625">
              <w:rPr>
                <w:rStyle w:val="a5"/>
                <w:i w:val="0"/>
              </w:rPr>
              <w:t xml:space="preserve"> </w:t>
            </w:r>
            <w:r w:rsidR="00A63917" w:rsidRPr="00B64625">
              <w:rPr>
                <w:rStyle w:val="a5"/>
                <w:i w:val="0"/>
                <w:lang w:val="en-US"/>
              </w:rPr>
              <w:t>Sportage</w:t>
            </w:r>
          </w:p>
        </w:tc>
      </w:tr>
    </w:tbl>
    <w:p w:rsidR="0039295B" w:rsidRDefault="0039295B" w:rsidP="00DB4FF7"/>
    <w:sectPr w:rsidR="0039295B" w:rsidSect="00DB4FF7">
      <w:pgSz w:w="16839" w:h="11907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7E"/>
    <w:rsid w:val="00294D64"/>
    <w:rsid w:val="0039295B"/>
    <w:rsid w:val="0043257E"/>
    <w:rsid w:val="009D30E4"/>
    <w:rsid w:val="00A63917"/>
    <w:rsid w:val="00A80A9A"/>
    <w:rsid w:val="00B64625"/>
    <w:rsid w:val="00D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9DAA"/>
  <w15:chartTrackingRefBased/>
  <w15:docId w15:val="{5992D1DE-BEE9-4505-AFE3-B8C6005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57E"/>
    <w:rPr>
      <w:b/>
      <w:bCs/>
    </w:rPr>
  </w:style>
  <w:style w:type="character" w:styleId="a5">
    <w:name w:val="Emphasis"/>
    <w:basedOn w:val="a0"/>
    <w:uiPriority w:val="20"/>
    <w:qFormat/>
    <w:rsid w:val="00432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DCDCDC"/>
                        <w:right w:val="none" w:sz="0" w:space="0" w:color="auto"/>
                      </w:divBdr>
                      <w:divsChild>
                        <w:div w:id="1713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</dc:creator>
  <cp:keywords/>
  <dc:description/>
  <cp:lastModifiedBy>Udhb1</cp:lastModifiedBy>
  <cp:revision>4</cp:revision>
  <dcterms:created xsi:type="dcterms:W3CDTF">2020-07-31T04:04:00Z</dcterms:created>
  <dcterms:modified xsi:type="dcterms:W3CDTF">2020-07-31T04:26:00Z</dcterms:modified>
</cp:coreProperties>
</file>