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985" w:rsidRPr="009F3985" w:rsidRDefault="009F3985" w:rsidP="009F3985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Р</w:t>
      </w:r>
      <w:r w:rsidR="001B2355" w:rsidRPr="009F3985">
        <w:rPr>
          <w:rFonts w:ascii="Times New Roman" w:hAnsi="Times New Roman" w:cs="Times New Roman"/>
          <w:b/>
          <w:sz w:val="28"/>
          <w:szCs w:val="28"/>
          <w:lang w:eastAsia="ru-RU"/>
        </w:rPr>
        <w:t>езультат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ы</w:t>
      </w:r>
      <w:r w:rsidR="001B2355" w:rsidRPr="009F398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анкетирования состояния развития конкурентной среды социально значимых </w:t>
      </w:r>
      <w:r w:rsidR="009232EE" w:rsidRPr="009F3985">
        <w:rPr>
          <w:rFonts w:ascii="Times New Roman" w:hAnsi="Times New Roman" w:cs="Times New Roman"/>
          <w:b/>
          <w:sz w:val="28"/>
          <w:szCs w:val="28"/>
          <w:lang w:eastAsia="ru-RU"/>
        </w:rPr>
        <w:t>и приоритетных рынков</w:t>
      </w:r>
    </w:p>
    <w:p w:rsidR="00BC79C4" w:rsidRPr="009F3985" w:rsidRDefault="009232EE" w:rsidP="009F3985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F3985">
        <w:rPr>
          <w:rFonts w:ascii="Times New Roman" w:hAnsi="Times New Roman" w:cs="Times New Roman"/>
          <w:b/>
          <w:sz w:val="28"/>
          <w:szCs w:val="28"/>
          <w:lang w:eastAsia="ru-RU"/>
        </w:rPr>
        <w:t>на территории города Кемерово</w:t>
      </w:r>
    </w:p>
    <w:p w:rsidR="001069FC" w:rsidRPr="00BC704B" w:rsidRDefault="001069FC" w:rsidP="001069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C84" w:rsidRPr="00D240D6" w:rsidRDefault="003E3980" w:rsidP="00D240D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40D6">
        <w:rPr>
          <w:rFonts w:ascii="Times New Roman" w:hAnsi="Times New Roman" w:cs="Times New Roman"/>
          <w:sz w:val="28"/>
          <w:szCs w:val="28"/>
          <w:lang w:eastAsia="ru-RU"/>
        </w:rPr>
        <w:t xml:space="preserve">Во исполнение Плана </w:t>
      </w:r>
      <w:r w:rsidR="00AC2B5A" w:rsidRPr="00D240D6">
        <w:rPr>
          <w:rFonts w:ascii="Times New Roman" w:hAnsi="Times New Roman" w:cs="Times New Roman"/>
          <w:sz w:val="28"/>
          <w:szCs w:val="28"/>
          <w:lang w:eastAsia="ru-RU"/>
        </w:rPr>
        <w:t>мероприятий по содействию развитию конкуренции в городе Кемерово</w:t>
      </w:r>
      <w:r w:rsidR="0096483F" w:rsidRPr="00D240D6">
        <w:rPr>
          <w:rFonts w:ascii="Times New Roman" w:hAnsi="Times New Roman" w:cs="Times New Roman"/>
          <w:sz w:val="28"/>
          <w:szCs w:val="28"/>
          <w:lang w:eastAsia="ru-RU"/>
        </w:rPr>
        <w:t>, утвержденного постановлением</w:t>
      </w:r>
      <w:r w:rsidR="001069FC" w:rsidRPr="00D240D6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г</w:t>
      </w:r>
      <w:r w:rsidR="008F53B0">
        <w:rPr>
          <w:rFonts w:ascii="Times New Roman" w:hAnsi="Times New Roman" w:cs="Times New Roman"/>
          <w:sz w:val="28"/>
          <w:szCs w:val="28"/>
          <w:lang w:eastAsia="ru-RU"/>
        </w:rPr>
        <w:t>орода</w:t>
      </w:r>
      <w:r w:rsidR="001069FC" w:rsidRPr="00D240D6">
        <w:rPr>
          <w:rFonts w:ascii="Times New Roman" w:hAnsi="Times New Roman" w:cs="Times New Roman"/>
          <w:sz w:val="28"/>
          <w:szCs w:val="28"/>
          <w:lang w:eastAsia="ru-RU"/>
        </w:rPr>
        <w:t xml:space="preserve"> Кемерово от 04.07.201</w:t>
      </w:r>
      <w:r w:rsidR="00D540D0">
        <w:rPr>
          <w:rFonts w:ascii="Times New Roman" w:hAnsi="Times New Roman" w:cs="Times New Roman"/>
          <w:sz w:val="28"/>
          <w:szCs w:val="28"/>
          <w:lang w:eastAsia="ru-RU"/>
        </w:rPr>
        <w:t>7</w:t>
      </w:r>
      <w:bookmarkStart w:id="0" w:name="_GoBack"/>
      <w:bookmarkEnd w:id="0"/>
      <w:r w:rsidR="001069FC" w:rsidRPr="00D240D6">
        <w:rPr>
          <w:rFonts w:ascii="Times New Roman" w:hAnsi="Times New Roman" w:cs="Times New Roman"/>
          <w:sz w:val="28"/>
          <w:szCs w:val="28"/>
          <w:lang w:eastAsia="ru-RU"/>
        </w:rPr>
        <w:t xml:space="preserve"> № 1870</w:t>
      </w:r>
      <w:r w:rsidR="008F53B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069FC" w:rsidRPr="00D240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F1A35">
        <w:rPr>
          <w:rFonts w:ascii="Times New Roman" w:hAnsi="Times New Roman" w:cs="Times New Roman"/>
          <w:sz w:val="28"/>
          <w:szCs w:val="28"/>
          <w:lang w:eastAsia="ru-RU"/>
        </w:rPr>
        <w:t xml:space="preserve">в 1 полугодии </w:t>
      </w:r>
      <w:r w:rsidR="00B43DA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9A359C">
        <w:rPr>
          <w:rFonts w:ascii="Times New Roman" w:hAnsi="Times New Roman" w:cs="Times New Roman"/>
          <w:sz w:val="28"/>
          <w:szCs w:val="28"/>
          <w:lang w:eastAsia="ru-RU"/>
        </w:rPr>
        <w:t xml:space="preserve">2019 года </w:t>
      </w:r>
      <w:r w:rsidR="001069FC" w:rsidRPr="00D240D6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проведено анкетирование </w:t>
      </w:r>
      <w:r w:rsidR="001069FC" w:rsidRPr="00D240D6">
        <w:rPr>
          <w:rFonts w:ascii="Times New Roman" w:hAnsi="Times New Roman" w:cs="Times New Roman"/>
          <w:sz w:val="28"/>
          <w:szCs w:val="28"/>
        </w:rPr>
        <w:t>состояния развития конкурентной среды социально значимых и приоритетных рынков на территории города Кемерово</w:t>
      </w:r>
      <w:r w:rsidR="001069FC" w:rsidRPr="00D240D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D1C84" w:rsidRPr="00D240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E6776" w:rsidRPr="00D240D6" w:rsidRDefault="007E6776" w:rsidP="00D240D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0D6">
        <w:rPr>
          <w:rFonts w:ascii="Times New Roman" w:hAnsi="Times New Roman" w:cs="Times New Roman"/>
          <w:sz w:val="28"/>
          <w:szCs w:val="28"/>
        </w:rPr>
        <w:t xml:space="preserve">В проведении мониторинга приняли участие </w:t>
      </w:r>
      <w:r w:rsidR="007632C2" w:rsidRPr="00D240D6">
        <w:rPr>
          <w:rFonts w:ascii="Times New Roman" w:hAnsi="Times New Roman" w:cs="Times New Roman"/>
          <w:sz w:val="28"/>
          <w:szCs w:val="28"/>
        </w:rPr>
        <w:t>организации</w:t>
      </w:r>
      <w:r w:rsidR="00BE2F65" w:rsidRPr="00D240D6">
        <w:rPr>
          <w:rFonts w:ascii="Times New Roman" w:hAnsi="Times New Roman" w:cs="Times New Roman"/>
          <w:sz w:val="28"/>
          <w:szCs w:val="28"/>
        </w:rPr>
        <w:t xml:space="preserve">, </w:t>
      </w:r>
      <w:r w:rsidR="003E3980" w:rsidRPr="00D240D6">
        <w:rPr>
          <w:rFonts w:ascii="Times New Roman" w:hAnsi="Times New Roman" w:cs="Times New Roman"/>
          <w:sz w:val="28"/>
          <w:szCs w:val="28"/>
        </w:rPr>
        <w:t>осуществляющие деятельность в сфере</w:t>
      </w:r>
      <w:r w:rsidR="007632C2" w:rsidRPr="00D240D6">
        <w:rPr>
          <w:rFonts w:ascii="Times New Roman" w:hAnsi="Times New Roman" w:cs="Times New Roman"/>
          <w:sz w:val="28"/>
          <w:szCs w:val="28"/>
        </w:rPr>
        <w:t xml:space="preserve"> образования, культуры</w:t>
      </w:r>
      <w:r w:rsidR="003E3980" w:rsidRPr="00D240D6">
        <w:rPr>
          <w:rFonts w:ascii="Times New Roman" w:hAnsi="Times New Roman" w:cs="Times New Roman"/>
          <w:sz w:val="28"/>
          <w:szCs w:val="28"/>
        </w:rPr>
        <w:t xml:space="preserve">, спорта и молодежной политики, </w:t>
      </w:r>
      <w:r w:rsidR="007632C2" w:rsidRPr="00D240D6">
        <w:rPr>
          <w:rFonts w:ascii="Times New Roman" w:hAnsi="Times New Roman" w:cs="Times New Roman"/>
          <w:sz w:val="28"/>
          <w:szCs w:val="28"/>
        </w:rPr>
        <w:t xml:space="preserve">социальной защиты населения, </w:t>
      </w:r>
      <w:r w:rsidR="003E3980" w:rsidRPr="00D240D6">
        <w:rPr>
          <w:rFonts w:ascii="Times New Roman" w:hAnsi="Times New Roman" w:cs="Times New Roman"/>
          <w:sz w:val="28"/>
          <w:szCs w:val="28"/>
        </w:rPr>
        <w:t>строительства,</w:t>
      </w:r>
      <w:r w:rsidR="00BE2F65" w:rsidRPr="00D240D6">
        <w:rPr>
          <w:rFonts w:ascii="Times New Roman" w:hAnsi="Times New Roman" w:cs="Times New Roman"/>
          <w:sz w:val="28"/>
          <w:szCs w:val="28"/>
        </w:rPr>
        <w:t xml:space="preserve"> </w:t>
      </w:r>
      <w:r w:rsidR="007632C2" w:rsidRPr="00D240D6">
        <w:rPr>
          <w:rFonts w:ascii="Times New Roman" w:hAnsi="Times New Roman" w:cs="Times New Roman"/>
          <w:sz w:val="28"/>
          <w:szCs w:val="28"/>
        </w:rPr>
        <w:t>транспорта и связи, потребительского рынка и развития предпринимательства, жилищно-коммунального хозяйства.</w:t>
      </w:r>
    </w:p>
    <w:p w:rsidR="00645181" w:rsidRPr="00D240D6" w:rsidRDefault="00645181" w:rsidP="00D240D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0D6">
        <w:rPr>
          <w:rFonts w:ascii="Times New Roman" w:hAnsi="Times New Roman" w:cs="Times New Roman"/>
          <w:sz w:val="28"/>
          <w:szCs w:val="28"/>
        </w:rPr>
        <w:t>По результатам анализа мониторинга социально значимых и приоритетных рынков на территории города Кемерово</w:t>
      </w:r>
      <w:r w:rsidR="00410B4A" w:rsidRPr="00D240D6">
        <w:rPr>
          <w:rFonts w:ascii="Times New Roman" w:hAnsi="Times New Roman" w:cs="Times New Roman"/>
          <w:sz w:val="28"/>
          <w:szCs w:val="28"/>
        </w:rPr>
        <w:t xml:space="preserve"> структурными подразделениями </w:t>
      </w:r>
      <w:r w:rsidR="00C45B76" w:rsidRPr="00D240D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10B4A" w:rsidRPr="00D240D6">
        <w:rPr>
          <w:rFonts w:ascii="Times New Roman" w:hAnsi="Times New Roman" w:cs="Times New Roman"/>
          <w:sz w:val="28"/>
          <w:szCs w:val="28"/>
        </w:rPr>
        <w:t>города Кемерово</w:t>
      </w:r>
      <w:r w:rsidRPr="00D240D6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="005F1A35">
        <w:rPr>
          <w:rFonts w:ascii="Times New Roman" w:hAnsi="Times New Roman" w:cs="Times New Roman"/>
          <w:sz w:val="28"/>
          <w:szCs w:val="28"/>
        </w:rPr>
        <w:t>а информация</w:t>
      </w:r>
      <w:r w:rsidR="00C45B76" w:rsidRPr="00D240D6">
        <w:rPr>
          <w:rFonts w:ascii="Times New Roman" w:hAnsi="Times New Roman" w:cs="Times New Roman"/>
          <w:sz w:val="28"/>
          <w:szCs w:val="28"/>
        </w:rPr>
        <w:t xml:space="preserve"> о текуще</w:t>
      </w:r>
      <w:r w:rsidR="00900B78">
        <w:rPr>
          <w:rFonts w:ascii="Times New Roman" w:hAnsi="Times New Roman" w:cs="Times New Roman"/>
          <w:sz w:val="28"/>
          <w:szCs w:val="28"/>
        </w:rPr>
        <w:t>м состоянии рынков и</w:t>
      </w:r>
      <w:r w:rsidR="00C45B76" w:rsidRPr="00D240D6">
        <w:rPr>
          <w:rFonts w:ascii="Times New Roman" w:hAnsi="Times New Roman" w:cs="Times New Roman"/>
          <w:sz w:val="28"/>
          <w:szCs w:val="28"/>
        </w:rPr>
        <w:t xml:space="preserve"> проблемах</w:t>
      </w:r>
      <w:r w:rsidR="00900B78">
        <w:rPr>
          <w:rFonts w:ascii="Times New Roman" w:hAnsi="Times New Roman" w:cs="Times New Roman"/>
          <w:sz w:val="28"/>
          <w:szCs w:val="28"/>
        </w:rPr>
        <w:t xml:space="preserve"> в части развития конкуренции</w:t>
      </w:r>
      <w:r w:rsidRPr="00D240D6">
        <w:rPr>
          <w:rFonts w:ascii="Times New Roman" w:hAnsi="Times New Roman" w:cs="Times New Roman"/>
          <w:sz w:val="28"/>
          <w:szCs w:val="28"/>
        </w:rPr>
        <w:t>.</w:t>
      </w:r>
    </w:p>
    <w:p w:rsidR="007E6776" w:rsidRPr="00BC704B" w:rsidRDefault="007E6776" w:rsidP="00D240D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04B">
        <w:rPr>
          <w:rFonts w:ascii="Times New Roman" w:hAnsi="Times New Roman" w:cs="Times New Roman"/>
          <w:sz w:val="28"/>
          <w:szCs w:val="28"/>
        </w:rPr>
        <w:t xml:space="preserve">Источники информации, используемые в мониторинге: </w:t>
      </w:r>
    </w:p>
    <w:p w:rsidR="00D240D6" w:rsidRDefault="00D240D6" w:rsidP="00D240D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7E6776" w:rsidRPr="00BC704B">
        <w:rPr>
          <w:rFonts w:ascii="Times New Roman" w:hAnsi="Times New Roman" w:cs="Times New Roman"/>
          <w:sz w:val="28"/>
          <w:szCs w:val="28"/>
        </w:rPr>
        <w:t>прос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A2ED2" w:rsidRPr="001A2ED2">
        <w:rPr>
          <w:rFonts w:ascii="Times New Roman" w:hAnsi="Times New Roman" w:cs="Times New Roman"/>
          <w:sz w:val="28"/>
          <w:szCs w:val="28"/>
        </w:rPr>
        <w:t xml:space="preserve"> </w:t>
      </w:r>
      <w:r w:rsidR="001A2ED2" w:rsidRPr="00BC704B">
        <w:rPr>
          <w:rFonts w:ascii="Times New Roman" w:hAnsi="Times New Roman" w:cs="Times New Roman"/>
          <w:sz w:val="28"/>
          <w:szCs w:val="28"/>
        </w:rPr>
        <w:t>потребителей товаров, работ и услуг</w:t>
      </w:r>
      <w:r w:rsidR="007E6776" w:rsidRPr="00BC704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A2ED2" w:rsidRDefault="00D240D6" w:rsidP="001D5740">
      <w:pPr>
        <w:pStyle w:val="a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6776" w:rsidRPr="00BC704B">
        <w:rPr>
          <w:rFonts w:ascii="Times New Roman" w:hAnsi="Times New Roman" w:cs="Times New Roman"/>
          <w:sz w:val="28"/>
          <w:szCs w:val="28"/>
        </w:rPr>
        <w:t xml:space="preserve">обращения субъектов предпринимательской деятельности, касающиеся качества </w:t>
      </w:r>
      <w:r w:rsidR="001A2ED2">
        <w:rPr>
          <w:rFonts w:ascii="Times New Roman" w:hAnsi="Times New Roman" w:cs="Times New Roman"/>
          <w:sz w:val="28"/>
          <w:szCs w:val="28"/>
        </w:rPr>
        <w:t>предоставления услуг и развития конкурентной среды на социально значимых рынках</w:t>
      </w:r>
      <w:r w:rsidR="007E6776" w:rsidRPr="00BC704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D5740" w:rsidRDefault="001A2ED2" w:rsidP="00D240D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E6776" w:rsidRPr="00BC70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сведения о деятельности</w:t>
      </w:r>
      <w:r w:rsidR="007E6776" w:rsidRPr="00BC704B">
        <w:rPr>
          <w:rFonts w:ascii="Times New Roman" w:hAnsi="Times New Roman" w:cs="Times New Roman"/>
          <w:sz w:val="28"/>
          <w:szCs w:val="28"/>
        </w:rPr>
        <w:t xml:space="preserve"> хозяйствующих субъектов, </w:t>
      </w:r>
      <w:r w:rsidR="001D5740">
        <w:rPr>
          <w:rFonts w:ascii="Times New Roman" w:hAnsi="Times New Roman" w:cs="Times New Roman"/>
          <w:sz w:val="28"/>
          <w:szCs w:val="28"/>
        </w:rPr>
        <w:t xml:space="preserve">осуществляемой на социально значимых и приоритетных рынках, включая </w:t>
      </w:r>
      <w:r w:rsidR="007E6776" w:rsidRPr="00BC704B">
        <w:rPr>
          <w:rFonts w:ascii="Times New Roman" w:hAnsi="Times New Roman" w:cs="Times New Roman"/>
          <w:sz w:val="28"/>
          <w:szCs w:val="28"/>
        </w:rPr>
        <w:t xml:space="preserve">данные, опубликованные в средствах массовой информации; </w:t>
      </w:r>
    </w:p>
    <w:p w:rsidR="007E6776" w:rsidRDefault="001D5740" w:rsidP="00D240D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6776" w:rsidRPr="00BC704B">
        <w:rPr>
          <w:rFonts w:ascii="Times New Roman" w:hAnsi="Times New Roman" w:cs="Times New Roman"/>
          <w:sz w:val="28"/>
          <w:szCs w:val="28"/>
        </w:rPr>
        <w:t>результат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E6776" w:rsidRPr="00BC704B">
        <w:rPr>
          <w:rFonts w:ascii="Times New Roman" w:hAnsi="Times New Roman" w:cs="Times New Roman"/>
          <w:sz w:val="28"/>
          <w:szCs w:val="28"/>
        </w:rPr>
        <w:t xml:space="preserve"> общественного контроля за деятельностью субъектов естественных монополий.</w:t>
      </w:r>
    </w:p>
    <w:p w:rsidR="001D5740" w:rsidRDefault="001D5740" w:rsidP="00D240D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99D" w:rsidRPr="00A5699D" w:rsidRDefault="00A5699D" w:rsidP="00A5699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Социально</w:t>
      </w:r>
      <w:r w:rsidR="000207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значимые рынки</w:t>
      </w:r>
    </w:p>
    <w:p w:rsidR="00EA4D13" w:rsidRPr="00ED11F3" w:rsidRDefault="00020725" w:rsidP="0002072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D11F3">
        <w:rPr>
          <w:rFonts w:ascii="Times New Roman" w:hAnsi="Times New Roman" w:cs="Times New Roman"/>
          <w:sz w:val="28"/>
          <w:szCs w:val="28"/>
          <w:u w:val="single"/>
        </w:rPr>
        <w:t>Рынки услуг в сфере образования</w:t>
      </w:r>
    </w:p>
    <w:p w:rsidR="00667E50" w:rsidRDefault="00667E50" w:rsidP="005C71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городе Кемерово в сфере образования определен ряд социально значимых рынков:</w:t>
      </w:r>
    </w:p>
    <w:p w:rsidR="00667E50" w:rsidRPr="00667E50" w:rsidRDefault="00667E50" w:rsidP="005C71E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р</w:t>
      </w:r>
      <w:r w:rsidRPr="00667E50">
        <w:rPr>
          <w:rFonts w:ascii="Times New Roman" w:hAnsi="Times New Roman" w:cs="Times New Roman"/>
          <w:sz w:val="28"/>
          <w:szCs w:val="28"/>
          <w:lang w:eastAsia="ru-RU"/>
        </w:rPr>
        <w:t>ынок услуг дошкольного образования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67E50" w:rsidRPr="00667E50" w:rsidRDefault="00667E50" w:rsidP="005C71E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р</w:t>
      </w:r>
      <w:r w:rsidRPr="00667E50">
        <w:rPr>
          <w:rFonts w:ascii="Times New Roman" w:hAnsi="Times New Roman" w:cs="Times New Roman"/>
          <w:sz w:val="28"/>
          <w:szCs w:val="28"/>
          <w:lang w:eastAsia="ru-RU"/>
        </w:rPr>
        <w:t>ынок услуг детского отдыха и оздоровления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67E50" w:rsidRPr="00667E50" w:rsidRDefault="00667E50" w:rsidP="005C71E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р</w:t>
      </w:r>
      <w:r w:rsidRPr="00667E50">
        <w:rPr>
          <w:rFonts w:ascii="Times New Roman" w:hAnsi="Times New Roman" w:cs="Times New Roman"/>
          <w:sz w:val="28"/>
          <w:szCs w:val="28"/>
          <w:lang w:eastAsia="ru-RU"/>
        </w:rPr>
        <w:t>ынок услуг дополнительного образования детей</w:t>
      </w:r>
      <w:r w:rsidR="0057301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67E50" w:rsidRPr="00667E50" w:rsidRDefault="00573014" w:rsidP="005C71E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р</w:t>
      </w:r>
      <w:r w:rsidR="00667E50" w:rsidRPr="00667E50">
        <w:rPr>
          <w:rFonts w:ascii="Times New Roman" w:hAnsi="Times New Roman" w:cs="Times New Roman"/>
          <w:sz w:val="28"/>
          <w:szCs w:val="28"/>
          <w:lang w:eastAsia="ru-RU"/>
        </w:rPr>
        <w:t xml:space="preserve">ынок услуг психолого-педагогического сопровождения детей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667E50" w:rsidRPr="00667E50">
        <w:rPr>
          <w:rFonts w:ascii="Times New Roman" w:hAnsi="Times New Roman" w:cs="Times New Roman"/>
          <w:sz w:val="28"/>
          <w:szCs w:val="28"/>
          <w:lang w:eastAsia="ru-RU"/>
        </w:rPr>
        <w:t>с ограниченными возможностями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67E50" w:rsidRPr="0027786B" w:rsidRDefault="00667E50" w:rsidP="005C71E9">
      <w:pPr>
        <w:pStyle w:val="a5"/>
        <w:ind w:firstLine="709"/>
        <w:jc w:val="both"/>
        <w:rPr>
          <w:rFonts w:ascii="Times New Roman" w:hAnsi="Times New Roman" w:cs="Times New Roman"/>
          <w:sz w:val="14"/>
          <w:szCs w:val="28"/>
          <w:lang w:eastAsia="ru-RU"/>
        </w:rPr>
      </w:pPr>
    </w:p>
    <w:p w:rsidR="00EA4D13" w:rsidRDefault="00EA4D13" w:rsidP="005C71E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682F">
        <w:rPr>
          <w:rFonts w:ascii="Times New Roman" w:hAnsi="Times New Roman" w:cs="Times New Roman"/>
          <w:sz w:val="28"/>
          <w:szCs w:val="28"/>
          <w:lang w:eastAsia="ru-RU"/>
        </w:rPr>
        <w:t>В целях оценки состояния конкурентной среды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73014">
        <w:rPr>
          <w:rFonts w:ascii="Times New Roman" w:hAnsi="Times New Roman" w:cs="Times New Roman"/>
          <w:sz w:val="28"/>
          <w:szCs w:val="28"/>
          <w:lang w:eastAsia="ru-RU"/>
        </w:rPr>
        <w:t xml:space="preserve">на данных рынках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проведено анкетирование и устный опрос 6</w:t>
      </w:r>
      <w:r w:rsidR="005730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7786B">
        <w:rPr>
          <w:rFonts w:ascii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00 родителей (законных представителей) воспитанников </w:t>
      </w:r>
      <w:r w:rsidR="00573014">
        <w:rPr>
          <w:rFonts w:ascii="Times New Roman" w:hAnsi="Times New Roman" w:cs="Times New Roman"/>
          <w:sz w:val="28"/>
          <w:szCs w:val="28"/>
          <w:lang w:eastAsia="ru-RU"/>
        </w:rPr>
        <w:t>дошкольных образовательных учреждений</w:t>
      </w:r>
      <w:r>
        <w:rPr>
          <w:rFonts w:ascii="Times New Roman" w:hAnsi="Times New Roman" w:cs="Times New Roman"/>
          <w:sz w:val="28"/>
          <w:szCs w:val="28"/>
          <w:lang w:eastAsia="ru-RU"/>
        </w:rPr>
        <w:t>, обучающихся учреждений дополнительного образования, общеобразовательных учреждений, школ психолого-педагогической поддержки.</w:t>
      </w:r>
    </w:p>
    <w:p w:rsidR="00573014" w:rsidRDefault="00573014" w:rsidP="005C71E9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Результаты проведенного мониторинга:</w:t>
      </w:r>
    </w:p>
    <w:p w:rsidR="00EA4D13" w:rsidRDefault="00573014" w:rsidP="005C71E9">
      <w:pPr>
        <w:pStyle w:val="a5"/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EA4D13">
        <w:rPr>
          <w:rFonts w:ascii="Times New Roman" w:hAnsi="Times New Roman" w:cs="Times New Roman"/>
          <w:sz w:val="28"/>
          <w:szCs w:val="28"/>
          <w:lang w:eastAsia="ru-RU"/>
        </w:rPr>
        <w:t>ын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EA4D13">
        <w:rPr>
          <w:rFonts w:ascii="Times New Roman" w:hAnsi="Times New Roman" w:cs="Times New Roman"/>
          <w:sz w:val="28"/>
          <w:szCs w:val="28"/>
          <w:lang w:eastAsia="ru-RU"/>
        </w:rPr>
        <w:t xml:space="preserve">к услуг </w:t>
      </w:r>
      <w:r w:rsidR="00EA4D13" w:rsidRPr="00573014">
        <w:rPr>
          <w:rFonts w:ascii="Times New Roman" w:hAnsi="Times New Roman" w:cs="Times New Roman"/>
          <w:sz w:val="28"/>
          <w:szCs w:val="28"/>
          <w:lang w:eastAsia="ru-RU"/>
        </w:rPr>
        <w:t>дошкольного образования</w:t>
      </w:r>
      <w:r w:rsidR="00EA4D1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7786B">
        <w:rPr>
          <w:rFonts w:ascii="Times New Roman" w:hAnsi="Times New Roman" w:cs="Times New Roman"/>
          <w:sz w:val="28"/>
          <w:szCs w:val="28"/>
          <w:lang w:eastAsia="ru-RU"/>
        </w:rPr>
        <w:t>– 88,9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% опрошенных </w:t>
      </w:r>
      <w:r w:rsidR="00EA4D1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удовлетворены качеством дошкольного образования и услугами по присмотру и уходу за детьми. Основные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проблемы развития рынка</w:t>
      </w:r>
      <w:r w:rsidR="00EA4D13">
        <w:rPr>
          <w:rFonts w:ascii="Times New Roman" w:hAnsi="Times New Roman" w:cs="Times New Roman"/>
          <w:sz w:val="28"/>
          <w:szCs w:val="28"/>
          <w:lang w:eastAsia="ru-RU"/>
        </w:rPr>
        <w:t>: высокая очередность в детские сады для детей раннего возраста, слабая материально-техническая база прогулочных участков.</w:t>
      </w:r>
    </w:p>
    <w:p w:rsidR="00EA4D13" w:rsidRDefault="00573014" w:rsidP="00EB19DA">
      <w:pPr>
        <w:pStyle w:val="a5"/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EA4D13" w:rsidRPr="00573014">
        <w:rPr>
          <w:rFonts w:ascii="Times New Roman" w:hAnsi="Times New Roman" w:cs="Times New Roman"/>
          <w:sz w:val="28"/>
          <w:szCs w:val="28"/>
          <w:lang w:eastAsia="ru-RU"/>
        </w:rPr>
        <w:t>ын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EA4D13" w:rsidRPr="00573014">
        <w:rPr>
          <w:rFonts w:ascii="Times New Roman" w:hAnsi="Times New Roman" w:cs="Times New Roman"/>
          <w:sz w:val="28"/>
          <w:szCs w:val="28"/>
          <w:lang w:eastAsia="ru-RU"/>
        </w:rPr>
        <w:t xml:space="preserve">к услуг детского отдыха и оздоровления </w:t>
      </w:r>
      <w:r w:rsidR="0027786B">
        <w:rPr>
          <w:rFonts w:ascii="Times New Roman" w:hAnsi="Times New Roman" w:cs="Times New Roman"/>
          <w:sz w:val="28"/>
          <w:szCs w:val="28"/>
          <w:lang w:eastAsia="ru-RU"/>
        </w:rPr>
        <w:t>– 95,9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% опрошенных </w:t>
      </w:r>
      <w:r w:rsidR="00EA4D13" w:rsidRPr="00573014">
        <w:rPr>
          <w:rFonts w:ascii="Times New Roman" w:hAnsi="Times New Roman" w:cs="Times New Roman"/>
          <w:sz w:val="28"/>
          <w:szCs w:val="28"/>
          <w:lang w:eastAsia="ru-RU"/>
        </w:rPr>
        <w:t>удовлетворены качеством услуг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A4D13" w:rsidRPr="005730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Основная проблема развития рынка – </w:t>
      </w:r>
      <w:r w:rsidR="00EA4D13" w:rsidRPr="00573014">
        <w:rPr>
          <w:rFonts w:ascii="Times New Roman" w:hAnsi="Times New Roman" w:cs="Times New Roman"/>
          <w:sz w:val="28"/>
          <w:szCs w:val="28"/>
          <w:lang w:eastAsia="ru-RU"/>
        </w:rPr>
        <w:t>высокая цена на путевки в летние загородные лагеря.</w:t>
      </w:r>
    </w:p>
    <w:p w:rsidR="00EA4D13" w:rsidRDefault="00573014" w:rsidP="00EB19DA">
      <w:pPr>
        <w:pStyle w:val="a5"/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EA4D13" w:rsidRPr="00573014">
        <w:rPr>
          <w:rFonts w:ascii="Times New Roman" w:hAnsi="Times New Roman" w:cs="Times New Roman"/>
          <w:sz w:val="28"/>
          <w:szCs w:val="28"/>
          <w:lang w:eastAsia="ru-RU"/>
        </w:rPr>
        <w:t>ын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EA4D13" w:rsidRPr="00573014">
        <w:rPr>
          <w:rFonts w:ascii="Times New Roman" w:hAnsi="Times New Roman" w:cs="Times New Roman"/>
          <w:sz w:val="28"/>
          <w:szCs w:val="28"/>
          <w:lang w:eastAsia="ru-RU"/>
        </w:rPr>
        <w:t xml:space="preserve">к услуг дополнительного образования детей </w:t>
      </w:r>
      <w:r w:rsidR="003203A6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="0027786B">
        <w:rPr>
          <w:rFonts w:ascii="Times New Roman" w:hAnsi="Times New Roman" w:cs="Times New Roman"/>
          <w:sz w:val="28"/>
          <w:szCs w:val="28"/>
          <w:lang w:eastAsia="ru-RU"/>
        </w:rPr>
        <w:t>95,6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% опрошенных </w:t>
      </w:r>
      <w:r w:rsidR="00EA4D13" w:rsidRPr="00573014">
        <w:rPr>
          <w:rFonts w:ascii="Times New Roman" w:hAnsi="Times New Roman" w:cs="Times New Roman"/>
          <w:sz w:val="28"/>
          <w:szCs w:val="28"/>
          <w:lang w:eastAsia="ru-RU"/>
        </w:rPr>
        <w:t>удовлетворены качеством услуг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A4D13" w:rsidRPr="005730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9197F">
        <w:rPr>
          <w:rFonts w:ascii="Times New Roman" w:hAnsi="Times New Roman" w:cs="Times New Roman"/>
          <w:sz w:val="28"/>
          <w:szCs w:val="28"/>
          <w:lang w:eastAsia="ru-RU"/>
        </w:rPr>
        <w:t xml:space="preserve">Основная проблема развития рынка – </w:t>
      </w:r>
      <w:r w:rsidR="00EA4D13" w:rsidRPr="00573014">
        <w:rPr>
          <w:rFonts w:ascii="Times New Roman" w:hAnsi="Times New Roman" w:cs="Times New Roman"/>
          <w:sz w:val="28"/>
          <w:szCs w:val="28"/>
          <w:lang w:eastAsia="ru-RU"/>
        </w:rPr>
        <w:t>слабая материально-техническая база по отдельным направлениям (инженерно-техническое</w:t>
      </w:r>
      <w:r w:rsidR="0089197F">
        <w:rPr>
          <w:rFonts w:ascii="Times New Roman" w:hAnsi="Times New Roman" w:cs="Times New Roman"/>
          <w:sz w:val="28"/>
          <w:szCs w:val="28"/>
          <w:lang w:eastAsia="ru-RU"/>
        </w:rPr>
        <w:t xml:space="preserve"> направление</w:t>
      </w:r>
      <w:r w:rsidR="00EA4D13" w:rsidRPr="00573014">
        <w:rPr>
          <w:rFonts w:ascii="Times New Roman" w:hAnsi="Times New Roman" w:cs="Times New Roman"/>
          <w:sz w:val="28"/>
          <w:szCs w:val="28"/>
          <w:lang w:eastAsia="ru-RU"/>
        </w:rPr>
        <w:t>, робототехника).</w:t>
      </w:r>
    </w:p>
    <w:p w:rsidR="00EA4D13" w:rsidRPr="00EB19DA" w:rsidRDefault="004A3772" w:rsidP="00EB19DA">
      <w:pPr>
        <w:pStyle w:val="a5"/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EA4D13" w:rsidRPr="004A3772">
        <w:rPr>
          <w:rFonts w:ascii="Times New Roman" w:hAnsi="Times New Roman" w:cs="Times New Roman"/>
          <w:sz w:val="28"/>
          <w:szCs w:val="28"/>
          <w:lang w:eastAsia="ru-RU"/>
        </w:rPr>
        <w:t>ын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EA4D13" w:rsidRPr="004A3772">
        <w:rPr>
          <w:rFonts w:ascii="Times New Roman" w:hAnsi="Times New Roman" w:cs="Times New Roman"/>
          <w:sz w:val="28"/>
          <w:szCs w:val="28"/>
          <w:lang w:eastAsia="ru-RU"/>
        </w:rPr>
        <w:t xml:space="preserve">к услуг психолого-педагогического сопровождения детей с ограниченными возможностями </w:t>
      </w:r>
      <w:r w:rsidR="00FF7A66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="00002E00">
        <w:rPr>
          <w:rFonts w:ascii="Times New Roman" w:hAnsi="Times New Roman" w:cs="Times New Roman"/>
          <w:sz w:val="28"/>
          <w:szCs w:val="28"/>
          <w:lang w:eastAsia="ru-RU"/>
        </w:rPr>
        <w:t>96,2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A3772">
        <w:rPr>
          <w:rFonts w:ascii="Times New Roman" w:hAnsi="Times New Roman" w:cs="Times New Roman"/>
          <w:sz w:val="28"/>
          <w:szCs w:val="28"/>
          <w:lang w:eastAsia="ru-RU"/>
        </w:rPr>
        <w:t xml:space="preserve">% </w:t>
      </w:r>
      <w:r w:rsidR="00EA4D13" w:rsidRPr="004A3772">
        <w:rPr>
          <w:rFonts w:ascii="Times New Roman" w:hAnsi="Times New Roman" w:cs="Times New Roman"/>
          <w:sz w:val="28"/>
          <w:szCs w:val="28"/>
          <w:lang w:eastAsia="ru-RU"/>
        </w:rPr>
        <w:t>удовлетворены качеством услуг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A4D13" w:rsidRPr="004A377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Основная проблема развития рынка – </w:t>
      </w:r>
      <w:r w:rsidR="00EA4D13" w:rsidRPr="004A3772">
        <w:rPr>
          <w:rFonts w:ascii="Times New Roman" w:hAnsi="Times New Roman" w:cs="Times New Roman"/>
          <w:sz w:val="28"/>
          <w:szCs w:val="28"/>
          <w:lang w:eastAsia="ru-RU"/>
        </w:rPr>
        <w:t xml:space="preserve">отсутствие учреждений в шаговой доступности от места проживания семей с </w:t>
      </w:r>
      <w:r w:rsidR="00EA4D13" w:rsidRPr="00EB19DA">
        <w:rPr>
          <w:rFonts w:ascii="Times New Roman" w:hAnsi="Times New Roman" w:cs="Times New Roman"/>
          <w:sz w:val="28"/>
          <w:szCs w:val="28"/>
          <w:lang w:eastAsia="ru-RU"/>
        </w:rPr>
        <w:t xml:space="preserve">детьми с </w:t>
      </w:r>
      <w:r w:rsidR="00EB19DA" w:rsidRPr="00EB19DA">
        <w:rPr>
          <w:rFonts w:ascii="Times New Roman" w:hAnsi="Times New Roman" w:cs="Times New Roman"/>
          <w:sz w:val="28"/>
          <w:szCs w:val="28"/>
          <w:lang w:eastAsia="ru-RU"/>
        </w:rPr>
        <w:t>ограниченными возможностями здоровья</w:t>
      </w:r>
      <w:r w:rsidR="00EA4D13" w:rsidRPr="00EB19D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A4D13" w:rsidRPr="00EB19DA" w:rsidRDefault="0002029A" w:rsidP="0057301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целях решения выявленных проблем продолжена реализация мероприятий муниципальных программ «Образование город</w:t>
      </w:r>
      <w:r w:rsidR="006A0CB3"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Кемерово</w:t>
      </w:r>
      <w:r w:rsidR="00FF7A66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BD557B">
        <w:rPr>
          <w:rFonts w:ascii="Times New Roman" w:hAnsi="Times New Roman" w:cs="Times New Roman"/>
          <w:sz w:val="28"/>
          <w:szCs w:val="28"/>
          <w:lang w:eastAsia="ru-RU"/>
        </w:rPr>
        <w:t xml:space="preserve"> на 2015 - 2021 годы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«Жилищная и социальная инфраструктура города Кемеров</w:t>
      </w:r>
      <w:r w:rsidR="00FF7A66">
        <w:rPr>
          <w:rFonts w:ascii="Times New Roman" w:hAnsi="Times New Roman" w:cs="Times New Roman"/>
          <w:sz w:val="28"/>
          <w:szCs w:val="28"/>
          <w:lang w:eastAsia="ru-RU"/>
        </w:rPr>
        <w:t>о»</w:t>
      </w:r>
      <w:r w:rsidR="00BD557B">
        <w:rPr>
          <w:rFonts w:ascii="Times New Roman" w:hAnsi="Times New Roman" w:cs="Times New Roman"/>
          <w:sz w:val="28"/>
          <w:szCs w:val="28"/>
          <w:lang w:eastAsia="ru-RU"/>
        </w:rPr>
        <w:t xml:space="preserve"> на 2015 – 2021 годы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02029A" w:rsidRPr="0035515D" w:rsidRDefault="0002029A" w:rsidP="00ED11F3">
      <w:pPr>
        <w:jc w:val="center"/>
        <w:rPr>
          <w:rFonts w:ascii="Times New Roman" w:hAnsi="Times New Roman" w:cs="Times New Roman"/>
          <w:sz w:val="10"/>
          <w:szCs w:val="28"/>
          <w:u w:val="single"/>
        </w:rPr>
      </w:pPr>
    </w:p>
    <w:p w:rsidR="00ED1C84" w:rsidRPr="00ED11F3" w:rsidRDefault="00C45B76" w:rsidP="00ED11F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D11F3">
        <w:rPr>
          <w:rFonts w:ascii="Times New Roman" w:hAnsi="Times New Roman" w:cs="Times New Roman"/>
          <w:sz w:val="28"/>
          <w:szCs w:val="28"/>
          <w:u w:val="single"/>
        </w:rPr>
        <w:t>Рынок услуг в сфере культуры</w:t>
      </w:r>
    </w:p>
    <w:p w:rsidR="00773EDC" w:rsidRPr="00ED11F3" w:rsidRDefault="00526112" w:rsidP="00ED11F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1F3">
        <w:rPr>
          <w:rFonts w:ascii="Times New Roman" w:hAnsi="Times New Roman" w:cs="Times New Roman"/>
          <w:sz w:val="28"/>
          <w:szCs w:val="28"/>
        </w:rPr>
        <w:t xml:space="preserve">На рынке услуг в сфере культуры осуществляют деятельность </w:t>
      </w:r>
      <w:r w:rsidR="00ED11F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A73F7">
        <w:rPr>
          <w:rFonts w:ascii="Times New Roman" w:hAnsi="Times New Roman" w:cs="Times New Roman"/>
          <w:sz w:val="28"/>
          <w:szCs w:val="28"/>
        </w:rPr>
        <w:t xml:space="preserve">86 учреждений разных форм собственности и 10 некоммерческих организаций. </w:t>
      </w:r>
      <w:r w:rsidRPr="00ED11F3">
        <w:rPr>
          <w:rFonts w:ascii="Times New Roman" w:hAnsi="Times New Roman" w:cs="Times New Roman"/>
          <w:sz w:val="28"/>
          <w:szCs w:val="28"/>
        </w:rPr>
        <w:t>По результатам</w:t>
      </w:r>
      <w:r w:rsidR="00B939F1" w:rsidRPr="00ED11F3">
        <w:rPr>
          <w:rFonts w:ascii="Times New Roman" w:hAnsi="Times New Roman" w:cs="Times New Roman"/>
          <w:sz w:val="28"/>
          <w:szCs w:val="28"/>
        </w:rPr>
        <w:t xml:space="preserve"> проведенного</w:t>
      </w:r>
      <w:r w:rsidR="00C95668">
        <w:rPr>
          <w:rFonts w:ascii="Times New Roman" w:hAnsi="Times New Roman" w:cs="Times New Roman"/>
          <w:sz w:val="28"/>
          <w:szCs w:val="28"/>
        </w:rPr>
        <w:t xml:space="preserve"> в первом полугодии 2019 года</w:t>
      </w:r>
      <w:r w:rsidR="00B939F1" w:rsidRPr="00ED11F3">
        <w:rPr>
          <w:rFonts w:ascii="Times New Roman" w:hAnsi="Times New Roman" w:cs="Times New Roman"/>
          <w:sz w:val="28"/>
          <w:szCs w:val="28"/>
        </w:rPr>
        <w:t xml:space="preserve"> опроса</w:t>
      </w:r>
      <w:r w:rsidR="00C95668">
        <w:rPr>
          <w:rFonts w:ascii="Times New Roman" w:hAnsi="Times New Roman" w:cs="Times New Roman"/>
          <w:sz w:val="28"/>
          <w:szCs w:val="28"/>
        </w:rPr>
        <w:t xml:space="preserve"> представителями культурно-образовательных учреждений</w:t>
      </w:r>
      <w:r w:rsidR="00B939F1" w:rsidRPr="00ED11F3">
        <w:rPr>
          <w:rFonts w:ascii="Times New Roman" w:hAnsi="Times New Roman" w:cs="Times New Roman"/>
          <w:sz w:val="28"/>
          <w:szCs w:val="28"/>
        </w:rPr>
        <w:t xml:space="preserve"> среди пользователей услу</w:t>
      </w:r>
      <w:r w:rsidR="004E45F3" w:rsidRPr="00ED11F3">
        <w:rPr>
          <w:rFonts w:ascii="Times New Roman" w:hAnsi="Times New Roman" w:cs="Times New Roman"/>
          <w:sz w:val="28"/>
          <w:szCs w:val="28"/>
        </w:rPr>
        <w:t xml:space="preserve">г </w:t>
      </w:r>
      <w:r w:rsidR="00ED11F3">
        <w:rPr>
          <w:rFonts w:ascii="Times New Roman" w:hAnsi="Times New Roman" w:cs="Times New Roman"/>
          <w:sz w:val="28"/>
          <w:szCs w:val="28"/>
        </w:rPr>
        <w:t>данного рынка</w:t>
      </w:r>
      <w:r w:rsidR="00C95668">
        <w:rPr>
          <w:rFonts w:ascii="Times New Roman" w:hAnsi="Times New Roman" w:cs="Times New Roman"/>
          <w:sz w:val="28"/>
          <w:szCs w:val="28"/>
        </w:rPr>
        <w:t xml:space="preserve"> (преимущественно обучающиеся, преподаватели) </w:t>
      </w:r>
      <w:r w:rsidR="00336E02">
        <w:rPr>
          <w:rFonts w:ascii="Times New Roman" w:hAnsi="Times New Roman" w:cs="Times New Roman"/>
          <w:sz w:val="28"/>
          <w:szCs w:val="28"/>
        </w:rPr>
        <w:t>72,5</w:t>
      </w:r>
      <w:r w:rsidRPr="00ED11F3">
        <w:rPr>
          <w:rFonts w:ascii="Times New Roman" w:hAnsi="Times New Roman" w:cs="Times New Roman"/>
          <w:sz w:val="28"/>
          <w:szCs w:val="28"/>
        </w:rPr>
        <w:t xml:space="preserve"> </w:t>
      </w:r>
      <w:r w:rsidR="004E45F3" w:rsidRPr="00ED11F3">
        <w:rPr>
          <w:rFonts w:ascii="Times New Roman" w:hAnsi="Times New Roman" w:cs="Times New Roman"/>
          <w:sz w:val="28"/>
          <w:szCs w:val="28"/>
        </w:rPr>
        <w:t xml:space="preserve">% респондентов удовлетворены качеством и разнообразием </w:t>
      </w:r>
      <w:r w:rsidRPr="00ED11F3">
        <w:rPr>
          <w:rFonts w:ascii="Times New Roman" w:hAnsi="Times New Roman" w:cs="Times New Roman"/>
          <w:sz w:val="28"/>
          <w:szCs w:val="28"/>
        </w:rPr>
        <w:t>оказываемых</w:t>
      </w:r>
      <w:r w:rsidR="00336E02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</w:t>
      </w:r>
      <w:r w:rsidRPr="00ED11F3">
        <w:rPr>
          <w:rFonts w:ascii="Times New Roman" w:hAnsi="Times New Roman" w:cs="Times New Roman"/>
          <w:sz w:val="28"/>
          <w:szCs w:val="28"/>
        </w:rPr>
        <w:t xml:space="preserve"> </w:t>
      </w:r>
      <w:r w:rsidR="004E45F3" w:rsidRPr="00ED11F3">
        <w:rPr>
          <w:rFonts w:ascii="Times New Roman" w:hAnsi="Times New Roman" w:cs="Times New Roman"/>
          <w:sz w:val="28"/>
          <w:szCs w:val="28"/>
        </w:rPr>
        <w:t>услуг</w:t>
      </w:r>
      <w:r w:rsidR="00336E02">
        <w:rPr>
          <w:rFonts w:ascii="Times New Roman" w:hAnsi="Times New Roman" w:cs="Times New Roman"/>
          <w:sz w:val="28"/>
          <w:szCs w:val="28"/>
        </w:rPr>
        <w:t xml:space="preserve"> в сфере культуры</w:t>
      </w:r>
      <w:r w:rsidR="004E45F3" w:rsidRPr="00ED11F3">
        <w:rPr>
          <w:rFonts w:ascii="Times New Roman" w:hAnsi="Times New Roman" w:cs="Times New Roman"/>
          <w:sz w:val="28"/>
          <w:szCs w:val="28"/>
        </w:rPr>
        <w:t>. Для улучшения качест</w:t>
      </w:r>
      <w:r w:rsidRPr="00ED11F3">
        <w:rPr>
          <w:rFonts w:ascii="Times New Roman" w:hAnsi="Times New Roman" w:cs="Times New Roman"/>
          <w:sz w:val="28"/>
          <w:szCs w:val="28"/>
        </w:rPr>
        <w:t xml:space="preserve">ва развития конкурентной среды </w:t>
      </w:r>
      <w:r w:rsidR="004E45F3" w:rsidRPr="00ED11F3">
        <w:rPr>
          <w:rFonts w:ascii="Times New Roman" w:hAnsi="Times New Roman" w:cs="Times New Roman"/>
          <w:sz w:val="28"/>
          <w:szCs w:val="28"/>
        </w:rPr>
        <w:t>планируется актуализация поставленных задач и популяризация рынка среди населения города Кемерово.</w:t>
      </w:r>
    </w:p>
    <w:p w:rsidR="004D0B36" w:rsidRPr="0035515D" w:rsidRDefault="004D0B36" w:rsidP="00773EDC">
      <w:pPr>
        <w:ind w:firstLine="851"/>
        <w:rPr>
          <w:rFonts w:ascii="Times New Roman" w:eastAsia="Times New Roman" w:hAnsi="Times New Roman" w:cs="Times New Roman"/>
          <w:bCs/>
          <w:sz w:val="8"/>
          <w:szCs w:val="28"/>
          <w:lang w:eastAsia="ru-RU"/>
        </w:rPr>
      </w:pPr>
    </w:p>
    <w:p w:rsidR="00E8165C" w:rsidRPr="00CC020B" w:rsidRDefault="00E8165C" w:rsidP="00CC020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C020B">
        <w:rPr>
          <w:rFonts w:ascii="Times New Roman" w:hAnsi="Times New Roman" w:cs="Times New Roman"/>
          <w:sz w:val="28"/>
          <w:szCs w:val="28"/>
          <w:u w:val="single"/>
        </w:rPr>
        <w:t>Рынок услуг жилищно-коммунального хозяйства</w:t>
      </w:r>
    </w:p>
    <w:p w:rsidR="00244741" w:rsidRPr="00244741" w:rsidRDefault="00244741" w:rsidP="0024474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741">
        <w:rPr>
          <w:rFonts w:ascii="Times New Roman" w:hAnsi="Times New Roman" w:cs="Times New Roman"/>
          <w:sz w:val="28"/>
          <w:szCs w:val="28"/>
        </w:rPr>
        <w:t xml:space="preserve">На рынке </w:t>
      </w:r>
      <w:r w:rsidR="006F2E4C" w:rsidRPr="00244741">
        <w:rPr>
          <w:rFonts w:ascii="Times New Roman" w:hAnsi="Times New Roman" w:cs="Times New Roman"/>
          <w:sz w:val="28"/>
          <w:szCs w:val="28"/>
        </w:rPr>
        <w:t>услуг</w:t>
      </w:r>
      <w:r w:rsidR="006F2E4C">
        <w:rPr>
          <w:rFonts w:ascii="Times New Roman" w:hAnsi="Times New Roman" w:cs="Times New Roman"/>
          <w:sz w:val="28"/>
          <w:szCs w:val="28"/>
        </w:rPr>
        <w:t xml:space="preserve"> жилищно-</w:t>
      </w:r>
      <w:r w:rsidRPr="00244741">
        <w:rPr>
          <w:rFonts w:ascii="Times New Roman" w:hAnsi="Times New Roman" w:cs="Times New Roman"/>
          <w:sz w:val="28"/>
          <w:szCs w:val="28"/>
        </w:rPr>
        <w:t>коммунальн</w:t>
      </w:r>
      <w:r w:rsidR="006F2E4C">
        <w:rPr>
          <w:rFonts w:ascii="Times New Roman" w:hAnsi="Times New Roman" w:cs="Times New Roman"/>
          <w:sz w:val="28"/>
          <w:szCs w:val="28"/>
        </w:rPr>
        <w:t>ого хозяйства</w:t>
      </w:r>
      <w:r w:rsidRPr="00244741">
        <w:rPr>
          <w:rFonts w:ascii="Times New Roman" w:hAnsi="Times New Roman" w:cs="Times New Roman"/>
          <w:sz w:val="28"/>
          <w:szCs w:val="28"/>
        </w:rPr>
        <w:t xml:space="preserve"> услуги потребителям </w:t>
      </w:r>
      <w:r w:rsidR="006F2E4C" w:rsidRPr="00244741">
        <w:rPr>
          <w:rFonts w:ascii="Times New Roman" w:hAnsi="Times New Roman" w:cs="Times New Roman"/>
          <w:sz w:val="28"/>
          <w:szCs w:val="28"/>
        </w:rPr>
        <w:t xml:space="preserve">оказывают </w:t>
      </w:r>
      <w:r w:rsidRPr="00244741">
        <w:rPr>
          <w:rFonts w:ascii="Times New Roman" w:hAnsi="Times New Roman" w:cs="Times New Roman"/>
          <w:sz w:val="28"/>
          <w:szCs w:val="28"/>
        </w:rPr>
        <w:t>управляющие организации города Кемерово</w:t>
      </w:r>
      <w:r w:rsidR="006F2E4C">
        <w:rPr>
          <w:rFonts w:ascii="Times New Roman" w:hAnsi="Times New Roman" w:cs="Times New Roman"/>
          <w:sz w:val="28"/>
          <w:szCs w:val="28"/>
        </w:rPr>
        <w:t>, с</w:t>
      </w:r>
      <w:r w:rsidRPr="00244741">
        <w:rPr>
          <w:rFonts w:ascii="Times New Roman" w:hAnsi="Times New Roman" w:cs="Times New Roman"/>
          <w:sz w:val="28"/>
          <w:szCs w:val="28"/>
        </w:rPr>
        <w:t xml:space="preserve">реди которых </w:t>
      </w:r>
      <w:r w:rsidR="00E52E73">
        <w:rPr>
          <w:rFonts w:ascii="Times New Roman" w:hAnsi="Times New Roman" w:cs="Times New Roman"/>
          <w:sz w:val="28"/>
          <w:szCs w:val="28"/>
        </w:rPr>
        <w:t>66</w:t>
      </w:r>
      <w:r w:rsidR="006F2E4C">
        <w:rPr>
          <w:rFonts w:ascii="Times New Roman" w:hAnsi="Times New Roman" w:cs="Times New Roman"/>
          <w:sz w:val="28"/>
          <w:szCs w:val="28"/>
        </w:rPr>
        <w:t xml:space="preserve"> </w:t>
      </w:r>
      <w:r w:rsidRPr="00244741">
        <w:rPr>
          <w:rFonts w:ascii="Times New Roman" w:hAnsi="Times New Roman" w:cs="Times New Roman"/>
          <w:sz w:val="28"/>
          <w:szCs w:val="28"/>
        </w:rPr>
        <w:t>управляющи</w:t>
      </w:r>
      <w:r w:rsidR="006F2E4C">
        <w:rPr>
          <w:rFonts w:ascii="Times New Roman" w:hAnsi="Times New Roman" w:cs="Times New Roman"/>
          <w:sz w:val="28"/>
          <w:szCs w:val="28"/>
        </w:rPr>
        <w:t>х</w:t>
      </w:r>
      <w:r w:rsidRPr="00244741">
        <w:rPr>
          <w:rFonts w:ascii="Times New Roman" w:hAnsi="Times New Roman" w:cs="Times New Roman"/>
          <w:sz w:val="28"/>
          <w:szCs w:val="28"/>
        </w:rPr>
        <w:t xml:space="preserve"> компани</w:t>
      </w:r>
      <w:r w:rsidR="006F2E4C">
        <w:rPr>
          <w:rFonts w:ascii="Times New Roman" w:hAnsi="Times New Roman" w:cs="Times New Roman"/>
          <w:sz w:val="28"/>
          <w:szCs w:val="28"/>
        </w:rPr>
        <w:t>й</w:t>
      </w:r>
      <w:r w:rsidR="00E52E73">
        <w:rPr>
          <w:rFonts w:ascii="Times New Roman" w:hAnsi="Times New Roman" w:cs="Times New Roman"/>
          <w:sz w:val="28"/>
          <w:szCs w:val="28"/>
        </w:rPr>
        <w:t xml:space="preserve"> и 31 </w:t>
      </w:r>
      <w:r w:rsidR="003F12D1">
        <w:rPr>
          <w:rFonts w:ascii="Times New Roman" w:hAnsi="Times New Roman" w:cs="Times New Roman"/>
          <w:sz w:val="28"/>
          <w:szCs w:val="28"/>
        </w:rPr>
        <w:t>ТСЖ (товарищество собственников жилья)</w:t>
      </w:r>
      <w:r w:rsidRPr="00244741">
        <w:rPr>
          <w:rFonts w:ascii="Times New Roman" w:hAnsi="Times New Roman" w:cs="Times New Roman"/>
          <w:sz w:val="28"/>
          <w:szCs w:val="28"/>
        </w:rPr>
        <w:t>.</w:t>
      </w:r>
    </w:p>
    <w:p w:rsidR="00244741" w:rsidRPr="00244741" w:rsidRDefault="00244741" w:rsidP="0024474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741">
        <w:rPr>
          <w:rFonts w:ascii="Times New Roman" w:hAnsi="Times New Roman" w:cs="Times New Roman"/>
          <w:sz w:val="28"/>
          <w:szCs w:val="28"/>
        </w:rPr>
        <w:t xml:space="preserve">По результатам проведенного опроса среди потребителей </w:t>
      </w:r>
      <w:r w:rsidR="00BE38B0">
        <w:rPr>
          <w:rFonts w:ascii="Times New Roman" w:hAnsi="Times New Roman" w:cs="Times New Roman"/>
          <w:sz w:val="28"/>
          <w:szCs w:val="28"/>
        </w:rPr>
        <w:t>жилищно-</w:t>
      </w:r>
      <w:r w:rsidRPr="00244741">
        <w:rPr>
          <w:rFonts w:ascii="Times New Roman" w:hAnsi="Times New Roman" w:cs="Times New Roman"/>
          <w:sz w:val="28"/>
          <w:szCs w:val="28"/>
        </w:rPr>
        <w:t xml:space="preserve">коммунальных услуг выявлено, что </w:t>
      </w:r>
      <w:r w:rsidR="003F12D1">
        <w:rPr>
          <w:rFonts w:ascii="Times New Roman" w:hAnsi="Times New Roman" w:cs="Times New Roman"/>
          <w:sz w:val="28"/>
          <w:szCs w:val="28"/>
        </w:rPr>
        <w:t>65,0</w:t>
      </w:r>
      <w:r w:rsidR="00BE38B0">
        <w:rPr>
          <w:rFonts w:ascii="Times New Roman" w:hAnsi="Times New Roman" w:cs="Times New Roman"/>
          <w:sz w:val="28"/>
          <w:szCs w:val="28"/>
        </w:rPr>
        <w:t xml:space="preserve"> </w:t>
      </w:r>
      <w:r w:rsidRPr="00244741">
        <w:rPr>
          <w:rFonts w:ascii="Times New Roman" w:hAnsi="Times New Roman" w:cs="Times New Roman"/>
          <w:sz w:val="28"/>
          <w:szCs w:val="28"/>
        </w:rPr>
        <w:t>% опр</w:t>
      </w:r>
      <w:r w:rsidR="00BE38B0">
        <w:rPr>
          <w:rFonts w:ascii="Times New Roman" w:hAnsi="Times New Roman" w:cs="Times New Roman"/>
          <w:sz w:val="28"/>
          <w:szCs w:val="28"/>
        </w:rPr>
        <w:t>о</w:t>
      </w:r>
      <w:r w:rsidRPr="00244741">
        <w:rPr>
          <w:rFonts w:ascii="Times New Roman" w:hAnsi="Times New Roman" w:cs="Times New Roman"/>
          <w:sz w:val="28"/>
          <w:szCs w:val="28"/>
        </w:rPr>
        <w:t>ш</w:t>
      </w:r>
      <w:r w:rsidR="00BE38B0">
        <w:rPr>
          <w:rFonts w:ascii="Times New Roman" w:hAnsi="Times New Roman" w:cs="Times New Roman"/>
          <w:sz w:val="28"/>
          <w:szCs w:val="28"/>
        </w:rPr>
        <w:t>енных</w:t>
      </w:r>
      <w:r w:rsidRPr="00244741">
        <w:rPr>
          <w:rFonts w:ascii="Times New Roman" w:hAnsi="Times New Roman" w:cs="Times New Roman"/>
          <w:sz w:val="28"/>
          <w:szCs w:val="28"/>
        </w:rPr>
        <w:t xml:space="preserve"> удовлетворены качеством оказываемых услуг</w:t>
      </w:r>
      <w:r w:rsidR="003F12D1">
        <w:rPr>
          <w:rFonts w:ascii="Times New Roman" w:hAnsi="Times New Roman" w:cs="Times New Roman"/>
          <w:sz w:val="28"/>
          <w:szCs w:val="28"/>
        </w:rPr>
        <w:t>.</w:t>
      </w:r>
    </w:p>
    <w:p w:rsidR="00244741" w:rsidRPr="00244741" w:rsidRDefault="00244741" w:rsidP="0024474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741">
        <w:rPr>
          <w:rFonts w:ascii="Times New Roman" w:hAnsi="Times New Roman" w:cs="Times New Roman"/>
          <w:sz w:val="28"/>
          <w:szCs w:val="28"/>
        </w:rPr>
        <w:t>Основны</w:t>
      </w:r>
      <w:r w:rsidR="009879A5">
        <w:rPr>
          <w:rFonts w:ascii="Times New Roman" w:hAnsi="Times New Roman" w:cs="Times New Roman"/>
          <w:sz w:val="28"/>
          <w:szCs w:val="28"/>
        </w:rPr>
        <w:t>е</w:t>
      </w:r>
      <w:r w:rsidRPr="00244741">
        <w:rPr>
          <w:rFonts w:ascii="Times New Roman" w:hAnsi="Times New Roman" w:cs="Times New Roman"/>
          <w:sz w:val="28"/>
          <w:szCs w:val="28"/>
        </w:rPr>
        <w:t xml:space="preserve"> проблем</w:t>
      </w:r>
      <w:r w:rsidR="009879A5">
        <w:rPr>
          <w:rFonts w:ascii="Times New Roman" w:hAnsi="Times New Roman" w:cs="Times New Roman"/>
          <w:sz w:val="28"/>
          <w:szCs w:val="28"/>
        </w:rPr>
        <w:t>ы</w:t>
      </w:r>
      <w:r w:rsidRPr="00244741">
        <w:rPr>
          <w:rFonts w:ascii="Times New Roman" w:hAnsi="Times New Roman" w:cs="Times New Roman"/>
          <w:sz w:val="28"/>
          <w:szCs w:val="28"/>
        </w:rPr>
        <w:t>, выявленны</w:t>
      </w:r>
      <w:r w:rsidR="009879A5">
        <w:rPr>
          <w:rFonts w:ascii="Times New Roman" w:hAnsi="Times New Roman" w:cs="Times New Roman"/>
          <w:sz w:val="28"/>
          <w:szCs w:val="28"/>
        </w:rPr>
        <w:t>е</w:t>
      </w:r>
      <w:r w:rsidRPr="00244741">
        <w:rPr>
          <w:rFonts w:ascii="Times New Roman" w:hAnsi="Times New Roman" w:cs="Times New Roman"/>
          <w:sz w:val="28"/>
          <w:szCs w:val="28"/>
        </w:rPr>
        <w:t xml:space="preserve"> </w:t>
      </w:r>
      <w:r w:rsidR="009879A5">
        <w:rPr>
          <w:rFonts w:ascii="Times New Roman" w:hAnsi="Times New Roman" w:cs="Times New Roman"/>
          <w:sz w:val="28"/>
          <w:szCs w:val="28"/>
        </w:rPr>
        <w:t>в ходе</w:t>
      </w:r>
      <w:r w:rsidRPr="00244741">
        <w:rPr>
          <w:rFonts w:ascii="Times New Roman" w:hAnsi="Times New Roman" w:cs="Times New Roman"/>
          <w:sz w:val="28"/>
          <w:szCs w:val="28"/>
        </w:rPr>
        <w:t xml:space="preserve"> опроса</w:t>
      </w:r>
      <w:r w:rsidR="009879A5">
        <w:rPr>
          <w:rFonts w:ascii="Times New Roman" w:hAnsi="Times New Roman" w:cs="Times New Roman"/>
          <w:sz w:val="28"/>
          <w:szCs w:val="28"/>
        </w:rPr>
        <w:t>:</w:t>
      </w:r>
    </w:p>
    <w:p w:rsidR="00244741" w:rsidRPr="00244741" w:rsidRDefault="009879A5" w:rsidP="0024474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244741" w:rsidRPr="00244741">
        <w:rPr>
          <w:rFonts w:ascii="Times New Roman" w:hAnsi="Times New Roman" w:cs="Times New Roman"/>
          <w:sz w:val="28"/>
          <w:szCs w:val="28"/>
        </w:rPr>
        <w:t xml:space="preserve">есвоевременное устранение ям на дорожном полотне дворовых </w:t>
      </w:r>
      <w:r w:rsidR="0035515D">
        <w:rPr>
          <w:rFonts w:ascii="Times New Roman" w:hAnsi="Times New Roman" w:cs="Times New Roman"/>
          <w:sz w:val="28"/>
          <w:szCs w:val="28"/>
        </w:rPr>
        <w:t>территорий</w:t>
      </w:r>
      <w:r w:rsidR="00244741" w:rsidRPr="00244741">
        <w:rPr>
          <w:rFonts w:ascii="Times New Roman" w:hAnsi="Times New Roman" w:cs="Times New Roman"/>
          <w:sz w:val="28"/>
          <w:szCs w:val="28"/>
        </w:rPr>
        <w:t>;</w:t>
      </w:r>
    </w:p>
    <w:p w:rsidR="00244741" w:rsidRDefault="009879A5" w:rsidP="0024474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</w:t>
      </w:r>
      <w:r w:rsidR="00244741" w:rsidRPr="00244741">
        <w:rPr>
          <w:rFonts w:ascii="Times New Roman" w:hAnsi="Times New Roman" w:cs="Times New Roman"/>
          <w:sz w:val="28"/>
          <w:szCs w:val="28"/>
        </w:rPr>
        <w:t>жегодное отключение горячей воды</w:t>
      </w:r>
      <w:r w:rsidR="003F12D1">
        <w:rPr>
          <w:rFonts w:ascii="Times New Roman" w:hAnsi="Times New Roman" w:cs="Times New Roman"/>
          <w:sz w:val="28"/>
          <w:szCs w:val="28"/>
        </w:rPr>
        <w:t>;</w:t>
      </w:r>
    </w:p>
    <w:p w:rsidR="003F12D1" w:rsidRPr="00244741" w:rsidRDefault="003F12D1" w:rsidP="0024474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текущего ремонта.</w:t>
      </w:r>
    </w:p>
    <w:p w:rsidR="00244741" w:rsidRPr="00244741" w:rsidRDefault="009879A5" w:rsidP="0024474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Pr="00244741">
        <w:rPr>
          <w:rFonts w:ascii="Times New Roman" w:hAnsi="Times New Roman" w:cs="Times New Roman"/>
          <w:sz w:val="28"/>
          <w:szCs w:val="28"/>
        </w:rPr>
        <w:t>азработан комплекс мер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244741">
        <w:rPr>
          <w:rFonts w:ascii="Times New Roman" w:hAnsi="Times New Roman" w:cs="Times New Roman"/>
          <w:sz w:val="28"/>
          <w:szCs w:val="28"/>
        </w:rPr>
        <w:t>устранени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44741">
        <w:rPr>
          <w:rFonts w:ascii="Times New Roman" w:hAnsi="Times New Roman" w:cs="Times New Roman"/>
          <w:sz w:val="28"/>
          <w:szCs w:val="28"/>
        </w:rPr>
        <w:t xml:space="preserve"> выявленных </w:t>
      </w:r>
      <w:r>
        <w:rPr>
          <w:rFonts w:ascii="Times New Roman" w:hAnsi="Times New Roman" w:cs="Times New Roman"/>
          <w:sz w:val="28"/>
          <w:szCs w:val="28"/>
        </w:rPr>
        <w:t>в ходе</w:t>
      </w:r>
      <w:r w:rsidRPr="00244741">
        <w:rPr>
          <w:rFonts w:ascii="Times New Roman" w:hAnsi="Times New Roman" w:cs="Times New Roman"/>
          <w:sz w:val="28"/>
          <w:szCs w:val="28"/>
        </w:rPr>
        <w:t xml:space="preserve"> опроса проблем</w:t>
      </w:r>
      <w:r w:rsidR="0035515D">
        <w:rPr>
          <w:rFonts w:ascii="Times New Roman" w:hAnsi="Times New Roman" w:cs="Times New Roman"/>
          <w:sz w:val="28"/>
          <w:szCs w:val="28"/>
        </w:rPr>
        <w:t>, включающий р</w:t>
      </w:r>
      <w:r>
        <w:rPr>
          <w:rFonts w:ascii="Times New Roman" w:hAnsi="Times New Roman" w:cs="Times New Roman"/>
          <w:sz w:val="28"/>
          <w:szCs w:val="28"/>
        </w:rPr>
        <w:t>еализ</w:t>
      </w:r>
      <w:r w:rsidR="0035515D">
        <w:rPr>
          <w:rFonts w:ascii="Times New Roman" w:hAnsi="Times New Roman" w:cs="Times New Roman"/>
          <w:sz w:val="28"/>
          <w:szCs w:val="28"/>
        </w:rPr>
        <w:t>ацию</w:t>
      </w:r>
      <w:r w:rsidR="00244741" w:rsidRPr="00244741">
        <w:rPr>
          <w:rFonts w:ascii="Times New Roman" w:hAnsi="Times New Roman" w:cs="Times New Roman"/>
          <w:sz w:val="28"/>
          <w:szCs w:val="28"/>
        </w:rPr>
        <w:t xml:space="preserve"> </w:t>
      </w:r>
      <w:r w:rsidR="0035515D">
        <w:rPr>
          <w:rFonts w:ascii="Times New Roman" w:hAnsi="Times New Roman" w:cs="Times New Roman"/>
          <w:sz w:val="28"/>
          <w:szCs w:val="28"/>
        </w:rPr>
        <w:t>мероприятий по</w:t>
      </w:r>
      <w:r w:rsidR="00244741" w:rsidRPr="00244741">
        <w:rPr>
          <w:rFonts w:ascii="Times New Roman" w:hAnsi="Times New Roman" w:cs="Times New Roman"/>
          <w:sz w:val="28"/>
          <w:szCs w:val="28"/>
        </w:rPr>
        <w:t xml:space="preserve"> благоустройств</w:t>
      </w:r>
      <w:r w:rsidR="0035515D">
        <w:rPr>
          <w:rFonts w:ascii="Times New Roman" w:hAnsi="Times New Roman" w:cs="Times New Roman"/>
          <w:sz w:val="28"/>
          <w:szCs w:val="28"/>
        </w:rPr>
        <w:t>у дворовых территорий</w:t>
      </w:r>
      <w:r w:rsidR="00244741" w:rsidRPr="00244741">
        <w:rPr>
          <w:rFonts w:ascii="Times New Roman" w:hAnsi="Times New Roman" w:cs="Times New Roman"/>
          <w:sz w:val="28"/>
          <w:szCs w:val="28"/>
        </w:rPr>
        <w:t>.</w:t>
      </w:r>
      <w:r w:rsidR="0035515D">
        <w:rPr>
          <w:rFonts w:ascii="Times New Roman" w:hAnsi="Times New Roman" w:cs="Times New Roman"/>
          <w:sz w:val="28"/>
          <w:szCs w:val="28"/>
        </w:rPr>
        <w:t xml:space="preserve"> Кроме того, в</w:t>
      </w:r>
      <w:r w:rsidR="00244741" w:rsidRPr="00244741">
        <w:rPr>
          <w:rFonts w:ascii="Times New Roman" w:hAnsi="Times New Roman" w:cs="Times New Roman"/>
          <w:sz w:val="28"/>
          <w:szCs w:val="28"/>
        </w:rPr>
        <w:t xml:space="preserve"> период ежегодного отключения горячего водоснабжения управляющими организациями проводится разъяснительная работа </w:t>
      </w:r>
      <w:r>
        <w:rPr>
          <w:rFonts w:ascii="Times New Roman" w:hAnsi="Times New Roman" w:cs="Times New Roman"/>
          <w:sz w:val="28"/>
          <w:szCs w:val="28"/>
        </w:rPr>
        <w:t>среди</w:t>
      </w:r>
      <w:r w:rsidR="00244741" w:rsidRPr="00244741">
        <w:rPr>
          <w:rFonts w:ascii="Times New Roman" w:hAnsi="Times New Roman" w:cs="Times New Roman"/>
          <w:sz w:val="28"/>
          <w:szCs w:val="28"/>
        </w:rPr>
        <w:t xml:space="preserve"> населени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44741" w:rsidRPr="00244741">
        <w:rPr>
          <w:rFonts w:ascii="Times New Roman" w:hAnsi="Times New Roman" w:cs="Times New Roman"/>
          <w:sz w:val="28"/>
          <w:szCs w:val="28"/>
        </w:rPr>
        <w:t xml:space="preserve"> города о </w:t>
      </w:r>
      <w:r>
        <w:rPr>
          <w:rFonts w:ascii="Times New Roman" w:hAnsi="Times New Roman" w:cs="Times New Roman"/>
          <w:sz w:val="28"/>
          <w:szCs w:val="28"/>
        </w:rPr>
        <w:t>целесообразности</w:t>
      </w:r>
      <w:r w:rsidR="00244741" w:rsidRPr="00244741">
        <w:rPr>
          <w:rFonts w:ascii="Times New Roman" w:hAnsi="Times New Roman" w:cs="Times New Roman"/>
          <w:sz w:val="28"/>
          <w:szCs w:val="28"/>
        </w:rPr>
        <w:t xml:space="preserve"> проведения данных профилактических мероприятий. </w:t>
      </w:r>
      <w:r w:rsidR="00EB2693">
        <w:rPr>
          <w:rFonts w:ascii="Times New Roman" w:hAnsi="Times New Roman" w:cs="Times New Roman"/>
          <w:sz w:val="28"/>
          <w:szCs w:val="28"/>
        </w:rPr>
        <w:t xml:space="preserve"> </w:t>
      </w:r>
      <w:r w:rsidR="00244741" w:rsidRPr="00244741">
        <w:rPr>
          <w:rFonts w:ascii="Times New Roman" w:hAnsi="Times New Roman" w:cs="Times New Roman"/>
          <w:sz w:val="28"/>
          <w:szCs w:val="28"/>
        </w:rPr>
        <w:t>Ресурсоснабжающие организации с каждым годом модернизируют программы по сокращению сроков проведения работ на трубопроводах и котельных города, что влечет за собой подачу водоснабжения населению в более ранние сроки.</w:t>
      </w:r>
    </w:p>
    <w:p w:rsidR="00244741" w:rsidRPr="00244741" w:rsidRDefault="00244741" w:rsidP="0024474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741">
        <w:rPr>
          <w:rFonts w:ascii="Times New Roman" w:hAnsi="Times New Roman" w:cs="Times New Roman"/>
          <w:sz w:val="28"/>
          <w:szCs w:val="28"/>
        </w:rPr>
        <w:t>Одним из основных показателей, характеризующих состояние и развитие конкурентной среды на рынке услуг жилищно-коммунального хозяйства</w:t>
      </w:r>
      <w:r w:rsidR="009F5F60">
        <w:rPr>
          <w:rFonts w:ascii="Times New Roman" w:hAnsi="Times New Roman" w:cs="Times New Roman"/>
          <w:sz w:val="28"/>
          <w:szCs w:val="28"/>
        </w:rPr>
        <w:t>,</w:t>
      </w:r>
      <w:r w:rsidRPr="00244741">
        <w:rPr>
          <w:rFonts w:ascii="Times New Roman" w:hAnsi="Times New Roman" w:cs="Times New Roman"/>
          <w:sz w:val="28"/>
          <w:szCs w:val="28"/>
        </w:rPr>
        <w:t xml:space="preserve"> является наличие жалоб и обращени</w:t>
      </w:r>
      <w:r w:rsidR="00FB6B99">
        <w:rPr>
          <w:rFonts w:ascii="Times New Roman" w:hAnsi="Times New Roman" w:cs="Times New Roman"/>
          <w:sz w:val="28"/>
          <w:szCs w:val="28"/>
        </w:rPr>
        <w:t>й граждан</w:t>
      </w:r>
      <w:r w:rsidRPr="00244741">
        <w:rPr>
          <w:rFonts w:ascii="Times New Roman" w:hAnsi="Times New Roman" w:cs="Times New Roman"/>
          <w:sz w:val="28"/>
          <w:szCs w:val="28"/>
        </w:rPr>
        <w:t>.</w:t>
      </w:r>
      <w:r w:rsidR="00FB6B99">
        <w:rPr>
          <w:rFonts w:ascii="Times New Roman" w:hAnsi="Times New Roman" w:cs="Times New Roman"/>
          <w:sz w:val="28"/>
          <w:szCs w:val="28"/>
        </w:rPr>
        <w:t xml:space="preserve"> </w:t>
      </w:r>
      <w:r w:rsidR="009F5F60">
        <w:rPr>
          <w:rFonts w:ascii="Times New Roman" w:hAnsi="Times New Roman" w:cs="Times New Roman"/>
          <w:sz w:val="28"/>
          <w:szCs w:val="28"/>
        </w:rPr>
        <w:t xml:space="preserve">                                                  В 1 полугодии </w:t>
      </w:r>
      <w:r w:rsidR="003F12D1">
        <w:rPr>
          <w:rFonts w:ascii="Times New Roman" w:hAnsi="Times New Roman" w:cs="Times New Roman"/>
          <w:sz w:val="28"/>
          <w:szCs w:val="28"/>
        </w:rPr>
        <w:t>2019</w:t>
      </w:r>
      <w:r w:rsidRPr="00244741">
        <w:rPr>
          <w:rFonts w:ascii="Times New Roman" w:hAnsi="Times New Roman" w:cs="Times New Roman"/>
          <w:sz w:val="28"/>
          <w:szCs w:val="28"/>
        </w:rPr>
        <w:t xml:space="preserve"> </w:t>
      </w:r>
      <w:r w:rsidR="009F5F60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244741">
        <w:rPr>
          <w:rFonts w:ascii="Times New Roman" w:hAnsi="Times New Roman" w:cs="Times New Roman"/>
          <w:sz w:val="28"/>
          <w:szCs w:val="28"/>
        </w:rPr>
        <w:t xml:space="preserve">на рассмотрение </w:t>
      </w:r>
      <w:r w:rsidR="009F5F60">
        <w:rPr>
          <w:rFonts w:ascii="Times New Roman" w:hAnsi="Times New Roman" w:cs="Times New Roman"/>
          <w:sz w:val="28"/>
          <w:szCs w:val="28"/>
        </w:rPr>
        <w:t xml:space="preserve">в управление жилищно-коммунального хозяйства администрации города Кемерово </w:t>
      </w:r>
      <w:r w:rsidRPr="00244741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35515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244741">
        <w:rPr>
          <w:rFonts w:ascii="Times New Roman" w:hAnsi="Times New Roman" w:cs="Times New Roman"/>
          <w:sz w:val="28"/>
          <w:szCs w:val="28"/>
        </w:rPr>
        <w:t>1</w:t>
      </w:r>
      <w:r w:rsidR="009F5F60">
        <w:rPr>
          <w:rFonts w:ascii="Times New Roman" w:hAnsi="Times New Roman" w:cs="Times New Roman"/>
          <w:sz w:val="28"/>
          <w:szCs w:val="28"/>
        </w:rPr>
        <w:t xml:space="preserve"> </w:t>
      </w:r>
      <w:r w:rsidR="003F12D1">
        <w:rPr>
          <w:rFonts w:ascii="Times New Roman" w:hAnsi="Times New Roman" w:cs="Times New Roman"/>
          <w:sz w:val="28"/>
          <w:szCs w:val="28"/>
        </w:rPr>
        <w:t>363 обращения, что на 18</w:t>
      </w:r>
      <w:r w:rsidR="009F5F60">
        <w:rPr>
          <w:rFonts w:ascii="Times New Roman" w:hAnsi="Times New Roman" w:cs="Times New Roman"/>
          <w:sz w:val="28"/>
          <w:szCs w:val="28"/>
        </w:rPr>
        <w:t>,0 % меньше уровня годичной давности</w:t>
      </w:r>
      <w:r w:rsidRPr="002447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77E5" w:rsidRPr="00D677E5" w:rsidRDefault="00D677E5" w:rsidP="00CC020B">
      <w:pPr>
        <w:jc w:val="center"/>
        <w:rPr>
          <w:rFonts w:ascii="Times New Roman" w:hAnsi="Times New Roman" w:cs="Times New Roman"/>
          <w:sz w:val="6"/>
          <w:szCs w:val="28"/>
          <w:u w:val="single"/>
        </w:rPr>
      </w:pPr>
    </w:p>
    <w:p w:rsidR="004D0B36" w:rsidRPr="00CC020B" w:rsidRDefault="004D0B36" w:rsidP="00CC020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C020B">
        <w:rPr>
          <w:rFonts w:ascii="Times New Roman" w:hAnsi="Times New Roman" w:cs="Times New Roman"/>
          <w:sz w:val="28"/>
          <w:szCs w:val="28"/>
          <w:u w:val="single"/>
        </w:rPr>
        <w:t>Розничная торговля</w:t>
      </w:r>
    </w:p>
    <w:p w:rsidR="004D0B36" w:rsidRPr="00BC704B" w:rsidRDefault="00CC020B" w:rsidP="004D0B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4D0B36" w:rsidRPr="00BC704B">
        <w:rPr>
          <w:rFonts w:ascii="Times New Roman" w:eastAsia="Calibri" w:hAnsi="Times New Roman" w:cs="Times New Roman"/>
          <w:sz w:val="28"/>
          <w:szCs w:val="28"/>
        </w:rPr>
        <w:t>оздание условий для обеспечения жителей услугами общественного питания, торговли и бытового обслуживания явля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ется приоритетной </w:t>
      </w:r>
      <w:r w:rsidRPr="00BC704B">
        <w:rPr>
          <w:rFonts w:ascii="Times New Roman" w:eastAsia="Calibri" w:hAnsi="Times New Roman" w:cs="Times New Roman"/>
          <w:sz w:val="28"/>
          <w:szCs w:val="28"/>
        </w:rPr>
        <w:t>задач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ей развития </w:t>
      </w:r>
      <w:r w:rsidR="004D0B36" w:rsidRPr="00BC704B">
        <w:rPr>
          <w:rFonts w:ascii="Times New Roman" w:eastAsia="Calibri" w:hAnsi="Times New Roman" w:cs="Times New Roman"/>
          <w:sz w:val="28"/>
          <w:szCs w:val="28"/>
        </w:rPr>
        <w:t xml:space="preserve">конкуренции </w:t>
      </w:r>
      <w:r>
        <w:rPr>
          <w:rFonts w:ascii="Times New Roman" w:eastAsia="Calibri" w:hAnsi="Times New Roman" w:cs="Times New Roman"/>
          <w:sz w:val="28"/>
          <w:szCs w:val="28"/>
        </w:rPr>
        <w:t>в сфере потребительского рынка</w:t>
      </w:r>
      <w:r w:rsidR="004D0B36" w:rsidRPr="00BC704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55F51" w:rsidRDefault="004D0B36" w:rsidP="004D0B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результатам анализа проведенного анкетирования состояния и развития конкурентной среды о</w:t>
      </w:r>
      <w:r w:rsidRPr="00BC704B">
        <w:rPr>
          <w:rFonts w:ascii="Times New Roman" w:eastAsia="Calibri" w:hAnsi="Times New Roman" w:cs="Times New Roman"/>
          <w:sz w:val="28"/>
          <w:szCs w:val="28"/>
        </w:rPr>
        <w:t>бщий уровень конкуренции в с</w:t>
      </w:r>
      <w:r w:rsidR="00CC020B">
        <w:rPr>
          <w:rFonts w:ascii="Times New Roman" w:eastAsia="Calibri" w:hAnsi="Times New Roman" w:cs="Times New Roman"/>
          <w:sz w:val="28"/>
          <w:szCs w:val="28"/>
        </w:rPr>
        <w:t>фере потребительского рынка в городе</w:t>
      </w:r>
      <w:r w:rsidRPr="00BC704B">
        <w:rPr>
          <w:rFonts w:ascii="Times New Roman" w:eastAsia="Calibri" w:hAnsi="Times New Roman" w:cs="Times New Roman"/>
          <w:sz w:val="28"/>
          <w:szCs w:val="28"/>
        </w:rPr>
        <w:t xml:space="preserve"> Кемерово по мнению </w:t>
      </w:r>
      <w:r w:rsidR="00155F51">
        <w:rPr>
          <w:rFonts w:ascii="Times New Roman" w:eastAsia="Calibri" w:hAnsi="Times New Roman" w:cs="Times New Roman"/>
          <w:sz w:val="28"/>
          <w:szCs w:val="28"/>
        </w:rPr>
        <w:t xml:space="preserve">53,2 </w:t>
      </w:r>
      <w:r w:rsidR="00155F51" w:rsidRPr="00BC704B"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="00155F51">
        <w:rPr>
          <w:rFonts w:ascii="Times New Roman" w:eastAsia="Calibri" w:hAnsi="Times New Roman" w:cs="Times New Roman"/>
          <w:sz w:val="28"/>
          <w:szCs w:val="28"/>
        </w:rPr>
        <w:t xml:space="preserve">респондентов </w:t>
      </w:r>
      <w:r w:rsidR="00E56D33">
        <w:rPr>
          <w:rFonts w:ascii="Times New Roman" w:eastAsia="Calibri" w:hAnsi="Times New Roman" w:cs="Times New Roman"/>
          <w:sz w:val="28"/>
          <w:szCs w:val="28"/>
        </w:rPr>
        <w:t>является</w:t>
      </w:r>
      <w:r w:rsidR="00155F51" w:rsidRPr="00BC70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5F51">
        <w:rPr>
          <w:rFonts w:ascii="Times New Roman" w:eastAsia="Calibri" w:hAnsi="Times New Roman" w:cs="Times New Roman"/>
          <w:sz w:val="28"/>
          <w:szCs w:val="28"/>
        </w:rPr>
        <w:t xml:space="preserve">умеренным, </w:t>
      </w:r>
      <w:r w:rsidR="00AF4B42">
        <w:rPr>
          <w:rFonts w:ascii="Times New Roman" w:eastAsia="Calibri" w:hAnsi="Times New Roman" w:cs="Times New Roman"/>
          <w:sz w:val="28"/>
          <w:szCs w:val="28"/>
        </w:rPr>
        <w:t>16,1</w:t>
      </w:r>
      <w:r w:rsidR="00594F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94F63" w:rsidRPr="00BC704B">
        <w:rPr>
          <w:rFonts w:ascii="Times New Roman" w:eastAsia="Calibri" w:hAnsi="Times New Roman" w:cs="Times New Roman"/>
          <w:sz w:val="28"/>
          <w:szCs w:val="28"/>
        </w:rPr>
        <w:t>%</w:t>
      </w:r>
      <w:r w:rsidR="00594F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C704B">
        <w:rPr>
          <w:rFonts w:ascii="Times New Roman" w:eastAsia="Calibri" w:hAnsi="Times New Roman" w:cs="Times New Roman"/>
          <w:sz w:val="28"/>
          <w:szCs w:val="28"/>
        </w:rPr>
        <w:t xml:space="preserve">опрощенных </w:t>
      </w:r>
      <w:r w:rsidR="00E56D33">
        <w:rPr>
          <w:rFonts w:ascii="Times New Roman" w:eastAsia="Calibri" w:hAnsi="Times New Roman" w:cs="Times New Roman"/>
          <w:sz w:val="28"/>
          <w:szCs w:val="28"/>
        </w:rPr>
        <w:t xml:space="preserve">считают его </w:t>
      </w:r>
      <w:r w:rsidR="00AF4B42">
        <w:rPr>
          <w:rFonts w:ascii="Times New Roman" w:eastAsia="Calibri" w:hAnsi="Times New Roman" w:cs="Times New Roman"/>
          <w:sz w:val="28"/>
          <w:szCs w:val="28"/>
        </w:rPr>
        <w:t xml:space="preserve">достаточно </w:t>
      </w:r>
      <w:r w:rsidRPr="00BC704B">
        <w:rPr>
          <w:rFonts w:ascii="Times New Roman" w:eastAsia="Calibri" w:hAnsi="Times New Roman" w:cs="Times New Roman"/>
          <w:sz w:val="28"/>
          <w:szCs w:val="28"/>
        </w:rPr>
        <w:t xml:space="preserve">высоким, </w:t>
      </w:r>
      <w:r w:rsidR="00155F51">
        <w:rPr>
          <w:rFonts w:ascii="Times New Roman" w:eastAsia="Calibri" w:hAnsi="Times New Roman" w:cs="Times New Roman"/>
          <w:sz w:val="28"/>
          <w:szCs w:val="28"/>
        </w:rPr>
        <w:t>21</w:t>
      </w:r>
      <w:r w:rsidR="00CC020B">
        <w:rPr>
          <w:rFonts w:ascii="Times New Roman" w:eastAsia="Calibri" w:hAnsi="Times New Roman" w:cs="Times New Roman"/>
          <w:sz w:val="28"/>
          <w:szCs w:val="28"/>
        </w:rPr>
        <w:t>,0 % респондентов</w:t>
      </w:r>
      <w:r w:rsidR="00CC020B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="00FF7A66">
        <w:rPr>
          <w:rFonts w:ascii="Times New Roman" w:eastAsia="Calibri" w:hAnsi="Times New Roman" w:cs="Times New Roman"/>
          <w:sz w:val="28"/>
          <w:szCs w:val="28"/>
        </w:rPr>
        <w:t xml:space="preserve">слабым, 9,7 % </w:t>
      </w:r>
      <w:r w:rsidR="009A359C">
        <w:rPr>
          <w:rFonts w:ascii="Times New Roman" w:eastAsia="Calibri" w:hAnsi="Times New Roman" w:cs="Times New Roman"/>
          <w:sz w:val="28"/>
          <w:szCs w:val="28"/>
        </w:rPr>
        <w:t xml:space="preserve">опрошенных </w:t>
      </w:r>
      <w:r w:rsidR="00155F51">
        <w:rPr>
          <w:rFonts w:ascii="Times New Roman" w:eastAsia="Calibri" w:hAnsi="Times New Roman" w:cs="Times New Roman"/>
          <w:sz w:val="28"/>
          <w:szCs w:val="28"/>
        </w:rPr>
        <w:t>затруднились ответить.</w:t>
      </w:r>
    </w:p>
    <w:p w:rsidR="004D0B36" w:rsidRPr="00BC704B" w:rsidRDefault="00155F51" w:rsidP="004D0B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70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0B36" w:rsidRPr="00BC704B">
        <w:rPr>
          <w:rFonts w:ascii="Times New Roman" w:eastAsia="Calibri" w:hAnsi="Times New Roman" w:cs="Times New Roman"/>
          <w:sz w:val="28"/>
          <w:szCs w:val="28"/>
        </w:rPr>
        <w:t>По мнению 72,7</w:t>
      </w:r>
      <w:r w:rsidR="00032D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0B36" w:rsidRPr="00BC704B">
        <w:rPr>
          <w:rFonts w:ascii="Times New Roman" w:eastAsia="Calibri" w:hAnsi="Times New Roman" w:cs="Times New Roman"/>
          <w:sz w:val="28"/>
          <w:szCs w:val="28"/>
        </w:rPr>
        <w:t xml:space="preserve">% опрошенных </w:t>
      </w:r>
      <w:r w:rsidR="00F13B1E">
        <w:rPr>
          <w:rFonts w:ascii="Times New Roman" w:eastAsia="Calibri" w:hAnsi="Times New Roman" w:cs="Times New Roman"/>
          <w:sz w:val="28"/>
          <w:szCs w:val="28"/>
        </w:rPr>
        <w:t>(за последний год</w:t>
      </w:r>
      <w:r w:rsidR="004D0B36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032D80" w:rsidRPr="00BC704B">
        <w:rPr>
          <w:rFonts w:ascii="Times New Roman" w:eastAsia="Calibri" w:hAnsi="Times New Roman" w:cs="Times New Roman"/>
          <w:sz w:val="28"/>
          <w:szCs w:val="28"/>
        </w:rPr>
        <w:t xml:space="preserve">увеличилось </w:t>
      </w:r>
      <w:r w:rsidR="004D0B36" w:rsidRPr="00BC704B">
        <w:rPr>
          <w:rFonts w:ascii="Times New Roman" w:eastAsia="Calibri" w:hAnsi="Times New Roman" w:cs="Times New Roman"/>
          <w:sz w:val="28"/>
          <w:szCs w:val="28"/>
        </w:rPr>
        <w:t>число конкурентов</w:t>
      </w:r>
      <w:r w:rsidR="00032D80">
        <w:rPr>
          <w:rFonts w:ascii="Times New Roman" w:eastAsia="Calibri" w:hAnsi="Times New Roman" w:cs="Times New Roman"/>
          <w:sz w:val="28"/>
          <w:szCs w:val="28"/>
        </w:rPr>
        <w:t xml:space="preserve"> на рынке услуг</w:t>
      </w:r>
      <w:r w:rsidR="004D0B36" w:rsidRPr="00BC704B">
        <w:rPr>
          <w:rFonts w:ascii="Times New Roman" w:eastAsia="Calibri" w:hAnsi="Times New Roman" w:cs="Times New Roman"/>
          <w:sz w:val="28"/>
          <w:szCs w:val="28"/>
        </w:rPr>
        <w:t>, 22,7</w:t>
      </w:r>
      <w:r w:rsidR="00032D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0B36" w:rsidRPr="00BC704B"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="00032D80">
        <w:rPr>
          <w:rFonts w:ascii="Times New Roman" w:eastAsia="Calibri" w:hAnsi="Times New Roman" w:cs="Times New Roman"/>
          <w:sz w:val="28"/>
          <w:szCs w:val="28"/>
        </w:rPr>
        <w:t>не отметили</w:t>
      </w:r>
      <w:r w:rsidR="004D0B36" w:rsidRPr="00BC704B">
        <w:rPr>
          <w:rFonts w:ascii="Times New Roman" w:eastAsia="Calibri" w:hAnsi="Times New Roman" w:cs="Times New Roman"/>
          <w:sz w:val="28"/>
          <w:szCs w:val="28"/>
        </w:rPr>
        <w:t xml:space="preserve"> изменений </w:t>
      </w:r>
      <w:r w:rsidR="00032D80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proofErr w:type="gramStart"/>
      <w:r w:rsidR="00032D80">
        <w:rPr>
          <w:rFonts w:ascii="Times New Roman" w:eastAsia="Calibri" w:hAnsi="Times New Roman" w:cs="Times New Roman"/>
          <w:sz w:val="28"/>
          <w:szCs w:val="28"/>
        </w:rPr>
        <w:t>рынке,</w:t>
      </w:r>
      <w:r w:rsidR="00C54B98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gramEnd"/>
      <w:r w:rsidR="00C54B98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="004D0B36" w:rsidRPr="00BC704B">
        <w:rPr>
          <w:rFonts w:ascii="Times New Roman" w:eastAsia="Calibri" w:hAnsi="Times New Roman" w:cs="Times New Roman"/>
          <w:sz w:val="28"/>
          <w:szCs w:val="28"/>
        </w:rPr>
        <w:t>4,</w:t>
      </w:r>
      <w:r w:rsidR="00FA3607">
        <w:rPr>
          <w:rFonts w:ascii="Times New Roman" w:eastAsia="Calibri" w:hAnsi="Times New Roman" w:cs="Times New Roman"/>
          <w:sz w:val="28"/>
          <w:szCs w:val="28"/>
        </w:rPr>
        <w:t>6</w:t>
      </w:r>
      <w:r w:rsidR="001D6D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0B36" w:rsidRPr="00BC704B"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="001D6DCD">
        <w:rPr>
          <w:rFonts w:ascii="Times New Roman" w:eastAsia="Calibri" w:hAnsi="Times New Roman" w:cs="Times New Roman"/>
          <w:sz w:val="28"/>
          <w:szCs w:val="28"/>
        </w:rPr>
        <w:t>респондентов высказались</w:t>
      </w:r>
      <w:r w:rsidR="004D0B36">
        <w:rPr>
          <w:rFonts w:ascii="Times New Roman" w:eastAsia="Calibri" w:hAnsi="Times New Roman" w:cs="Times New Roman"/>
          <w:sz w:val="28"/>
          <w:szCs w:val="28"/>
        </w:rPr>
        <w:t xml:space="preserve"> о сокращении</w:t>
      </w:r>
      <w:r w:rsidR="00B85AA4">
        <w:rPr>
          <w:rFonts w:ascii="Times New Roman" w:eastAsia="Calibri" w:hAnsi="Times New Roman" w:cs="Times New Roman"/>
          <w:sz w:val="28"/>
          <w:szCs w:val="28"/>
        </w:rPr>
        <w:t xml:space="preserve"> числа</w:t>
      </w:r>
      <w:r w:rsidR="004D0B36" w:rsidRPr="00BC704B">
        <w:rPr>
          <w:rFonts w:ascii="Times New Roman" w:eastAsia="Calibri" w:hAnsi="Times New Roman" w:cs="Times New Roman"/>
          <w:sz w:val="28"/>
          <w:szCs w:val="28"/>
        </w:rPr>
        <w:t xml:space="preserve"> конкурентов.</w:t>
      </w:r>
    </w:p>
    <w:p w:rsidR="004D0B36" w:rsidRPr="00BC704B" w:rsidRDefault="004D0B36" w:rsidP="004D0B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704B">
        <w:rPr>
          <w:rFonts w:ascii="Times New Roman" w:eastAsia="Calibri" w:hAnsi="Times New Roman" w:cs="Times New Roman"/>
          <w:sz w:val="28"/>
          <w:szCs w:val="28"/>
        </w:rPr>
        <w:t>Условия ведения предпринимат</w:t>
      </w:r>
      <w:r w:rsidR="00B85AA4">
        <w:rPr>
          <w:rFonts w:ascii="Times New Roman" w:eastAsia="Calibri" w:hAnsi="Times New Roman" w:cs="Times New Roman"/>
          <w:sz w:val="28"/>
          <w:szCs w:val="28"/>
        </w:rPr>
        <w:t>ельской деятельности в городе</w:t>
      </w:r>
      <w:r w:rsidR="00C60C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5F51">
        <w:rPr>
          <w:rFonts w:ascii="Times New Roman" w:eastAsia="Calibri" w:hAnsi="Times New Roman" w:cs="Times New Roman"/>
          <w:sz w:val="28"/>
          <w:szCs w:val="28"/>
        </w:rPr>
        <w:t xml:space="preserve">42,4 % респондентов оценивают </w:t>
      </w:r>
      <w:r w:rsidR="00FF7A66">
        <w:rPr>
          <w:rFonts w:ascii="Times New Roman" w:eastAsia="Calibri" w:hAnsi="Times New Roman" w:cs="Times New Roman"/>
          <w:sz w:val="28"/>
          <w:szCs w:val="28"/>
        </w:rPr>
        <w:t>как хорошие</w:t>
      </w:r>
      <w:r w:rsidR="00155F51">
        <w:rPr>
          <w:rFonts w:ascii="Times New Roman" w:eastAsia="Calibri" w:hAnsi="Times New Roman" w:cs="Times New Roman"/>
          <w:sz w:val="28"/>
          <w:szCs w:val="28"/>
        </w:rPr>
        <w:t>, 26,2</w:t>
      </w:r>
      <w:r w:rsidR="00C60C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C704B">
        <w:rPr>
          <w:rFonts w:ascii="Times New Roman" w:eastAsia="Calibri" w:hAnsi="Times New Roman" w:cs="Times New Roman"/>
          <w:sz w:val="28"/>
          <w:szCs w:val="28"/>
        </w:rPr>
        <w:t xml:space="preserve">% опрошенных </w:t>
      </w:r>
      <w:r w:rsidR="00FF7A66">
        <w:rPr>
          <w:rFonts w:ascii="Times New Roman" w:eastAsia="Calibri" w:hAnsi="Times New Roman" w:cs="Times New Roman"/>
          <w:sz w:val="28"/>
          <w:szCs w:val="28"/>
        </w:rPr>
        <w:t>оценивают</w:t>
      </w:r>
      <w:r w:rsidRPr="00BC70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0C32">
        <w:rPr>
          <w:rFonts w:ascii="Times New Roman" w:eastAsia="Calibri" w:hAnsi="Times New Roman" w:cs="Times New Roman"/>
          <w:sz w:val="28"/>
          <w:szCs w:val="28"/>
        </w:rPr>
        <w:t xml:space="preserve">как </w:t>
      </w:r>
      <w:r w:rsidRPr="00BC704B">
        <w:rPr>
          <w:rFonts w:ascii="Times New Roman" w:eastAsia="Calibri" w:hAnsi="Times New Roman" w:cs="Times New Roman"/>
          <w:sz w:val="28"/>
          <w:szCs w:val="28"/>
        </w:rPr>
        <w:t>удовлетвори</w:t>
      </w:r>
      <w:r w:rsidR="00B85AA4">
        <w:rPr>
          <w:rFonts w:ascii="Times New Roman" w:eastAsia="Calibri" w:hAnsi="Times New Roman" w:cs="Times New Roman"/>
          <w:sz w:val="28"/>
          <w:szCs w:val="28"/>
        </w:rPr>
        <w:t>тельны</w:t>
      </w:r>
      <w:r w:rsidR="00C60C32">
        <w:rPr>
          <w:rFonts w:ascii="Times New Roman" w:eastAsia="Calibri" w:hAnsi="Times New Roman" w:cs="Times New Roman"/>
          <w:sz w:val="28"/>
          <w:szCs w:val="28"/>
        </w:rPr>
        <w:t>е</w:t>
      </w:r>
      <w:r w:rsidR="00B85AA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55F51">
        <w:rPr>
          <w:rFonts w:ascii="Times New Roman" w:eastAsia="Calibri" w:hAnsi="Times New Roman" w:cs="Times New Roman"/>
          <w:sz w:val="28"/>
          <w:szCs w:val="28"/>
        </w:rPr>
        <w:t xml:space="preserve">31,4 </w:t>
      </w:r>
      <w:r w:rsidR="00B85AA4">
        <w:rPr>
          <w:rFonts w:ascii="Times New Roman" w:eastAsia="Calibri" w:hAnsi="Times New Roman" w:cs="Times New Roman"/>
          <w:sz w:val="28"/>
          <w:szCs w:val="28"/>
        </w:rPr>
        <w:t>%</w:t>
      </w:r>
      <w:r w:rsidR="00FF7A66">
        <w:rPr>
          <w:rFonts w:ascii="Times New Roman" w:eastAsia="Calibri" w:hAnsi="Times New Roman" w:cs="Times New Roman"/>
          <w:sz w:val="28"/>
          <w:szCs w:val="28"/>
        </w:rPr>
        <w:t xml:space="preserve"> респондентов</w:t>
      </w:r>
      <w:r w:rsidR="00B85AA4">
        <w:rPr>
          <w:rFonts w:ascii="Times New Roman" w:eastAsia="Calibri" w:hAnsi="Times New Roman" w:cs="Times New Roman"/>
          <w:sz w:val="28"/>
          <w:szCs w:val="28"/>
        </w:rPr>
        <w:t xml:space="preserve"> считают условия</w:t>
      </w:r>
      <w:r w:rsidRPr="00BC704B">
        <w:rPr>
          <w:rFonts w:ascii="Times New Roman" w:eastAsia="Calibri" w:hAnsi="Times New Roman" w:cs="Times New Roman"/>
          <w:sz w:val="28"/>
          <w:szCs w:val="28"/>
        </w:rPr>
        <w:t xml:space="preserve"> неудовлетворительными.</w:t>
      </w:r>
    </w:p>
    <w:p w:rsidR="004D0B36" w:rsidRDefault="00F13B1E" w:rsidP="004D0B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Сравнительный анализ данных показал сохранение основных тенденций распределения голосов респондентов в разрезе административных барьеров. По-прежнему сдерживающими факторами развития бизнеса являются нестабильность законодательства (12,7 % респондентов), высокая налоговая нагрузка (11,4 % респондентов), </w:t>
      </w:r>
      <w:r w:rsidR="00CC276A">
        <w:rPr>
          <w:rFonts w:ascii="Times New Roman" w:eastAsia="Calibri" w:hAnsi="Times New Roman" w:cs="Times New Roman"/>
          <w:sz w:val="28"/>
          <w:szCs w:val="28"/>
        </w:rPr>
        <w:t xml:space="preserve">действия органов власти, препятствующие созданию и ведению бизнеса (10,9 % респондентов), </w:t>
      </w:r>
      <w:r>
        <w:rPr>
          <w:rFonts w:ascii="Times New Roman" w:eastAsia="Calibri" w:hAnsi="Times New Roman" w:cs="Times New Roman"/>
          <w:sz w:val="28"/>
          <w:szCs w:val="28"/>
        </w:rPr>
        <w:t>сложность доступа к финансовым ресурсам (7,2 % респондентов), высокие транспортные и логис</w:t>
      </w:r>
      <w:r w:rsidR="00CC276A">
        <w:rPr>
          <w:rFonts w:ascii="Times New Roman" w:eastAsia="Calibri" w:hAnsi="Times New Roman" w:cs="Times New Roman"/>
          <w:sz w:val="28"/>
          <w:szCs w:val="28"/>
        </w:rPr>
        <w:t xml:space="preserve">тические издержки (6,6 % респондентов), 51,2 % </w:t>
      </w:r>
      <w:r w:rsidR="009A359C">
        <w:rPr>
          <w:rFonts w:ascii="Times New Roman" w:eastAsia="Calibri" w:hAnsi="Times New Roman" w:cs="Times New Roman"/>
          <w:sz w:val="28"/>
          <w:szCs w:val="28"/>
        </w:rPr>
        <w:t>опрошенных</w:t>
      </w:r>
      <w:r w:rsidR="00CC276A">
        <w:rPr>
          <w:rFonts w:ascii="Times New Roman" w:eastAsia="Calibri" w:hAnsi="Times New Roman" w:cs="Times New Roman"/>
          <w:sz w:val="28"/>
          <w:szCs w:val="28"/>
        </w:rPr>
        <w:t xml:space="preserve"> затруднились ответить.</w:t>
      </w:r>
    </w:p>
    <w:p w:rsidR="00FA3AD1" w:rsidRPr="00BC704B" w:rsidRDefault="00FA3AD1" w:rsidP="004D0B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ходе проведенного мониторинга предприниматели внесли свои предложения по основным направлениям деятельности, которым необходимо уделить больше внимания для дальнейшего развития конкуренции потребительского рынка. Так, 44,2 % респондентов считают необходимым усилить контроль за ростом цен, качеством товаров (работ, услуг), 29,7 % респондентов считают необходимым улучшать условия для развития малого и среднего бизнеса, в том числе для начинающих предпринимателей. </w:t>
      </w:r>
    </w:p>
    <w:p w:rsidR="004D0B36" w:rsidRPr="00BC704B" w:rsidRDefault="00B85AA4" w:rsidP="004D0B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Анализ результатов</w:t>
      </w:r>
      <w:r w:rsidR="004D0B36" w:rsidRPr="00BC704B">
        <w:rPr>
          <w:rFonts w:ascii="Times New Roman" w:eastAsia="Calibri" w:hAnsi="Times New Roman" w:cs="Times New Roman"/>
          <w:sz w:val="28"/>
          <w:szCs w:val="28"/>
        </w:rPr>
        <w:t xml:space="preserve"> опроса </w:t>
      </w:r>
      <w:r>
        <w:rPr>
          <w:rFonts w:ascii="Times New Roman" w:eastAsia="Calibri" w:hAnsi="Times New Roman" w:cs="Times New Roman"/>
          <w:sz w:val="28"/>
          <w:szCs w:val="28"/>
        </w:rPr>
        <w:t>позволяет сделать вывод, что</w:t>
      </w:r>
      <w:r w:rsidR="004D0B36" w:rsidRPr="00BC704B">
        <w:rPr>
          <w:rFonts w:ascii="Times New Roman" w:eastAsia="Calibri" w:hAnsi="Times New Roman" w:cs="Times New Roman"/>
          <w:sz w:val="28"/>
          <w:szCs w:val="28"/>
        </w:rPr>
        <w:t xml:space="preserve"> уровень развития конкуренции</w:t>
      </w:r>
      <w:r w:rsidR="00674AE1">
        <w:rPr>
          <w:rFonts w:ascii="Times New Roman" w:eastAsia="Calibri" w:hAnsi="Times New Roman" w:cs="Times New Roman"/>
          <w:sz w:val="28"/>
          <w:szCs w:val="28"/>
        </w:rPr>
        <w:t xml:space="preserve"> на рынке розничной торговли</w:t>
      </w:r>
      <w:r w:rsidR="004D0B36" w:rsidRPr="00BC704B">
        <w:rPr>
          <w:rFonts w:ascii="Times New Roman" w:eastAsia="Calibri" w:hAnsi="Times New Roman" w:cs="Times New Roman"/>
          <w:sz w:val="28"/>
          <w:szCs w:val="28"/>
        </w:rPr>
        <w:t>,</w:t>
      </w:r>
      <w:r w:rsidR="00674AE1">
        <w:rPr>
          <w:rFonts w:ascii="Times New Roman" w:eastAsia="Calibri" w:hAnsi="Times New Roman" w:cs="Times New Roman"/>
          <w:sz w:val="28"/>
          <w:szCs w:val="28"/>
        </w:rPr>
        <w:t xml:space="preserve"> ее состояние на момент опроса</w:t>
      </w:r>
      <w:r w:rsidR="004D0B36" w:rsidRPr="00BC704B">
        <w:rPr>
          <w:rFonts w:ascii="Times New Roman" w:eastAsia="Calibri" w:hAnsi="Times New Roman" w:cs="Times New Roman"/>
          <w:sz w:val="28"/>
          <w:szCs w:val="28"/>
        </w:rPr>
        <w:t xml:space="preserve"> является </w:t>
      </w:r>
      <w:r w:rsidR="00104A13">
        <w:rPr>
          <w:rFonts w:ascii="Times New Roman" w:eastAsia="Calibri" w:hAnsi="Times New Roman" w:cs="Times New Roman"/>
          <w:sz w:val="28"/>
          <w:szCs w:val="28"/>
        </w:rPr>
        <w:t xml:space="preserve">достаточно </w:t>
      </w:r>
      <w:r w:rsidR="004D0B36" w:rsidRPr="00BC704B">
        <w:rPr>
          <w:rFonts w:ascii="Times New Roman" w:eastAsia="Calibri" w:hAnsi="Times New Roman" w:cs="Times New Roman"/>
          <w:sz w:val="28"/>
          <w:szCs w:val="28"/>
        </w:rPr>
        <w:t xml:space="preserve">высоким с сохранением административных барьеров. </w:t>
      </w:r>
      <w:r w:rsidR="00104A13">
        <w:rPr>
          <w:rFonts w:ascii="Times New Roman" w:eastAsia="Calibri" w:hAnsi="Times New Roman" w:cs="Times New Roman"/>
          <w:sz w:val="28"/>
          <w:szCs w:val="28"/>
        </w:rPr>
        <w:t>Учитывая, что большая часть респонде</w:t>
      </w:r>
      <w:r w:rsidR="00FA3AD1">
        <w:rPr>
          <w:rFonts w:ascii="Times New Roman" w:eastAsia="Calibri" w:hAnsi="Times New Roman" w:cs="Times New Roman"/>
          <w:sz w:val="28"/>
          <w:szCs w:val="28"/>
        </w:rPr>
        <w:t xml:space="preserve">нтов дала положительную оценку </w:t>
      </w:r>
      <w:r w:rsidR="00104A13">
        <w:rPr>
          <w:rFonts w:ascii="Times New Roman" w:eastAsia="Calibri" w:hAnsi="Times New Roman" w:cs="Times New Roman"/>
          <w:sz w:val="28"/>
          <w:szCs w:val="28"/>
        </w:rPr>
        <w:t>состоянию конкуренции, можно сделать вывод о том, что в городе Кемерово сформирован зрелый рынок, где работают развитые предприятия, предоставляются качественные услуги, представлен широки</w:t>
      </w:r>
      <w:r w:rsidR="00FA3AD1">
        <w:rPr>
          <w:rFonts w:ascii="Times New Roman" w:eastAsia="Calibri" w:hAnsi="Times New Roman" w:cs="Times New Roman"/>
          <w:sz w:val="28"/>
          <w:szCs w:val="28"/>
        </w:rPr>
        <w:t>й ассортимент товаров от эконом-</w:t>
      </w:r>
      <w:r w:rsidR="00533061">
        <w:rPr>
          <w:rFonts w:ascii="Times New Roman" w:eastAsia="Calibri" w:hAnsi="Times New Roman" w:cs="Times New Roman"/>
          <w:sz w:val="28"/>
          <w:szCs w:val="28"/>
        </w:rPr>
        <w:t>класса до элитного. Х</w:t>
      </w:r>
      <w:r w:rsidR="004D0B36" w:rsidRPr="00BC704B">
        <w:rPr>
          <w:rFonts w:ascii="Times New Roman" w:eastAsia="Calibri" w:hAnsi="Times New Roman" w:cs="Times New Roman"/>
          <w:sz w:val="28"/>
          <w:szCs w:val="28"/>
        </w:rPr>
        <w:t>озяйствующие субъекты</w:t>
      </w:r>
      <w:r w:rsidR="00533061">
        <w:rPr>
          <w:rFonts w:ascii="Times New Roman" w:eastAsia="Calibri" w:hAnsi="Times New Roman" w:cs="Times New Roman"/>
          <w:sz w:val="28"/>
          <w:szCs w:val="28"/>
        </w:rPr>
        <w:t xml:space="preserve"> также</w:t>
      </w:r>
      <w:r w:rsidR="004D0B36" w:rsidRPr="00BC704B">
        <w:rPr>
          <w:rFonts w:ascii="Times New Roman" w:eastAsia="Calibri" w:hAnsi="Times New Roman" w:cs="Times New Roman"/>
          <w:sz w:val="28"/>
          <w:szCs w:val="28"/>
        </w:rPr>
        <w:t xml:space="preserve"> отмечают положительную ситуацию в организации и проведении ярмарок по реализации сельскохозяйственной продукции, продуктов питания первой необходимости, отсутствие платы за участие в областных ярмарках розничной торговли, реализацию основных видов продуктов питания на ярмарках по ценам производителей или с минимальными торговыми надбавками.</w:t>
      </w:r>
    </w:p>
    <w:p w:rsidR="005C50D8" w:rsidRPr="0023361D" w:rsidRDefault="005C50D8" w:rsidP="000A31FF">
      <w:pPr>
        <w:jc w:val="center"/>
        <w:rPr>
          <w:rFonts w:ascii="Times New Roman" w:hAnsi="Times New Roman" w:cs="Times New Roman"/>
          <w:sz w:val="2"/>
          <w:szCs w:val="28"/>
          <w:u w:val="single"/>
        </w:rPr>
      </w:pPr>
    </w:p>
    <w:p w:rsidR="00A5699D" w:rsidRPr="000A31FF" w:rsidRDefault="00A5699D" w:rsidP="000A31F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A31FF">
        <w:rPr>
          <w:rFonts w:ascii="Times New Roman" w:hAnsi="Times New Roman" w:cs="Times New Roman"/>
          <w:sz w:val="28"/>
          <w:szCs w:val="28"/>
          <w:u w:val="single"/>
        </w:rPr>
        <w:t>Рынок услуг перевозок пассажиров наземным транспортом</w:t>
      </w:r>
    </w:p>
    <w:p w:rsidR="00A5699D" w:rsidRPr="000A31FF" w:rsidRDefault="00A5699D" w:rsidP="00EE60D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31FF">
        <w:rPr>
          <w:rFonts w:ascii="Times New Roman" w:eastAsia="Calibri" w:hAnsi="Times New Roman" w:cs="Times New Roman"/>
          <w:sz w:val="28"/>
          <w:szCs w:val="28"/>
        </w:rPr>
        <w:t>Ежедневно в городе Кемерово пассажирским транспортом в среднем пользуется около 395 тыс</w:t>
      </w:r>
      <w:r w:rsidR="000A31FF">
        <w:rPr>
          <w:rFonts w:ascii="Times New Roman" w:eastAsia="Calibri" w:hAnsi="Times New Roman" w:cs="Times New Roman"/>
          <w:sz w:val="28"/>
          <w:szCs w:val="28"/>
        </w:rPr>
        <w:t>.</w:t>
      </w:r>
      <w:r w:rsidRPr="000A31FF">
        <w:rPr>
          <w:rFonts w:ascii="Times New Roman" w:eastAsia="Calibri" w:hAnsi="Times New Roman" w:cs="Times New Roman"/>
          <w:sz w:val="28"/>
          <w:szCs w:val="28"/>
        </w:rPr>
        <w:t xml:space="preserve"> пассажиров, в год </w:t>
      </w:r>
      <w:r w:rsidR="000A31FF">
        <w:rPr>
          <w:rFonts w:ascii="Times New Roman" w:eastAsia="Calibri" w:hAnsi="Times New Roman" w:cs="Times New Roman"/>
          <w:sz w:val="28"/>
          <w:szCs w:val="28"/>
        </w:rPr>
        <w:t>– порядка</w:t>
      </w:r>
      <w:r w:rsidRPr="000A31FF">
        <w:rPr>
          <w:rFonts w:ascii="Times New Roman" w:eastAsia="Calibri" w:hAnsi="Times New Roman" w:cs="Times New Roman"/>
          <w:sz w:val="28"/>
          <w:szCs w:val="28"/>
        </w:rPr>
        <w:t xml:space="preserve"> 144 м</w:t>
      </w:r>
      <w:r w:rsidR="000A31FF">
        <w:rPr>
          <w:rFonts w:ascii="Times New Roman" w:eastAsia="Calibri" w:hAnsi="Times New Roman" w:cs="Times New Roman"/>
          <w:sz w:val="28"/>
          <w:szCs w:val="28"/>
        </w:rPr>
        <w:t>лн. пассажиров</w:t>
      </w:r>
      <w:r w:rsidRPr="000A31F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5699D" w:rsidRPr="000A31FF" w:rsidRDefault="00A5699D" w:rsidP="00EE60D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31FF">
        <w:rPr>
          <w:rFonts w:ascii="Times New Roman" w:eastAsia="Calibri" w:hAnsi="Times New Roman" w:cs="Times New Roman"/>
          <w:sz w:val="28"/>
          <w:szCs w:val="28"/>
        </w:rPr>
        <w:t xml:space="preserve">Пассажирские перевозки в городе </w:t>
      </w:r>
      <w:r w:rsidR="008131AB">
        <w:rPr>
          <w:rFonts w:ascii="Times New Roman" w:eastAsia="Calibri" w:hAnsi="Times New Roman" w:cs="Times New Roman"/>
          <w:sz w:val="28"/>
          <w:szCs w:val="28"/>
        </w:rPr>
        <w:t>Кемерово выполня</w:t>
      </w:r>
      <w:r w:rsidR="00533061">
        <w:rPr>
          <w:rFonts w:ascii="Times New Roman" w:eastAsia="Calibri" w:hAnsi="Times New Roman" w:cs="Times New Roman"/>
          <w:sz w:val="28"/>
          <w:szCs w:val="28"/>
        </w:rPr>
        <w:t xml:space="preserve">ют </w:t>
      </w:r>
      <w:proofErr w:type="gramStart"/>
      <w:r w:rsidR="00533061">
        <w:rPr>
          <w:rFonts w:ascii="Times New Roman" w:eastAsia="Calibri" w:hAnsi="Times New Roman" w:cs="Times New Roman"/>
          <w:sz w:val="28"/>
          <w:szCs w:val="28"/>
        </w:rPr>
        <w:t>предприятия  различных</w:t>
      </w:r>
      <w:proofErr w:type="gramEnd"/>
      <w:r w:rsidR="00533061">
        <w:rPr>
          <w:rFonts w:ascii="Times New Roman" w:eastAsia="Calibri" w:hAnsi="Times New Roman" w:cs="Times New Roman"/>
          <w:sz w:val="28"/>
          <w:szCs w:val="28"/>
        </w:rPr>
        <w:t xml:space="preserve"> форм</w:t>
      </w:r>
      <w:r w:rsidR="008131AB">
        <w:rPr>
          <w:rFonts w:ascii="Times New Roman" w:eastAsia="Calibri" w:hAnsi="Times New Roman" w:cs="Times New Roman"/>
          <w:sz w:val="28"/>
          <w:szCs w:val="28"/>
        </w:rPr>
        <w:t xml:space="preserve"> собственности</w:t>
      </w:r>
      <w:r w:rsidRPr="000A31FF">
        <w:rPr>
          <w:rFonts w:ascii="Times New Roman" w:eastAsia="Calibri" w:hAnsi="Times New Roman" w:cs="Times New Roman"/>
          <w:sz w:val="28"/>
          <w:szCs w:val="28"/>
        </w:rPr>
        <w:t>: 10 коммерческих, 2 некоммерчески</w:t>
      </w:r>
      <w:r w:rsidR="00C83C4F">
        <w:rPr>
          <w:rFonts w:ascii="Times New Roman" w:eastAsia="Calibri" w:hAnsi="Times New Roman" w:cs="Times New Roman"/>
          <w:sz w:val="28"/>
          <w:szCs w:val="28"/>
        </w:rPr>
        <w:t>е организации</w:t>
      </w:r>
      <w:r w:rsidRPr="000A31FF">
        <w:rPr>
          <w:rFonts w:ascii="Times New Roman" w:eastAsia="Calibri" w:hAnsi="Times New Roman" w:cs="Times New Roman"/>
          <w:sz w:val="28"/>
          <w:szCs w:val="28"/>
        </w:rPr>
        <w:t xml:space="preserve"> и 1 государственное предприяти</w:t>
      </w:r>
      <w:r w:rsidR="00C83C4F">
        <w:rPr>
          <w:rFonts w:ascii="Times New Roman" w:eastAsia="Calibri" w:hAnsi="Times New Roman" w:cs="Times New Roman"/>
          <w:sz w:val="28"/>
          <w:szCs w:val="28"/>
        </w:rPr>
        <w:t>е</w:t>
      </w:r>
      <w:r w:rsidRPr="000A31FF">
        <w:rPr>
          <w:rFonts w:ascii="Times New Roman" w:eastAsia="Calibri" w:hAnsi="Times New Roman" w:cs="Times New Roman"/>
          <w:sz w:val="28"/>
          <w:szCs w:val="28"/>
        </w:rPr>
        <w:t>. Протяженность маршрутной сет</w:t>
      </w:r>
      <w:r w:rsidR="00C83C4F">
        <w:rPr>
          <w:rFonts w:ascii="Times New Roman" w:eastAsia="Calibri" w:hAnsi="Times New Roman" w:cs="Times New Roman"/>
          <w:sz w:val="28"/>
          <w:szCs w:val="28"/>
        </w:rPr>
        <w:t xml:space="preserve">и города </w:t>
      </w:r>
      <w:r w:rsidRPr="000A31FF">
        <w:rPr>
          <w:rFonts w:ascii="Times New Roman" w:eastAsia="Calibri" w:hAnsi="Times New Roman" w:cs="Times New Roman"/>
          <w:sz w:val="28"/>
          <w:szCs w:val="28"/>
        </w:rPr>
        <w:t>составляет 4 130,3 км.</w:t>
      </w:r>
    </w:p>
    <w:p w:rsidR="00A5699D" w:rsidRDefault="00A5699D" w:rsidP="00EE60D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31FF">
        <w:rPr>
          <w:rFonts w:ascii="Times New Roman" w:eastAsia="Calibri" w:hAnsi="Times New Roman" w:cs="Times New Roman"/>
          <w:sz w:val="28"/>
          <w:szCs w:val="28"/>
        </w:rPr>
        <w:t xml:space="preserve">Рынок услуг в сфере перевозок пассажиров наземным транспортом по межмуниципальным маршрутам в городе Кемерово </w:t>
      </w:r>
      <w:r w:rsidR="009C7607" w:rsidRPr="000A31FF">
        <w:rPr>
          <w:rFonts w:ascii="Times New Roman" w:eastAsia="Calibri" w:hAnsi="Times New Roman" w:cs="Times New Roman"/>
          <w:sz w:val="28"/>
          <w:szCs w:val="28"/>
        </w:rPr>
        <w:t xml:space="preserve">достаточно </w:t>
      </w:r>
      <w:r w:rsidRPr="000A31FF">
        <w:rPr>
          <w:rFonts w:ascii="Times New Roman" w:eastAsia="Calibri" w:hAnsi="Times New Roman" w:cs="Times New Roman"/>
          <w:sz w:val="28"/>
          <w:szCs w:val="28"/>
        </w:rPr>
        <w:t>развит. Действующее расписание движения пассажирского транспорта города составлено с учетом сложившегося пассажиропотока и пожеланий граждан.</w:t>
      </w:r>
    </w:p>
    <w:p w:rsidR="00EE60D3" w:rsidRPr="0070044B" w:rsidRDefault="00D4515A" w:rsidP="00EE60D3">
      <w:pPr>
        <w:pStyle w:val="5"/>
        <w:shd w:val="clear" w:color="auto" w:fill="FFFFFF"/>
        <w:spacing w:before="0" w:beforeAutospacing="0" w:after="0" w:afterAutospacing="0" w:line="255" w:lineRule="atLeast"/>
        <w:ind w:firstLine="708"/>
        <w:jc w:val="both"/>
        <w:textAlignment w:val="baseline"/>
        <w:rPr>
          <w:b w:val="0"/>
          <w:sz w:val="28"/>
          <w:szCs w:val="28"/>
        </w:rPr>
      </w:pPr>
      <w:r w:rsidRPr="00EE60D3">
        <w:rPr>
          <w:rFonts w:eastAsia="Calibri"/>
          <w:b w:val="0"/>
          <w:sz w:val="28"/>
          <w:szCs w:val="28"/>
        </w:rPr>
        <w:t xml:space="preserve">В 1 полугодии 2019 года </w:t>
      </w:r>
      <w:r w:rsidR="00533061">
        <w:rPr>
          <w:rFonts w:eastAsia="Calibri"/>
          <w:b w:val="0"/>
          <w:sz w:val="28"/>
          <w:szCs w:val="28"/>
        </w:rPr>
        <w:t>проведен</w:t>
      </w:r>
      <w:r w:rsidR="00EE60D3">
        <w:rPr>
          <w:rFonts w:eastAsia="Calibri"/>
          <w:b w:val="0"/>
          <w:sz w:val="28"/>
          <w:szCs w:val="28"/>
        </w:rPr>
        <w:t xml:space="preserve"> </w:t>
      </w:r>
      <w:r w:rsidR="004A3879">
        <w:rPr>
          <w:b w:val="0"/>
          <w:sz w:val="28"/>
          <w:szCs w:val="28"/>
        </w:rPr>
        <w:t>опрос горожан</w:t>
      </w:r>
      <w:r w:rsidR="00EE60D3" w:rsidRPr="00EE60D3">
        <w:rPr>
          <w:b w:val="0"/>
          <w:sz w:val="28"/>
          <w:szCs w:val="28"/>
        </w:rPr>
        <w:t xml:space="preserve"> с целью улучшения качества пассажирских перевозок</w:t>
      </w:r>
      <w:r w:rsidR="00EE60D3">
        <w:rPr>
          <w:b w:val="0"/>
          <w:sz w:val="28"/>
          <w:szCs w:val="28"/>
        </w:rPr>
        <w:t>.</w:t>
      </w:r>
      <w:r w:rsidR="005F2AAF">
        <w:rPr>
          <w:b w:val="0"/>
          <w:sz w:val="28"/>
          <w:szCs w:val="28"/>
        </w:rPr>
        <w:t xml:space="preserve"> На главной странице официального сайта МБУ «УЕЗТУ» размещалась ссылка на «онлайн» голосование. </w:t>
      </w:r>
      <w:r w:rsidR="00EE60D3">
        <w:rPr>
          <w:b w:val="0"/>
          <w:sz w:val="28"/>
          <w:szCs w:val="28"/>
        </w:rPr>
        <w:t>Всег</w:t>
      </w:r>
      <w:r w:rsidR="00F211F9">
        <w:rPr>
          <w:b w:val="0"/>
          <w:sz w:val="28"/>
          <w:szCs w:val="28"/>
        </w:rPr>
        <w:t>о в опросе приняли участие 4 364</w:t>
      </w:r>
      <w:r w:rsidR="00EE60D3">
        <w:rPr>
          <w:b w:val="0"/>
          <w:sz w:val="28"/>
          <w:szCs w:val="28"/>
        </w:rPr>
        <w:t xml:space="preserve"> пас</w:t>
      </w:r>
      <w:r w:rsidR="00C25D1A">
        <w:rPr>
          <w:b w:val="0"/>
          <w:sz w:val="28"/>
          <w:szCs w:val="28"/>
        </w:rPr>
        <w:t>сажира</w:t>
      </w:r>
      <w:r w:rsidR="00EE60D3">
        <w:rPr>
          <w:b w:val="0"/>
          <w:sz w:val="28"/>
          <w:szCs w:val="28"/>
        </w:rPr>
        <w:t xml:space="preserve">. </w:t>
      </w:r>
      <w:r w:rsidR="00920063">
        <w:rPr>
          <w:b w:val="0"/>
          <w:sz w:val="28"/>
          <w:szCs w:val="28"/>
        </w:rPr>
        <w:t>По результа</w:t>
      </w:r>
      <w:r w:rsidR="00B35983">
        <w:rPr>
          <w:b w:val="0"/>
          <w:sz w:val="28"/>
          <w:szCs w:val="28"/>
        </w:rPr>
        <w:t>там опроса</w:t>
      </w:r>
      <w:r w:rsidR="005F2AAF">
        <w:rPr>
          <w:b w:val="0"/>
          <w:sz w:val="28"/>
          <w:szCs w:val="28"/>
        </w:rPr>
        <w:t xml:space="preserve"> </w:t>
      </w:r>
      <w:r w:rsidR="00B35983">
        <w:rPr>
          <w:b w:val="0"/>
          <w:sz w:val="28"/>
          <w:szCs w:val="28"/>
        </w:rPr>
        <w:t>большинство респондентов</w:t>
      </w:r>
      <w:r w:rsidR="0010537C">
        <w:rPr>
          <w:b w:val="0"/>
          <w:sz w:val="28"/>
          <w:szCs w:val="28"/>
        </w:rPr>
        <w:t xml:space="preserve"> </w:t>
      </w:r>
      <w:r w:rsidR="00B35983">
        <w:rPr>
          <w:b w:val="0"/>
          <w:sz w:val="28"/>
          <w:szCs w:val="28"/>
        </w:rPr>
        <w:t>довольны качеством пассажирских перевозок (устаивает схема движения маршрута, на всех маршрутах достаточное количество рейсов,</w:t>
      </w:r>
      <w:r w:rsidR="0006654B">
        <w:rPr>
          <w:b w:val="0"/>
          <w:sz w:val="28"/>
          <w:szCs w:val="28"/>
        </w:rPr>
        <w:t xml:space="preserve"> загрузка транспорта максимальная),</w:t>
      </w:r>
      <w:r w:rsidR="00B35983">
        <w:rPr>
          <w:b w:val="0"/>
          <w:sz w:val="28"/>
          <w:szCs w:val="28"/>
        </w:rPr>
        <w:t xml:space="preserve"> </w:t>
      </w:r>
      <w:r w:rsidR="0023361D">
        <w:rPr>
          <w:b w:val="0"/>
          <w:sz w:val="28"/>
          <w:szCs w:val="28"/>
        </w:rPr>
        <w:t xml:space="preserve">часть </w:t>
      </w:r>
      <w:r w:rsidR="000C74C7">
        <w:rPr>
          <w:b w:val="0"/>
          <w:sz w:val="28"/>
          <w:szCs w:val="28"/>
        </w:rPr>
        <w:t>пассажиров</w:t>
      </w:r>
      <w:r w:rsidR="0010537C">
        <w:rPr>
          <w:b w:val="0"/>
          <w:sz w:val="28"/>
          <w:szCs w:val="28"/>
        </w:rPr>
        <w:t xml:space="preserve"> недовольны </w:t>
      </w:r>
      <w:r w:rsidR="0023361D">
        <w:rPr>
          <w:b w:val="0"/>
          <w:sz w:val="28"/>
          <w:szCs w:val="28"/>
        </w:rPr>
        <w:t>соблюдением расписания движения маршрута</w:t>
      </w:r>
      <w:r w:rsidR="0010537C">
        <w:rPr>
          <w:b w:val="0"/>
          <w:sz w:val="28"/>
          <w:szCs w:val="28"/>
        </w:rPr>
        <w:t>.</w:t>
      </w:r>
      <w:r w:rsidR="0070044B">
        <w:rPr>
          <w:b w:val="0"/>
          <w:sz w:val="28"/>
          <w:szCs w:val="28"/>
        </w:rPr>
        <w:t xml:space="preserve"> С результатами анкетирования можно ознакомиться на сайте </w:t>
      </w:r>
      <w:r w:rsidR="00E17BE9">
        <w:rPr>
          <w:b w:val="0"/>
          <w:sz w:val="28"/>
          <w:szCs w:val="28"/>
          <w:lang w:val="en-US"/>
        </w:rPr>
        <w:t>www</w:t>
      </w:r>
      <w:r w:rsidR="00E17BE9" w:rsidRPr="00E17BE9">
        <w:rPr>
          <w:b w:val="0"/>
          <w:sz w:val="28"/>
          <w:szCs w:val="28"/>
        </w:rPr>
        <w:t>.</w:t>
      </w:r>
      <w:r w:rsidR="0070044B">
        <w:rPr>
          <w:b w:val="0"/>
          <w:sz w:val="28"/>
          <w:szCs w:val="28"/>
        </w:rPr>
        <w:t>УЕЗТУ.РФ в разделе</w:t>
      </w:r>
      <w:r w:rsidR="005F2AAF">
        <w:rPr>
          <w:b w:val="0"/>
          <w:sz w:val="28"/>
          <w:szCs w:val="28"/>
        </w:rPr>
        <w:t xml:space="preserve"> «Информация»</w:t>
      </w:r>
      <w:r w:rsidR="00F211F9">
        <w:rPr>
          <w:b w:val="0"/>
          <w:sz w:val="28"/>
          <w:szCs w:val="28"/>
        </w:rPr>
        <w:t xml:space="preserve"> –</w:t>
      </w:r>
      <w:r w:rsidR="0070044B">
        <w:rPr>
          <w:b w:val="0"/>
          <w:sz w:val="28"/>
          <w:szCs w:val="28"/>
        </w:rPr>
        <w:t xml:space="preserve"> «</w:t>
      </w:r>
      <w:r w:rsidR="003926C3">
        <w:rPr>
          <w:b w:val="0"/>
          <w:sz w:val="28"/>
          <w:szCs w:val="28"/>
        </w:rPr>
        <w:t>Архив голосований</w:t>
      </w:r>
      <w:r w:rsidR="0070044B">
        <w:rPr>
          <w:b w:val="0"/>
          <w:sz w:val="28"/>
          <w:szCs w:val="28"/>
        </w:rPr>
        <w:t xml:space="preserve">». </w:t>
      </w:r>
    </w:p>
    <w:p w:rsidR="00A5699D" w:rsidRPr="000A31FF" w:rsidRDefault="00EE60D3" w:rsidP="000A31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699D" w:rsidRPr="000A31FF">
        <w:rPr>
          <w:rFonts w:ascii="Times New Roman" w:eastAsia="Calibri" w:hAnsi="Times New Roman" w:cs="Times New Roman"/>
          <w:sz w:val="28"/>
          <w:szCs w:val="28"/>
        </w:rPr>
        <w:t>Основными проблемами пассажирского транспорта города Кемерово являются: снижение рентабельности перевозок по городским маршрутам из-за увеличения затрат на перевозку</w:t>
      </w:r>
      <w:r w:rsidR="009C7607">
        <w:rPr>
          <w:rFonts w:ascii="Times New Roman" w:eastAsia="Calibri" w:hAnsi="Times New Roman" w:cs="Times New Roman"/>
          <w:sz w:val="28"/>
          <w:szCs w:val="28"/>
        </w:rPr>
        <w:t>,</w:t>
      </w:r>
      <w:r w:rsidR="00B12E2B">
        <w:rPr>
          <w:rFonts w:ascii="Times New Roman" w:eastAsia="Calibri" w:hAnsi="Times New Roman" w:cs="Times New Roman"/>
          <w:sz w:val="28"/>
          <w:szCs w:val="28"/>
        </w:rPr>
        <w:t xml:space="preserve"> дефицит кадров (не</w:t>
      </w:r>
      <w:r w:rsidR="00A5699D" w:rsidRPr="000A31FF">
        <w:rPr>
          <w:rFonts w:ascii="Times New Roman" w:eastAsia="Calibri" w:hAnsi="Times New Roman" w:cs="Times New Roman"/>
          <w:sz w:val="28"/>
          <w:szCs w:val="28"/>
        </w:rPr>
        <w:t>укомплектованность эки</w:t>
      </w:r>
      <w:r w:rsidR="0023361D">
        <w:rPr>
          <w:rFonts w:ascii="Times New Roman" w:eastAsia="Calibri" w:hAnsi="Times New Roman" w:cs="Times New Roman"/>
          <w:sz w:val="28"/>
          <w:szCs w:val="28"/>
        </w:rPr>
        <w:t>пажей) на городском пассажирском</w:t>
      </w:r>
      <w:r w:rsidR="00A5699D" w:rsidRPr="000A31FF">
        <w:rPr>
          <w:rFonts w:ascii="Times New Roman" w:eastAsia="Calibri" w:hAnsi="Times New Roman" w:cs="Times New Roman"/>
          <w:sz w:val="28"/>
          <w:szCs w:val="28"/>
        </w:rPr>
        <w:t xml:space="preserve"> транспорте</w:t>
      </w:r>
      <w:r w:rsidR="009C7607">
        <w:rPr>
          <w:rFonts w:ascii="Times New Roman" w:eastAsia="Calibri" w:hAnsi="Times New Roman" w:cs="Times New Roman"/>
          <w:sz w:val="28"/>
          <w:szCs w:val="28"/>
        </w:rPr>
        <w:t>,</w:t>
      </w:r>
      <w:r w:rsidR="00A5699D" w:rsidRPr="000A31FF">
        <w:rPr>
          <w:rFonts w:ascii="Times New Roman" w:eastAsia="Calibri" w:hAnsi="Times New Roman" w:cs="Times New Roman"/>
          <w:sz w:val="28"/>
          <w:szCs w:val="28"/>
        </w:rPr>
        <w:t xml:space="preserve"> отсутствие финансовых ресурсов на обновление подвижного состава и их снижение на развитие материально-технической базы автотранспортных предприятий.</w:t>
      </w:r>
    </w:p>
    <w:p w:rsidR="0023361D" w:rsidRDefault="00A5699D" w:rsidP="000A31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31FF">
        <w:rPr>
          <w:rFonts w:ascii="Times New Roman" w:eastAsia="Calibri" w:hAnsi="Times New Roman" w:cs="Times New Roman"/>
          <w:sz w:val="28"/>
          <w:szCs w:val="28"/>
        </w:rPr>
        <w:t xml:space="preserve">Формирование и развитие конкурентной среды </w:t>
      </w:r>
      <w:r w:rsidR="009C7607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0A31FF">
        <w:rPr>
          <w:rFonts w:ascii="Times New Roman" w:eastAsia="Calibri" w:hAnsi="Times New Roman" w:cs="Times New Roman"/>
          <w:sz w:val="28"/>
          <w:szCs w:val="28"/>
        </w:rPr>
        <w:t>рынк</w:t>
      </w:r>
      <w:r w:rsidR="009C7607">
        <w:rPr>
          <w:rFonts w:ascii="Times New Roman" w:eastAsia="Calibri" w:hAnsi="Times New Roman" w:cs="Times New Roman"/>
          <w:sz w:val="28"/>
          <w:szCs w:val="28"/>
        </w:rPr>
        <w:t>е</w:t>
      </w:r>
      <w:r w:rsidRPr="000A31FF">
        <w:rPr>
          <w:rFonts w:ascii="Times New Roman" w:eastAsia="Calibri" w:hAnsi="Times New Roman" w:cs="Times New Roman"/>
          <w:sz w:val="28"/>
          <w:szCs w:val="28"/>
        </w:rPr>
        <w:t xml:space="preserve"> городских пассажирских перевозок обеспечивают повышение эффективности функционирования транспортных предприятий и позволяют создавать условия для достижения основной цели общественного транспорта как экономической системы – </w:t>
      </w:r>
      <w:r w:rsidR="009C7607" w:rsidRPr="000A31FF">
        <w:rPr>
          <w:rFonts w:ascii="Times New Roman" w:eastAsia="Calibri" w:hAnsi="Times New Roman" w:cs="Times New Roman"/>
          <w:sz w:val="28"/>
          <w:szCs w:val="28"/>
        </w:rPr>
        <w:t xml:space="preserve">удовлетворение спроса передвижения населения </w:t>
      </w:r>
    </w:p>
    <w:p w:rsidR="00A5699D" w:rsidRPr="000A31FF" w:rsidRDefault="009C7607" w:rsidP="000A31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31FF">
        <w:rPr>
          <w:rFonts w:ascii="Times New Roman" w:eastAsia="Calibri" w:hAnsi="Times New Roman" w:cs="Times New Roman"/>
          <w:sz w:val="28"/>
          <w:szCs w:val="28"/>
        </w:rPr>
        <w:lastRenderedPageBreak/>
        <w:t>при непременном выполнении требований по обеспечению безопасной перевозки пассажиров и обеспечении необходимого уровня качества обслуживания</w:t>
      </w:r>
      <w:r w:rsidR="00A5699D" w:rsidRPr="000A31F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9207D" w:rsidRDefault="0029207D" w:rsidP="000A31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2019 году продолжена работа по дальнейшему внедрению технологий в сфере регулярных перевозок транспортом общественного пользования. Запланировано поэтапное проведение оптимизации маршрутной сети, целью которой является повышение качества транспортного обслуживания населения и повышение эффективности использования подвижного состава. </w:t>
      </w:r>
    </w:p>
    <w:p w:rsidR="00A5699D" w:rsidRDefault="009C7607" w:rsidP="000A31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Несмотря на </w:t>
      </w:r>
      <w:r w:rsidR="00A5699D" w:rsidRPr="000A31FF">
        <w:rPr>
          <w:rFonts w:ascii="Times New Roman" w:eastAsia="Calibri" w:hAnsi="Times New Roman" w:cs="Times New Roman"/>
          <w:sz w:val="28"/>
          <w:szCs w:val="28"/>
        </w:rPr>
        <w:t xml:space="preserve">существующие проблемы, основная цель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развития </w:t>
      </w:r>
      <w:r w:rsidR="00A5699D" w:rsidRPr="000A31FF">
        <w:rPr>
          <w:rFonts w:ascii="Times New Roman" w:eastAsia="Calibri" w:hAnsi="Times New Roman" w:cs="Times New Roman"/>
          <w:sz w:val="28"/>
          <w:szCs w:val="28"/>
        </w:rPr>
        <w:t xml:space="preserve">системы пассажирского транспорта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городе Кемерово </w:t>
      </w:r>
      <w:r w:rsidR="00A5699D" w:rsidRPr="000A31FF">
        <w:rPr>
          <w:rFonts w:ascii="Times New Roman" w:eastAsia="Calibri" w:hAnsi="Times New Roman" w:cs="Times New Roman"/>
          <w:sz w:val="28"/>
          <w:szCs w:val="28"/>
        </w:rPr>
        <w:t>в целом достигнута.</w:t>
      </w:r>
    </w:p>
    <w:p w:rsidR="004A3879" w:rsidRPr="000A31FF" w:rsidRDefault="004A3879" w:rsidP="000A31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42C1" w:rsidRPr="0076136D" w:rsidRDefault="00A5699D" w:rsidP="0076136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6136D">
        <w:rPr>
          <w:rFonts w:ascii="Times New Roman" w:hAnsi="Times New Roman" w:cs="Times New Roman"/>
          <w:sz w:val="28"/>
          <w:szCs w:val="28"/>
          <w:u w:val="single"/>
        </w:rPr>
        <w:t>Рынок услуг связи</w:t>
      </w:r>
    </w:p>
    <w:p w:rsidR="00A842C1" w:rsidRDefault="00F81D9F" w:rsidP="0090507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A842C1">
        <w:rPr>
          <w:rFonts w:ascii="Times New Roman" w:eastAsia="Calibri" w:hAnsi="Times New Roman" w:cs="Times New Roman"/>
          <w:sz w:val="28"/>
          <w:szCs w:val="28"/>
        </w:rPr>
        <w:t>ынок услуг связи в городе Кемерово представлен 3 крупными организациями: ПАО «Ростелеком»,</w:t>
      </w:r>
      <w:r w:rsidR="00A842C1" w:rsidRPr="009050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42C1" w:rsidRPr="00A842C1">
        <w:rPr>
          <w:rFonts w:ascii="Times New Roman" w:eastAsia="Calibri" w:hAnsi="Times New Roman" w:cs="Times New Roman"/>
          <w:sz w:val="28"/>
          <w:szCs w:val="28"/>
        </w:rPr>
        <w:t>ООО «Е-</w:t>
      </w:r>
      <w:proofErr w:type="spellStart"/>
      <w:r w:rsidR="00A842C1" w:rsidRPr="00A842C1">
        <w:rPr>
          <w:rFonts w:ascii="Times New Roman" w:eastAsia="Calibri" w:hAnsi="Times New Roman" w:cs="Times New Roman"/>
          <w:sz w:val="28"/>
          <w:szCs w:val="28"/>
        </w:rPr>
        <w:t>Лайт</w:t>
      </w:r>
      <w:proofErr w:type="spellEnd"/>
      <w:r w:rsidR="00A842C1" w:rsidRPr="00A842C1">
        <w:rPr>
          <w:rFonts w:ascii="Times New Roman" w:eastAsia="Calibri" w:hAnsi="Times New Roman" w:cs="Times New Roman"/>
          <w:sz w:val="28"/>
          <w:szCs w:val="28"/>
        </w:rPr>
        <w:t xml:space="preserve">-Телеком» (торговая марка </w:t>
      </w:r>
      <w:proofErr w:type="spellStart"/>
      <w:r w:rsidR="00A842C1" w:rsidRPr="00A842C1">
        <w:rPr>
          <w:rFonts w:ascii="Times New Roman" w:eastAsia="Calibri" w:hAnsi="Times New Roman" w:cs="Times New Roman"/>
          <w:sz w:val="28"/>
          <w:szCs w:val="28"/>
        </w:rPr>
        <w:t>Good</w:t>
      </w:r>
      <w:proofErr w:type="spellEnd"/>
      <w:r w:rsidR="00A842C1" w:rsidRPr="00A842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842C1" w:rsidRPr="00A842C1">
        <w:rPr>
          <w:rFonts w:ascii="Times New Roman" w:eastAsia="Calibri" w:hAnsi="Times New Roman" w:cs="Times New Roman"/>
          <w:sz w:val="28"/>
          <w:szCs w:val="28"/>
        </w:rPr>
        <w:t>Line</w:t>
      </w:r>
      <w:proofErr w:type="spellEnd"/>
      <w:r w:rsidR="00A842C1">
        <w:rPr>
          <w:rFonts w:ascii="Times New Roman" w:eastAsia="Calibri" w:hAnsi="Times New Roman" w:cs="Times New Roman"/>
          <w:sz w:val="28"/>
          <w:szCs w:val="28"/>
        </w:rPr>
        <w:t xml:space="preserve">) и </w:t>
      </w:r>
      <w:r w:rsidR="00A842C1" w:rsidRPr="00A842C1">
        <w:rPr>
          <w:rFonts w:ascii="Times New Roman" w:eastAsia="Calibri" w:hAnsi="Times New Roman" w:cs="Times New Roman"/>
          <w:sz w:val="28"/>
          <w:szCs w:val="28"/>
        </w:rPr>
        <w:t>ООО «</w:t>
      </w:r>
      <w:proofErr w:type="spellStart"/>
      <w:r w:rsidR="00A842C1" w:rsidRPr="00A842C1">
        <w:rPr>
          <w:rFonts w:ascii="Times New Roman" w:eastAsia="Calibri" w:hAnsi="Times New Roman" w:cs="Times New Roman"/>
          <w:sz w:val="28"/>
          <w:szCs w:val="28"/>
        </w:rPr>
        <w:t>Кузбассвязьуголь</w:t>
      </w:r>
      <w:proofErr w:type="spellEnd"/>
      <w:r w:rsidR="00A842C1" w:rsidRPr="00A842C1">
        <w:rPr>
          <w:rFonts w:ascii="Times New Roman" w:eastAsia="Calibri" w:hAnsi="Times New Roman" w:cs="Times New Roman"/>
          <w:sz w:val="28"/>
          <w:szCs w:val="28"/>
        </w:rPr>
        <w:t>»</w:t>
      </w:r>
      <w:r w:rsidR="00A842C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5699D" w:rsidRPr="00BC704B" w:rsidRDefault="00907585" w:rsidP="0090507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целях мониторинга состояния и развития конкурентной среды на рынке услуг связи проведен</w:t>
      </w:r>
      <w:r w:rsidR="00A5699D" w:rsidRPr="00BC704B">
        <w:rPr>
          <w:rFonts w:ascii="Times New Roman" w:eastAsia="Calibri" w:hAnsi="Times New Roman" w:cs="Times New Roman"/>
          <w:sz w:val="28"/>
          <w:szCs w:val="28"/>
        </w:rPr>
        <w:t xml:space="preserve"> опрос методом «</w:t>
      </w:r>
      <w:r w:rsidR="00F81D9F">
        <w:rPr>
          <w:rFonts w:ascii="Times New Roman" w:eastAsia="Calibri" w:hAnsi="Times New Roman" w:cs="Times New Roman"/>
          <w:sz w:val="28"/>
          <w:szCs w:val="28"/>
        </w:rPr>
        <w:t>х</w:t>
      </w:r>
      <w:r w:rsidR="00A5699D" w:rsidRPr="00BC704B">
        <w:rPr>
          <w:rFonts w:ascii="Times New Roman" w:eastAsia="Calibri" w:hAnsi="Times New Roman" w:cs="Times New Roman"/>
          <w:sz w:val="28"/>
          <w:szCs w:val="28"/>
        </w:rPr>
        <w:t>олодный обзвон» пред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ставителей </w:t>
      </w:r>
      <w:r w:rsidR="00A5699D" w:rsidRPr="00BC704B">
        <w:rPr>
          <w:rFonts w:ascii="Times New Roman" w:eastAsia="Calibri" w:hAnsi="Times New Roman" w:cs="Times New Roman"/>
          <w:sz w:val="28"/>
          <w:szCs w:val="28"/>
        </w:rPr>
        <w:t xml:space="preserve">малого и среднего бизнеса по вопросу качества предоставления услуг интернета провайдерами города Кемерово. </w:t>
      </w:r>
    </w:p>
    <w:p w:rsidR="00A5699D" w:rsidRDefault="00E97FB1" w:rsidP="0090507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результатам мониторинга </w:t>
      </w:r>
      <w:r w:rsidR="00A5699D" w:rsidRPr="00BC704B">
        <w:rPr>
          <w:rFonts w:ascii="Times New Roman" w:eastAsia="Calibri" w:hAnsi="Times New Roman" w:cs="Times New Roman"/>
          <w:sz w:val="28"/>
          <w:szCs w:val="28"/>
        </w:rPr>
        <w:t xml:space="preserve">100 % опрошенных удовлетворены качеством предоставляемых услуг интернета. </w:t>
      </w:r>
    </w:p>
    <w:p w:rsidR="00ED1C84" w:rsidRDefault="00F81D9F" w:rsidP="0090507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то же время, п</w:t>
      </w:r>
      <w:r w:rsidR="00A842C1">
        <w:rPr>
          <w:rFonts w:ascii="Times New Roman" w:eastAsia="Calibri" w:hAnsi="Times New Roman" w:cs="Times New Roman"/>
          <w:sz w:val="28"/>
          <w:szCs w:val="28"/>
        </w:rPr>
        <w:t xml:space="preserve">ри мониторинге рынка услуг связи были выявлены проблемы, связанные с обслуживанием провайдерами частного сектора.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В настоящее время прорабатываются возможные варианты решения данного вопроса.</w:t>
      </w:r>
      <w:r w:rsidR="00A842C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C63DA" w:rsidRDefault="005D62B6" w:rsidP="0090507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городе Кемерово р</w:t>
      </w:r>
      <w:r w:rsidR="004C63DA">
        <w:rPr>
          <w:rFonts w:ascii="Times New Roman" w:eastAsia="Calibri" w:hAnsi="Times New Roman" w:cs="Times New Roman"/>
          <w:sz w:val="28"/>
          <w:szCs w:val="28"/>
        </w:rPr>
        <w:t xml:space="preserve">ынок услуг сотовой связи представлен </w:t>
      </w:r>
      <w:r w:rsidR="0085363F">
        <w:rPr>
          <w:rFonts w:ascii="Times New Roman" w:eastAsia="Calibri" w:hAnsi="Times New Roman" w:cs="Times New Roman"/>
          <w:sz w:val="28"/>
          <w:szCs w:val="28"/>
        </w:rPr>
        <w:t xml:space="preserve">основными </w:t>
      </w:r>
      <w:r w:rsidR="004C63DA">
        <w:rPr>
          <w:rFonts w:ascii="Times New Roman" w:eastAsia="Calibri" w:hAnsi="Times New Roman" w:cs="Times New Roman"/>
          <w:sz w:val="28"/>
          <w:szCs w:val="28"/>
        </w:rPr>
        <w:t>крупными операторами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связи</w:t>
      </w:r>
      <w:r w:rsidR="004C63DA">
        <w:rPr>
          <w:rFonts w:ascii="Times New Roman" w:eastAsia="Calibri" w:hAnsi="Times New Roman" w:cs="Times New Roman"/>
          <w:sz w:val="28"/>
          <w:szCs w:val="28"/>
        </w:rPr>
        <w:t xml:space="preserve">: МТС, Билайн, Tele2, МегаФон. </w:t>
      </w:r>
      <w:r w:rsidR="0085363F">
        <w:rPr>
          <w:rFonts w:ascii="Times New Roman" w:eastAsia="Calibri" w:hAnsi="Times New Roman" w:cs="Times New Roman"/>
          <w:sz w:val="28"/>
          <w:szCs w:val="28"/>
        </w:rPr>
        <w:t>Зона покрытия сети</w:t>
      </w:r>
      <w:r w:rsidR="008827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7ACF">
        <w:rPr>
          <w:rFonts w:ascii="Times New Roman" w:eastAsia="Calibri" w:hAnsi="Times New Roman" w:cs="Times New Roman"/>
          <w:sz w:val="28"/>
          <w:szCs w:val="28"/>
        </w:rPr>
        <w:t>зависит от многих факторов, влияющих на распространение радиоволн: параметры абонентского устройства, особенности рельефа и застройки местности, погодные условия и другие.</w:t>
      </w:r>
      <w:r w:rsidR="0085363F">
        <w:rPr>
          <w:rFonts w:ascii="Times New Roman" w:eastAsia="Calibri" w:hAnsi="Times New Roman" w:cs="Times New Roman"/>
          <w:sz w:val="28"/>
          <w:szCs w:val="28"/>
        </w:rPr>
        <w:t xml:space="preserve"> По результатам мониторинга, проведенного</w:t>
      </w:r>
      <w:r w:rsidR="002A0CCD">
        <w:rPr>
          <w:rFonts w:ascii="Times New Roman" w:eastAsia="Calibri" w:hAnsi="Times New Roman" w:cs="Times New Roman"/>
          <w:sz w:val="28"/>
          <w:szCs w:val="28"/>
        </w:rPr>
        <w:t xml:space="preserve"> в первом полугодии 2019 года</w:t>
      </w:r>
      <w:r w:rsidR="0085363F">
        <w:rPr>
          <w:rFonts w:ascii="Times New Roman" w:eastAsia="Calibri" w:hAnsi="Times New Roman" w:cs="Times New Roman"/>
          <w:sz w:val="28"/>
          <w:szCs w:val="28"/>
        </w:rPr>
        <w:t xml:space="preserve"> специалистами данных операторов </w:t>
      </w:r>
      <w:r w:rsidR="00717ACF">
        <w:rPr>
          <w:rFonts w:ascii="Times New Roman" w:eastAsia="Calibri" w:hAnsi="Times New Roman" w:cs="Times New Roman"/>
          <w:sz w:val="28"/>
          <w:szCs w:val="28"/>
        </w:rPr>
        <w:t xml:space="preserve">сотовой </w:t>
      </w:r>
      <w:r w:rsidR="0085363F">
        <w:rPr>
          <w:rFonts w:ascii="Times New Roman" w:eastAsia="Calibri" w:hAnsi="Times New Roman" w:cs="Times New Roman"/>
          <w:sz w:val="28"/>
          <w:szCs w:val="28"/>
        </w:rPr>
        <w:t>связи</w:t>
      </w:r>
      <w:r w:rsidR="002A0CCD">
        <w:rPr>
          <w:rFonts w:ascii="Times New Roman" w:eastAsia="Calibri" w:hAnsi="Times New Roman" w:cs="Times New Roman"/>
          <w:sz w:val="28"/>
          <w:szCs w:val="28"/>
        </w:rPr>
        <w:t>,</w:t>
      </w:r>
      <w:r w:rsidR="0085363F">
        <w:rPr>
          <w:rFonts w:ascii="Times New Roman" w:eastAsia="Calibri" w:hAnsi="Times New Roman" w:cs="Times New Roman"/>
          <w:sz w:val="28"/>
          <w:szCs w:val="28"/>
        </w:rPr>
        <w:t xml:space="preserve"> з</w:t>
      </w:r>
      <w:r w:rsidR="004C63DA">
        <w:rPr>
          <w:rFonts w:ascii="Times New Roman" w:eastAsia="Calibri" w:hAnsi="Times New Roman" w:cs="Times New Roman"/>
          <w:sz w:val="28"/>
          <w:szCs w:val="28"/>
        </w:rPr>
        <w:t xml:space="preserve">она покрытия уверенного приема сигнала на территории города Кемерово – 100 %. </w:t>
      </w:r>
    </w:p>
    <w:p w:rsidR="00F81D9F" w:rsidRPr="00F81D9F" w:rsidRDefault="00F81D9F" w:rsidP="0090507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2"/>
          <w:szCs w:val="28"/>
        </w:rPr>
      </w:pPr>
    </w:p>
    <w:p w:rsidR="001A0AF2" w:rsidRPr="00F81D9F" w:rsidRDefault="001A0AF2" w:rsidP="00F81D9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81D9F">
        <w:rPr>
          <w:rFonts w:ascii="Times New Roman" w:hAnsi="Times New Roman" w:cs="Times New Roman"/>
          <w:sz w:val="28"/>
          <w:szCs w:val="28"/>
          <w:u w:val="single"/>
        </w:rPr>
        <w:t>Рынок услуг социального обслуживания населения</w:t>
      </w:r>
    </w:p>
    <w:p w:rsidR="0052659D" w:rsidRPr="00F81D9F" w:rsidRDefault="0022650F" w:rsidP="0052659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1D9F">
        <w:rPr>
          <w:rFonts w:ascii="Times New Roman" w:eastAsia="Calibri" w:hAnsi="Times New Roman" w:cs="Times New Roman"/>
          <w:sz w:val="28"/>
          <w:szCs w:val="28"/>
        </w:rPr>
        <w:t xml:space="preserve">Всего на территории города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Кемерово </w:t>
      </w:r>
      <w:r w:rsidRPr="00F81D9F">
        <w:rPr>
          <w:rFonts w:ascii="Times New Roman" w:eastAsia="Calibri" w:hAnsi="Times New Roman" w:cs="Times New Roman"/>
          <w:sz w:val="28"/>
          <w:szCs w:val="28"/>
        </w:rPr>
        <w:t>на 01.01.201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F81D9F">
        <w:rPr>
          <w:rFonts w:ascii="Times New Roman" w:eastAsia="Calibri" w:hAnsi="Times New Roman" w:cs="Times New Roman"/>
          <w:sz w:val="28"/>
          <w:szCs w:val="28"/>
        </w:rPr>
        <w:t xml:space="preserve"> зарегистрированы и включены в реестр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поставщиков социальных услуг 15</w:t>
      </w:r>
      <w:r w:rsidRPr="00F81D9F">
        <w:rPr>
          <w:rFonts w:ascii="Times New Roman" w:eastAsia="Calibri" w:hAnsi="Times New Roman" w:cs="Times New Roman"/>
          <w:sz w:val="28"/>
          <w:szCs w:val="28"/>
        </w:rPr>
        <w:t xml:space="preserve"> организаций, оказывающих услуги в сфере социального </w:t>
      </w:r>
      <w:r>
        <w:rPr>
          <w:rFonts w:ascii="Times New Roman" w:eastAsia="Calibri" w:hAnsi="Times New Roman" w:cs="Times New Roman"/>
          <w:sz w:val="28"/>
          <w:szCs w:val="28"/>
        </w:rPr>
        <w:t>обслуживания населения, из них 3</w:t>
      </w:r>
      <w:r w:rsidRPr="00F81D9F">
        <w:rPr>
          <w:rFonts w:ascii="Times New Roman" w:eastAsia="Calibri" w:hAnsi="Times New Roman" w:cs="Times New Roman"/>
          <w:sz w:val="28"/>
          <w:szCs w:val="28"/>
        </w:rPr>
        <w:t xml:space="preserve"> – гос</w:t>
      </w:r>
      <w:r>
        <w:rPr>
          <w:rFonts w:ascii="Times New Roman" w:eastAsia="Calibri" w:hAnsi="Times New Roman" w:cs="Times New Roman"/>
          <w:sz w:val="28"/>
          <w:szCs w:val="28"/>
        </w:rPr>
        <w:t>ударственные.</w:t>
      </w:r>
      <w:r w:rsidR="00893F77">
        <w:rPr>
          <w:rFonts w:ascii="Times New Roman" w:eastAsia="Calibri" w:hAnsi="Times New Roman" w:cs="Times New Roman"/>
          <w:sz w:val="28"/>
          <w:szCs w:val="28"/>
        </w:rPr>
        <w:t xml:space="preserve"> Ознакомит</w:t>
      </w:r>
      <w:r w:rsidR="00533061">
        <w:rPr>
          <w:rFonts w:ascii="Times New Roman" w:eastAsia="Calibri" w:hAnsi="Times New Roman" w:cs="Times New Roman"/>
          <w:sz w:val="28"/>
          <w:szCs w:val="28"/>
        </w:rPr>
        <w:t>ь</w:t>
      </w:r>
      <w:r w:rsidR="00893F77">
        <w:rPr>
          <w:rFonts w:ascii="Times New Roman" w:eastAsia="Calibri" w:hAnsi="Times New Roman" w:cs="Times New Roman"/>
          <w:sz w:val="28"/>
          <w:szCs w:val="28"/>
        </w:rPr>
        <w:t xml:space="preserve">ся с данными реестра можно на официальном сайте департамента социальной защиты населения Кемеровской области </w:t>
      </w:r>
      <w:r w:rsidR="00893F77" w:rsidRPr="00893F77">
        <w:rPr>
          <w:rFonts w:ascii="Times New Roman" w:eastAsia="Calibri" w:hAnsi="Times New Roman" w:cs="Times New Roman"/>
          <w:sz w:val="28"/>
          <w:szCs w:val="28"/>
        </w:rPr>
        <w:t>(</w:t>
      </w:r>
      <w:hyperlink r:id="rId6" w:history="1">
        <w:r w:rsidR="00893F77" w:rsidRPr="00893F77">
          <w:rPr>
            <w:rStyle w:val="a7"/>
            <w:rFonts w:ascii="Times New Roman" w:hAnsi="Times New Roman" w:cs="Times New Roman"/>
            <w:sz w:val="28"/>
            <w:szCs w:val="28"/>
          </w:rPr>
          <w:t>http://www.dsznko.ru</w:t>
        </w:r>
      </w:hyperlink>
      <w:r w:rsidR="00893F77" w:rsidRPr="00893F77">
        <w:rPr>
          <w:rFonts w:ascii="Times New Roman" w:hAnsi="Times New Roman" w:cs="Times New Roman"/>
          <w:sz w:val="28"/>
          <w:szCs w:val="28"/>
        </w:rPr>
        <w:t>)</w:t>
      </w:r>
      <w:r w:rsidR="00893F77">
        <w:rPr>
          <w:rFonts w:ascii="Times New Roman" w:eastAsia="Calibri" w:hAnsi="Times New Roman" w:cs="Times New Roman"/>
          <w:sz w:val="28"/>
          <w:szCs w:val="28"/>
        </w:rPr>
        <w:t>, а также на официальном сайте администрации города Кемерово (</w:t>
      </w:r>
      <w:hyperlink r:id="rId7" w:history="1">
        <w:r w:rsidR="00893F77" w:rsidRPr="00DC63E5">
          <w:rPr>
            <w:rStyle w:val="a7"/>
            <w:rFonts w:ascii="Times New Roman" w:eastAsia="Calibri" w:hAnsi="Times New Roman" w:cs="Times New Roman"/>
            <w:sz w:val="28"/>
            <w:szCs w:val="28"/>
            <w:lang w:val="en-US"/>
          </w:rPr>
          <w:t>www</w:t>
        </w:r>
        <w:r w:rsidR="00893F77" w:rsidRPr="00DC63E5">
          <w:rPr>
            <w:rStyle w:val="a7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893F77" w:rsidRPr="00DC63E5">
          <w:rPr>
            <w:rStyle w:val="a7"/>
            <w:rFonts w:ascii="Times New Roman" w:eastAsia="Calibri" w:hAnsi="Times New Roman" w:cs="Times New Roman"/>
            <w:sz w:val="28"/>
            <w:szCs w:val="28"/>
            <w:lang w:val="en-US"/>
          </w:rPr>
          <w:t>kemerovo</w:t>
        </w:r>
        <w:proofErr w:type="spellEnd"/>
        <w:r w:rsidR="00893F77" w:rsidRPr="00DC63E5">
          <w:rPr>
            <w:rStyle w:val="a7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893F77" w:rsidRPr="00DC63E5">
          <w:rPr>
            <w:rStyle w:val="a7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893F77" w:rsidRPr="00893F77">
        <w:rPr>
          <w:rFonts w:ascii="Times New Roman" w:eastAsia="Calibri" w:hAnsi="Times New Roman" w:cs="Times New Roman"/>
          <w:sz w:val="28"/>
          <w:szCs w:val="28"/>
        </w:rPr>
        <w:t>)</w:t>
      </w:r>
      <w:r w:rsidR="00893F77">
        <w:rPr>
          <w:rFonts w:ascii="Times New Roman" w:eastAsia="Calibri" w:hAnsi="Times New Roman" w:cs="Times New Roman"/>
          <w:sz w:val="28"/>
          <w:szCs w:val="28"/>
        </w:rPr>
        <w:t xml:space="preserve"> в разделе «</w:t>
      </w:r>
      <w:proofErr w:type="spellStart"/>
      <w:r w:rsidR="00893F77">
        <w:rPr>
          <w:rFonts w:ascii="Times New Roman" w:eastAsia="Calibri" w:hAnsi="Times New Roman" w:cs="Times New Roman"/>
          <w:sz w:val="28"/>
          <w:szCs w:val="28"/>
        </w:rPr>
        <w:t>Соцсфера</w:t>
      </w:r>
      <w:proofErr w:type="spellEnd"/>
      <w:r w:rsidR="00893F77">
        <w:rPr>
          <w:rFonts w:ascii="Times New Roman" w:eastAsia="Calibri" w:hAnsi="Times New Roman" w:cs="Times New Roman"/>
          <w:sz w:val="28"/>
          <w:szCs w:val="28"/>
        </w:rPr>
        <w:t xml:space="preserve">» - «Социальное обслуживание граждан». </w:t>
      </w:r>
      <w:r w:rsidR="00893F77" w:rsidRPr="00893F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659D">
        <w:rPr>
          <w:rFonts w:ascii="Times New Roman" w:eastAsia="Calibri" w:hAnsi="Times New Roman" w:cs="Times New Roman"/>
          <w:sz w:val="28"/>
          <w:szCs w:val="28"/>
        </w:rPr>
        <w:t>Из общего</w:t>
      </w:r>
      <w:r w:rsidR="00A67218">
        <w:rPr>
          <w:rFonts w:ascii="Times New Roman" w:eastAsia="Calibri" w:hAnsi="Times New Roman" w:cs="Times New Roman"/>
          <w:sz w:val="28"/>
          <w:szCs w:val="28"/>
        </w:rPr>
        <w:t xml:space="preserve"> числа поставщиков</w:t>
      </w:r>
      <w:r w:rsidR="0052659D">
        <w:rPr>
          <w:rFonts w:ascii="Times New Roman" w:eastAsia="Calibri" w:hAnsi="Times New Roman" w:cs="Times New Roman"/>
          <w:sz w:val="28"/>
          <w:szCs w:val="28"/>
        </w:rPr>
        <w:t xml:space="preserve"> социальных услуг</w:t>
      </w:r>
      <w:r w:rsidR="003036ED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A67218">
        <w:rPr>
          <w:rFonts w:ascii="Times New Roman" w:eastAsia="Calibri" w:hAnsi="Times New Roman" w:cs="Times New Roman"/>
          <w:sz w:val="28"/>
          <w:szCs w:val="28"/>
        </w:rPr>
        <w:t>3 организации</w:t>
      </w:r>
      <w:r w:rsidR="005265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036ED">
        <w:rPr>
          <w:rFonts w:ascii="Times New Roman" w:eastAsia="Calibri" w:hAnsi="Times New Roman" w:cs="Times New Roman"/>
          <w:sz w:val="28"/>
          <w:szCs w:val="28"/>
        </w:rPr>
        <w:t>предоставляют</w:t>
      </w:r>
      <w:r w:rsidR="0052659D" w:rsidRPr="00F81D9F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="003036ED">
        <w:rPr>
          <w:rFonts w:ascii="Times New Roman" w:eastAsia="Calibri" w:hAnsi="Times New Roman" w:cs="Times New Roman"/>
          <w:sz w:val="28"/>
          <w:szCs w:val="28"/>
        </w:rPr>
        <w:t>атронажные услуги с проживанием                   (</w:t>
      </w:r>
      <w:r w:rsidR="0052659D">
        <w:rPr>
          <w:rFonts w:ascii="Times New Roman" w:eastAsia="Calibri" w:hAnsi="Times New Roman" w:cs="Times New Roman"/>
          <w:sz w:val="28"/>
          <w:szCs w:val="28"/>
        </w:rPr>
        <w:t>АНО «Частный пансионат для престарелых, инвалидов и немощных людей</w:t>
      </w:r>
      <w:r w:rsidR="0052659D" w:rsidRPr="00F81D9F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52659D">
        <w:rPr>
          <w:rFonts w:ascii="Times New Roman" w:eastAsia="Calibri" w:hAnsi="Times New Roman" w:cs="Times New Roman"/>
          <w:sz w:val="28"/>
          <w:szCs w:val="28"/>
        </w:rPr>
        <w:t>Золотые годы</w:t>
      </w:r>
      <w:r w:rsidR="0052659D" w:rsidRPr="00F81D9F">
        <w:rPr>
          <w:rFonts w:ascii="Times New Roman" w:eastAsia="Calibri" w:hAnsi="Times New Roman" w:cs="Times New Roman"/>
          <w:sz w:val="28"/>
          <w:szCs w:val="28"/>
        </w:rPr>
        <w:t>»</w:t>
      </w:r>
      <w:r w:rsidR="003036ED">
        <w:rPr>
          <w:rFonts w:ascii="Times New Roman" w:eastAsia="Calibri" w:hAnsi="Times New Roman" w:cs="Times New Roman"/>
          <w:sz w:val="28"/>
          <w:szCs w:val="28"/>
        </w:rPr>
        <w:t>,</w:t>
      </w:r>
      <w:r w:rsidR="0052659D" w:rsidRPr="00F81D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659D">
        <w:rPr>
          <w:rFonts w:ascii="Times New Roman" w:eastAsia="Calibri" w:hAnsi="Times New Roman" w:cs="Times New Roman"/>
          <w:sz w:val="28"/>
          <w:szCs w:val="28"/>
        </w:rPr>
        <w:t xml:space="preserve">АНО </w:t>
      </w:r>
      <w:r w:rsidR="0052659D" w:rsidRPr="00F81D9F">
        <w:rPr>
          <w:rFonts w:ascii="Times New Roman" w:eastAsia="Calibri" w:hAnsi="Times New Roman" w:cs="Times New Roman"/>
          <w:sz w:val="28"/>
          <w:szCs w:val="28"/>
        </w:rPr>
        <w:t xml:space="preserve">«Пансионат </w:t>
      </w:r>
      <w:r w:rsidR="0052659D">
        <w:rPr>
          <w:rFonts w:ascii="Times New Roman" w:eastAsia="Calibri" w:hAnsi="Times New Roman" w:cs="Times New Roman"/>
          <w:sz w:val="28"/>
          <w:szCs w:val="28"/>
        </w:rPr>
        <w:t>для пожилых людей «Доброе сердце</w:t>
      </w:r>
      <w:r w:rsidR="0052659D" w:rsidRPr="00F81D9F">
        <w:rPr>
          <w:rFonts w:ascii="Times New Roman" w:eastAsia="Calibri" w:hAnsi="Times New Roman" w:cs="Times New Roman"/>
          <w:sz w:val="28"/>
          <w:szCs w:val="28"/>
        </w:rPr>
        <w:t>»</w:t>
      </w:r>
      <w:r w:rsidR="003036ED">
        <w:rPr>
          <w:rFonts w:ascii="Times New Roman" w:eastAsia="Calibri" w:hAnsi="Times New Roman" w:cs="Times New Roman"/>
          <w:sz w:val="28"/>
          <w:szCs w:val="28"/>
        </w:rPr>
        <w:t xml:space="preserve">,    </w:t>
      </w:r>
      <w:r w:rsidR="0052659D">
        <w:rPr>
          <w:rFonts w:ascii="Times New Roman" w:eastAsia="Calibri" w:hAnsi="Times New Roman" w:cs="Times New Roman"/>
          <w:sz w:val="28"/>
          <w:szCs w:val="28"/>
        </w:rPr>
        <w:t xml:space="preserve"> АНО пансионат для пожилых людей «Ника»</w:t>
      </w:r>
      <w:r w:rsidR="003036ED">
        <w:rPr>
          <w:rFonts w:ascii="Times New Roman" w:eastAsia="Calibri" w:hAnsi="Times New Roman" w:cs="Times New Roman"/>
          <w:sz w:val="28"/>
          <w:szCs w:val="28"/>
        </w:rPr>
        <w:t>) и 1 организация осуществляет</w:t>
      </w:r>
      <w:r w:rsidR="005265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659D" w:rsidRPr="00F81D9F">
        <w:rPr>
          <w:rFonts w:ascii="Times New Roman" w:eastAsia="Calibri" w:hAnsi="Times New Roman" w:cs="Times New Roman"/>
          <w:sz w:val="28"/>
          <w:szCs w:val="28"/>
        </w:rPr>
        <w:lastRenderedPageBreak/>
        <w:t>с</w:t>
      </w:r>
      <w:r w:rsidR="0052659D">
        <w:rPr>
          <w:rFonts w:ascii="Times New Roman" w:eastAsia="Calibri" w:hAnsi="Times New Roman" w:cs="Times New Roman"/>
          <w:sz w:val="28"/>
          <w:szCs w:val="28"/>
        </w:rPr>
        <w:t xml:space="preserve">оциальное обслуживание граждан на дому </w:t>
      </w:r>
      <w:r w:rsidR="003036ED">
        <w:rPr>
          <w:rFonts w:ascii="Times New Roman" w:eastAsia="Calibri" w:hAnsi="Times New Roman" w:cs="Times New Roman"/>
          <w:sz w:val="28"/>
          <w:szCs w:val="28"/>
        </w:rPr>
        <w:t>(</w:t>
      </w:r>
      <w:r w:rsidR="0052659D" w:rsidRPr="00F81D9F">
        <w:rPr>
          <w:rFonts w:ascii="Times New Roman" w:eastAsia="Calibri" w:hAnsi="Times New Roman" w:cs="Times New Roman"/>
          <w:sz w:val="28"/>
          <w:szCs w:val="28"/>
        </w:rPr>
        <w:t xml:space="preserve">АНО </w:t>
      </w:r>
      <w:r w:rsidR="0052659D">
        <w:rPr>
          <w:rFonts w:ascii="Times New Roman" w:eastAsia="Calibri" w:hAnsi="Times New Roman" w:cs="Times New Roman"/>
          <w:sz w:val="28"/>
          <w:szCs w:val="28"/>
        </w:rPr>
        <w:t>«Православная патронажная служба города Кемерово»</w:t>
      </w:r>
      <w:r w:rsidR="003036ED">
        <w:rPr>
          <w:rFonts w:ascii="Times New Roman" w:eastAsia="Calibri" w:hAnsi="Times New Roman" w:cs="Times New Roman"/>
          <w:sz w:val="28"/>
          <w:szCs w:val="28"/>
        </w:rPr>
        <w:t>)</w:t>
      </w:r>
      <w:r w:rsidR="0052659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22650F" w:rsidRPr="00F81D9F" w:rsidRDefault="0052659D" w:rsidP="002265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2650F" w:rsidRPr="00F81D9F">
        <w:rPr>
          <w:rFonts w:ascii="Times New Roman" w:eastAsia="Calibri" w:hAnsi="Times New Roman" w:cs="Times New Roman"/>
          <w:sz w:val="28"/>
          <w:szCs w:val="28"/>
        </w:rPr>
        <w:t xml:space="preserve">Всего </w:t>
      </w:r>
      <w:r w:rsidR="00265A5C">
        <w:rPr>
          <w:rFonts w:ascii="Times New Roman" w:eastAsia="Calibri" w:hAnsi="Times New Roman" w:cs="Times New Roman"/>
          <w:sz w:val="28"/>
          <w:szCs w:val="28"/>
        </w:rPr>
        <w:t xml:space="preserve">с начала </w:t>
      </w:r>
      <w:r w:rsidR="0022650F">
        <w:rPr>
          <w:rFonts w:ascii="Times New Roman" w:eastAsia="Calibri" w:hAnsi="Times New Roman" w:cs="Times New Roman"/>
          <w:sz w:val="28"/>
          <w:szCs w:val="28"/>
        </w:rPr>
        <w:t>2019</w:t>
      </w:r>
      <w:r w:rsidR="0022650F" w:rsidRPr="00F81D9F">
        <w:rPr>
          <w:rFonts w:ascii="Times New Roman" w:eastAsia="Calibri" w:hAnsi="Times New Roman" w:cs="Times New Roman"/>
          <w:sz w:val="28"/>
          <w:szCs w:val="28"/>
        </w:rPr>
        <w:t xml:space="preserve"> года государственными и негосударственными организациями оказаны услуги для </w:t>
      </w:r>
      <w:r w:rsidR="0022650F">
        <w:rPr>
          <w:rFonts w:ascii="Times New Roman" w:eastAsia="Calibri" w:hAnsi="Times New Roman" w:cs="Times New Roman"/>
          <w:sz w:val="28"/>
          <w:szCs w:val="28"/>
        </w:rPr>
        <w:t>33 087</w:t>
      </w:r>
      <w:r w:rsidR="0022650F" w:rsidRPr="00F81D9F">
        <w:rPr>
          <w:rFonts w:ascii="Times New Roman" w:eastAsia="Calibri" w:hAnsi="Times New Roman" w:cs="Times New Roman"/>
          <w:sz w:val="28"/>
          <w:szCs w:val="28"/>
        </w:rPr>
        <w:t xml:space="preserve"> человек, в т</w:t>
      </w:r>
      <w:r w:rsidR="0022650F">
        <w:rPr>
          <w:rFonts w:ascii="Times New Roman" w:eastAsia="Calibri" w:hAnsi="Times New Roman" w:cs="Times New Roman"/>
          <w:sz w:val="28"/>
          <w:szCs w:val="28"/>
        </w:rPr>
        <w:t>ом числе</w:t>
      </w:r>
      <w:r w:rsidR="0022650F" w:rsidRPr="00F81D9F">
        <w:rPr>
          <w:rFonts w:ascii="Times New Roman" w:eastAsia="Calibri" w:hAnsi="Times New Roman" w:cs="Times New Roman"/>
          <w:sz w:val="28"/>
          <w:szCs w:val="28"/>
        </w:rPr>
        <w:t xml:space="preserve"> в полустационарных условиях – для </w:t>
      </w:r>
      <w:r w:rsidR="0022650F">
        <w:rPr>
          <w:rFonts w:ascii="Times New Roman" w:eastAsia="Calibri" w:hAnsi="Times New Roman" w:cs="Times New Roman"/>
          <w:sz w:val="28"/>
          <w:szCs w:val="28"/>
        </w:rPr>
        <w:t>24 055</w:t>
      </w:r>
      <w:r w:rsidR="0022650F" w:rsidRPr="00F81D9F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 w:rsidR="0022650F">
        <w:rPr>
          <w:rFonts w:ascii="Times New Roman" w:eastAsia="Calibri" w:hAnsi="Times New Roman" w:cs="Times New Roman"/>
          <w:sz w:val="28"/>
          <w:szCs w:val="28"/>
        </w:rPr>
        <w:t>,</w:t>
      </w:r>
      <w:r w:rsidR="0022650F" w:rsidRPr="00F81D9F">
        <w:rPr>
          <w:rFonts w:ascii="Times New Roman" w:eastAsia="Calibri" w:hAnsi="Times New Roman" w:cs="Times New Roman"/>
          <w:sz w:val="28"/>
          <w:szCs w:val="28"/>
        </w:rPr>
        <w:t xml:space="preserve"> на дому – для 8</w:t>
      </w:r>
      <w:r w:rsidR="0022650F">
        <w:rPr>
          <w:rFonts w:ascii="Times New Roman" w:eastAsia="Calibri" w:hAnsi="Times New Roman" w:cs="Times New Roman"/>
          <w:sz w:val="28"/>
          <w:szCs w:val="28"/>
        </w:rPr>
        <w:t xml:space="preserve"> 063</w:t>
      </w:r>
      <w:r w:rsidR="0022650F" w:rsidRPr="00F81D9F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 w:rsidR="0022650F">
        <w:rPr>
          <w:rFonts w:ascii="Times New Roman" w:eastAsia="Calibri" w:hAnsi="Times New Roman" w:cs="Times New Roman"/>
          <w:sz w:val="28"/>
          <w:szCs w:val="28"/>
        </w:rPr>
        <w:t>,</w:t>
      </w:r>
      <w:r w:rsidR="0022650F" w:rsidRPr="00F81D9F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22650F">
        <w:rPr>
          <w:rFonts w:ascii="Times New Roman" w:eastAsia="Calibri" w:hAnsi="Times New Roman" w:cs="Times New Roman"/>
          <w:sz w:val="28"/>
          <w:szCs w:val="28"/>
        </w:rPr>
        <w:t>стационарных условиях – для 969</w:t>
      </w:r>
      <w:r w:rsidR="0022650F" w:rsidRPr="00F81D9F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 w:rsidR="0022650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97F0D" w:rsidRDefault="00CF2B09" w:rsidP="00F81D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первом полугодии 2019 года п</w:t>
      </w:r>
      <w:r w:rsidR="001A0AF2" w:rsidRPr="00F81D9F">
        <w:rPr>
          <w:rFonts w:ascii="Times New Roman" w:eastAsia="Calibri" w:hAnsi="Times New Roman" w:cs="Times New Roman"/>
          <w:sz w:val="28"/>
          <w:szCs w:val="28"/>
        </w:rPr>
        <w:t xml:space="preserve">о результатам проведенного </w:t>
      </w:r>
      <w:r w:rsidR="00265A5C">
        <w:rPr>
          <w:rFonts w:ascii="Times New Roman" w:eastAsia="Calibri" w:hAnsi="Times New Roman" w:cs="Times New Roman"/>
          <w:sz w:val="28"/>
          <w:szCs w:val="28"/>
        </w:rPr>
        <w:t>специалистами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управления социальной защиты населения </w:t>
      </w:r>
      <w:r w:rsidR="001A0AF2" w:rsidRPr="00F81D9F">
        <w:rPr>
          <w:rFonts w:ascii="Times New Roman" w:eastAsia="Calibri" w:hAnsi="Times New Roman" w:cs="Times New Roman"/>
          <w:sz w:val="28"/>
          <w:szCs w:val="28"/>
        </w:rPr>
        <w:t>мониторинга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объема и качества предоставления услуг</w:t>
      </w:r>
      <w:r w:rsidR="005D62B6">
        <w:rPr>
          <w:rFonts w:ascii="Times New Roman" w:eastAsia="Calibri" w:hAnsi="Times New Roman" w:cs="Times New Roman"/>
          <w:sz w:val="28"/>
          <w:szCs w:val="28"/>
        </w:rPr>
        <w:t xml:space="preserve"> (МКУ «</w:t>
      </w:r>
      <w:proofErr w:type="spellStart"/>
      <w:r w:rsidR="005D62B6">
        <w:rPr>
          <w:rFonts w:ascii="Times New Roman" w:eastAsia="Calibri" w:hAnsi="Times New Roman" w:cs="Times New Roman"/>
          <w:sz w:val="28"/>
          <w:szCs w:val="28"/>
        </w:rPr>
        <w:t>ЦСПиД</w:t>
      </w:r>
      <w:proofErr w:type="spellEnd"/>
      <w:r w:rsidR="005D62B6">
        <w:rPr>
          <w:rFonts w:ascii="Times New Roman" w:eastAsia="Calibri" w:hAnsi="Times New Roman" w:cs="Times New Roman"/>
          <w:sz w:val="28"/>
          <w:szCs w:val="28"/>
        </w:rPr>
        <w:t xml:space="preserve"> г. Кемерово</w:t>
      </w:r>
      <w:proofErr w:type="gramStart"/>
      <w:r w:rsidR="005D62B6">
        <w:rPr>
          <w:rFonts w:ascii="Times New Roman" w:eastAsia="Calibri" w:hAnsi="Times New Roman" w:cs="Times New Roman"/>
          <w:sz w:val="28"/>
          <w:szCs w:val="28"/>
        </w:rPr>
        <w:t>»</w:t>
      </w:r>
      <w:r w:rsidR="00F220B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510E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End"/>
      <w:r w:rsidR="005510EE">
        <w:rPr>
          <w:rFonts w:ascii="Times New Roman" w:eastAsia="Calibri" w:hAnsi="Times New Roman" w:cs="Times New Roman"/>
          <w:sz w:val="28"/>
          <w:szCs w:val="28"/>
        </w:rPr>
        <w:t xml:space="preserve">              МБУ «КЦСОН г. Кемерово»)</w:t>
      </w:r>
      <w:r>
        <w:rPr>
          <w:rFonts w:ascii="Times New Roman" w:eastAsia="Calibri" w:hAnsi="Times New Roman" w:cs="Times New Roman"/>
          <w:sz w:val="28"/>
          <w:szCs w:val="28"/>
        </w:rPr>
        <w:t xml:space="preserve"> 74,0 % </w:t>
      </w:r>
      <w:r w:rsidR="00E03EEE">
        <w:rPr>
          <w:rFonts w:ascii="Times New Roman" w:eastAsia="Calibri" w:hAnsi="Times New Roman" w:cs="Times New Roman"/>
          <w:sz w:val="28"/>
          <w:szCs w:val="28"/>
        </w:rPr>
        <w:t>получателей социальных услуг удовлетворены объемом и качеством</w:t>
      </w:r>
      <w:r w:rsidR="0060507D">
        <w:rPr>
          <w:rFonts w:ascii="Times New Roman" w:eastAsia="Calibri" w:hAnsi="Times New Roman" w:cs="Times New Roman"/>
          <w:sz w:val="28"/>
          <w:szCs w:val="28"/>
        </w:rPr>
        <w:t xml:space="preserve"> предоставления </w:t>
      </w:r>
      <w:r w:rsidR="00E03EEE" w:rsidRPr="00F81D9F">
        <w:rPr>
          <w:rFonts w:ascii="Times New Roman" w:eastAsia="Calibri" w:hAnsi="Times New Roman" w:cs="Times New Roman"/>
          <w:sz w:val="28"/>
          <w:szCs w:val="28"/>
        </w:rPr>
        <w:t>услуг</w:t>
      </w:r>
      <w:r w:rsidR="00E03EEE">
        <w:rPr>
          <w:rFonts w:ascii="Times New Roman" w:eastAsia="Calibri" w:hAnsi="Times New Roman" w:cs="Times New Roman"/>
          <w:sz w:val="28"/>
          <w:szCs w:val="28"/>
        </w:rPr>
        <w:t xml:space="preserve">, 26,0 % </w:t>
      </w:r>
      <w:r w:rsidR="0060507D">
        <w:rPr>
          <w:rFonts w:ascii="Times New Roman" w:eastAsia="Calibri" w:hAnsi="Times New Roman" w:cs="Times New Roman"/>
          <w:sz w:val="28"/>
          <w:szCs w:val="28"/>
        </w:rPr>
        <w:t>– довольны оказанными услугами</w:t>
      </w:r>
      <w:r w:rsidR="00E03EE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22F3C" w:rsidRPr="00722F3C" w:rsidRDefault="00722F3C" w:rsidP="00A5699D">
      <w:pPr>
        <w:jc w:val="center"/>
        <w:rPr>
          <w:rFonts w:ascii="Times New Roman" w:eastAsia="Times New Roman" w:hAnsi="Times New Roman" w:cs="Times New Roman"/>
          <w:b/>
          <w:bCs/>
          <w:sz w:val="14"/>
          <w:szCs w:val="28"/>
          <w:lang w:eastAsia="ru-RU"/>
        </w:rPr>
      </w:pPr>
    </w:p>
    <w:p w:rsidR="00A5699D" w:rsidRPr="00A5699D" w:rsidRDefault="00A5699D" w:rsidP="00A5699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69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Приоритетны</w:t>
      </w:r>
      <w:r w:rsidR="00594C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Pr="00A569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рын</w:t>
      </w:r>
      <w:r w:rsidR="00594C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A569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="009518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строительных материалов</w:t>
      </w:r>
    </w:p>
    <w:p w:rsidR="006F4A42" w:rsidRPr="009518A3" w:rsidRDefault="006F4A42" w:rsidP="00B644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8A3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F325EE">
        <w:rPr>
          <w:rFonts w:ascii="Times New Roman" w:eastAsia="Calibri" w:hAnsi="Times New Roman" w:cs="Times New Roman"/>
          <w:sz w:val="28"/>
          <w:szCs w:val="28"/>
        </w:rPr>
        <w:t>городе Кемерово</w:t>
      </w:r>
      <w:r w:rsidRPr="009518A3">
        <w:rPr>
          <w:rFonts w:ascii="Times New Roman" w:eastAsia="Calibri" w:hAnsi="Times New Roman" w:cs="Times New Roman"/>
          <w:sz w:val="28"/>
          <w:szCs w:val="28"/>
        </w:rPr>
        <w:t xml:space="preserve"> около 50 средних и ма</w:t>
      </w:r>
      <w:r w:rsidR="00B64440">
        <w:rPr>
          <w:rFonts w:ascii="Times New Roman" w:eastAsia="Calibri" w:hAnsi="Times New Roman" w:cs="Times New Roman"/>
          <w:sz w:val="28"/>
          <w:szCs w:val="28"/>
        </w:rPr>
        <w:t>лых предприятий отрасли осуществляют</w:t>
      </w:r>
      <w:r w:rsidRPr="009518A3">
        <w:rPr>
          <w:rFonts w:ascii="Times New Roman" w:eastAsia="Calibri" w:hAnsi="Times New Roman" w:cs="Times New Roman"/>
          <w:sz w:val="28"/>
          <w:szCs w:val="28"/>
        </w:rPr>
        <w:t xml:space="preserve"> выпуск продукции, которая по многим позициям имеет международные сертификаты качества и экспортируется в ближнее и дальнее зарубежье (цемент, кирпич, железобетон, металлоконструкции, щебень).</w:t>
      </w:r>
    </w:p>
    <w:p w:rsidR="006F4A42" w:rsidRPr="009518A3" w:rsidRDefault="006F4A42" w:rsidP="00B644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8A3">
        <w:rPr>
          <w:rFonts w:ascii="Times New Roman" w:eastAsia="Calibri" w:hAnsi="Times New Roman" w:cs="Times New Roman"/>
          <w:sz w:val="28"/>
          <w:szCs w:val="28"/>
        </w:rPr>
        <w:t xml:space="preserve">Проведенный анализ конкуренции на рынке строительных материалов </w:t>
      </w:r>
      <w:r w:rsidR="003C1BE0" w:rsidRPr="009518A3">
        <w:rPr>
          <w:rFonts w:ascii="Times New Roman" w:eastAsia="Calibri" w:hAnsi="Times New Roman" w:cs="Times New Roman"/>
          <w:sz w:val="28"/>
          <w:szCs w:val="28"/>
        </w:rPr>
        <w:t>позволяет</w:t>
      </w:r>
      <w:r w:rsidRPr="009518A3">
        <w:rPr>
          <w:rFonts w:ascii="Times New Roman" w:eastAsia="Calibri" w:hAnsi="Times New Roman" w:cs="Times New Roman"/>
          <w:sz w:val="28"/>
          <w:szCs w:val="28"/>
        </w:rPr>
        <w:t xml:space="preserve"> заключить, что </w:t>
      </w:r>
      <w:r w:rsidR="003C1BE0" w:rsidRPr="009518A3">
        <w:rPr>
          <w:rFonts w:ascii="Times New Roman" w:eastAsia="Calibri" w:hAnsi="Times New Roman" w:cs="Times New Roman"/>
          <w:sz w:val="28"/>
          <w:szCs w:val="28"/>
        </w:rPr>
        <w:t xml:space="preserve">данный </w:t>
      </w:r>
      <w:r w:rsidR="00B64440">
        <w:rPr>
          <w:rFonts w:ascii="Times New Roman" w:eastAsia="Calibri" w:hAnsi="Times New Roman" w:cs="Times New Roman"/>
          <w:sz w:val="28"/>
          <w:szCs w:val="28"/>
        </w:rPr>
        <w:t>рынок в городе</w:t>
      </w:r>
      <w:r w:rsidRPr="009518A3">
        <w:rPr>
          <w:rFonts w:ascii="Times New Roman" w:eastAsia="Calibri" w:hAnsi="Times New Roman" w:cs="Times New Roman"/>
          <w:sz w:val="28"/>
          <w:szCs w:val="28"/>
        </w:rPr>
        <w:t xml:space="preserve"> Кемерово не сформировался полностью.</w:t>
      </w:r>
      <w:r w:rsidR="00B644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518A3">
        <w:rPr>
          <w:rFonts w:ascii="Times New Roman" w:eastAsia="Calibri" w:hAnsi="Times New Roman" w:cs="Times New Roman"/>
          <w:sz w:val="28"/>
          <w:szCs w:val="28"/>
        </w:rPr>
        <w:t>При этом определились лидеры рынка –</w:t>
      </w:r>
      <w:r w:rsidR="003C1BE0" w:rsidRPr="009518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518A3">
        <w:rPr>
          <w:rFonts w:ascii="Times New Roman" w:eastAsia="Calibri" w:hAnsi="Times New Roman" w:cs="Times New Roman"/>
          <w:sz w:val="28"/>
          <w:szCs w:val="28"/>
        </w:rPr>
        <w:t>предприятия</w:t>
      </w:r>
      <w:r w:rsidR="00505E38">
        <w:rPr>
          <w:rFonts w:ascii="Times New Roman" w:eastAsia="Calibri" w:hAnsi="Times New Roman" w:cs="Times New Roman"/>
          <w:sz w:val="28"/>
          <w:szCs w:val="28"/>
        </w:rPr>
        <w:t>,</w:t>
      </w:r>
      <w:r w:rsidRPr="009518A3">
        <w:rPr>
          <w:rFonts w:ascii="Times New Roman" w:eastAsia="Calibri" w:hAnsi="Times New Roman" w:cs="Times New Roman"/>
          <w:sz w:val="28"/>
          <w:szCs w:val="28"/>
        </w:rPr>
        <w:t xml:space="preserve"> выпускающие строительную продукцию: </w:t>
      </w:r>
    </w:p>
    <w:p w:rsidR="006F4A42" w:rsidRPr="00BC704B" w:rsidRDefault="00505E38" w:rsidP="00B6444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F4A42" w:rsidRPr="00BC704B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«Сибирский арматурный завод»</w:t>
      </w:r>
      <w:r w:rsidR="003C1B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F4A42" w:rsidRPr="00BC704B" w:rsidRDefault="00505E38" w:rsidP="00B6444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F4A42" w:rsidRPr="00BC704B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«Кемеровский завод базальтовой изоляции»</w:t>
      </w:r>
      <w:r w:rsidR="003C1B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F4A42" w:rsidRPr="00BC704B" w:rsidRDefault="00505E38" w:rsidP="00B6444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F4A42" w:rsidRPr="00BC704B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«Торговый дом Сибирский цемент»</w:t>
      </w:r>
      <w:r w:rsidR="003C1B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F4A42" w:rsidRPr="00BC704B" w:rsidRDefault="00505E38" w:rsidP="00B6444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F4A42" w:rsidRPr="00BC704B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Производственное объединение «Стройиндустрия»</w:t>
      </w:r>
      <w:r w:rsidR="003C1B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F4A42" w:rsidRPr="00BC704B" w:rsidRDefault="00505E38" w:rsidP="00B6444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311E4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«Кемеровский</w:t>
      </w:r>
      <w:r w:rsidR="006F4A42" w:rsidRPr="00BC7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ДСК»</w:t>
      </w:r>
      <w:r w:rsidR="003C1B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F4A42" w:rsidRPr="00BC704B" w:rsidRDefault="00505E38" w:rsidP="00B6444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F4A42" w:rsidRPr="00BC704B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="006F4A42" w:rsidRPr="00BC704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Мазуровский</w:t>
      </w:r>
      <w:proofErr w:type="spellEnd"/>
      <w:r w:rsidR="006F4A42" w:rsidRPr="00BC7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кирпичный завод»</w:t>
      </w:r>
      <w:r w:rsidR="003C1B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F4A42" w:rsidRPr="00BC704B" w:rsidRDefault="00505E38" w:rsidP="00B6444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F4A42" w:rsidRPr="00BC704B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«Кемеровский каменный карьер»</w:t>
      </w:r>
      <w:r w:rsidR="003C1B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F4A42" w:rsidRPr="00BC704B" w:rsidRDefault="00505E38" w:rsidP="00B6444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F4A42" w:rsidRPr="00BC704B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«Завод железобетонных изделий»</w:t>
      </w:r>
      <w:r w:rsidR="003C1B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F4A42" w:rsidRPr="00BC704B" w:rsidRDefault="00505E38" w:rsidP="00B6444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F4A42" w:rsidRPr="00BC704B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="006F4A42" w:rsidRPr="00BC70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Профикс</w:t>
      </w:r>
      <w:proofErr w:type="spellEnd"/>
      <w:r w:rsidR="006F4A42" w:rsidRPr="00BC704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C1B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F4A42" w:rsidRPr="00BC704B" w:rsidRDefault="00505E38" w:rsidP="00B6444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F4A42" w:rsidRPr="00BC704B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="006F4A42" w:rsidRPr="00BC704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Стройволокно</w:t>
      </w:r>
      <w:proofErr w:type="spellEnd"/>
      <w:r w:rsidR="006F4A42" w:rsidRPr="00BC704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C1B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4A42" w:rsidRPr="00B64440" w:rsidRDefault="006F4A42" w:rsidP="00B6444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</w:p>
    <w:p w:rsidR="006F4A42" w:rsidRPr="000E04C3" w:rsidRDefault="003C1BE0" w:rsidP="00B644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4C3">
        <w:rPr>
          <w:rFonts w:ascii="Times New Roman" w:eastAsia="Calibri" w:hAnsi="Times New Roman" w:cs="Times New Roman"/>
          <w:sz w:val="28"/>
          <w:szCs w:val="28"/>
        </w:rPr>
        <w:t>Мониторинг состояния конкурентной среды на рынке строительных материалов выявил основные проблемы развития конкуренции на данном рынке:</w:t>
      </w:r>
    </w:p>
    <w:p w:rsidR="006F4A42" w:rsidRPr="000E04C3" w:rsidRDefault="00F311E4" w:rsidP="00B644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4C3">
        <w:rPr>
          <w:rFonts w:ascii="Times New Roman" w:eastAsia="Calibri" w:hAnsi="Times New Roman" w:cs="Times New Roman"/>
          <w:sz w:val="28"/>
          <w:szCs w:val="28"/>
        </w:rPr>
        <w:t xml:space="preserve">- повсеместное устаревание и </w:t>
      </w:r>
      <w:proofErr w:type="spellStart"/>
      <w:r w:rsidRPr="000E04C3">
        <w:rPr>
          <w:rFonts w:ascii="Times New Roman" w:eastAsia="Calibri" w:hAnsi="Times New Roman" w:cs="Times New Roman"/>
          <w:sz w:val="28"/>
          <w:szCs w:val="28"/>
        </w:rPr>
        <w:t>не</w:t>
      </w:r>
      <w:r w:rsidR="00907585" w:rsidRPr="000E04C3">
        <w:rPr>
          <w:rFonts w:ascii="Times New Roman" w:eastAsia="Calibri" w:hAnsi="Times New Roman" w:cs="Times New Roman"/>
          <w:sz w:val="28"/>
          <w:szCs w:val="28"/>
        </w:rPr>
        <w:t>возобновляемое</w:t>
      </w:r>
      <w:proofErr w:type="spellEnd"/>
      <w:r w:rsidR="006F4A42" w:rsidRPr="000E04C3">
        <w:rPr>
          <w:rFonts w:ascii="Times New Roman" w:eastAsia="Calibri" w:hAnsi="Times New Roman" w:cs="Times New Roman"/>
          <w:sz w:val="28"/>
          <w:szCs w:val="28"/>
        </w:rPr>
        <w:t xml:space="preserve"> выбытие основных фондов строительных компаний;</w:t>
      </w:r>
    </w:p>
    <w:p w:rsidR="006F4A42" w:rsidRPr="000E04C3" w:rsidRDefault="006F4A42" w:rsidP="00B644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4C3">
        <w:rPr>
          <w:rFonts w:ascii="Times New Roman" w:eastAsia="Calibri" w:hAnsi="Times New Roman" w:cs="Times New Roman"/>
          <w:sz w:val="28"/>
          <w:szCs w:val="28"/>
        </w:rPr>
        <w:t>- неравномерно</w:t>
      </w:r>
      <w:r w:rsidR="00907585" w:rsidRPr="000E04C3">
        <w:rPr>
          <w:rFonts w:ascii="Times New Roman" w:eastAsia="Calibri" w:hAnsi="Times New Roman" w:cs="Times New Roman"/>
          <w:sz w:val="28"/>
          <w:szCs w:val="28"/>
        </w:rPr>
        <w:t>е распределение</w:t>
      </w:r>
      <w:r w:rsidRPr="000E04C3">
        <w:rPr>
          <w:rFonts w:ascii="Times New Roman" w:eastAsia="Calibri" w:hAnsi="Times New Roman" w:cs="Times New Roman"/>
          <w:sz w:val="28"/>
          <w:szCs w:val="28"/>
        </w:rPr>
        <w:t xml:space="preserve"> ресурсов на территории</w:t>
      </w:r>
      <w:r w:rsidR="00505E38" w:rsidRPr="000E04C3">
        <w:rPr>
          <w:rFonts w:ascii="Times New Roman" w:eastAsia="Calibri" w:hAnsi="Times New Roman" w:cs="Times New Roman"/>
          <w:sz w:val="28"/>
          <w:szCs w:val="28"/>
        </w:rPr>
        <w:t xml:space="preserve"> города</w:t>
      </w:r>
      <w:r w:rsidRPr="000E04C3">
        <w:rPr>
          <w:rFonts w:ascii="Times New Roman" w:eastAsia="Calibri" w:hAnsi="Times New Roman" w:cs="Times New Roman"/>
          <w:sz w:val="28"/>
          <w:szCs w:val="28"/>
        </w:rPr>
        <w:t xml:space="preserve"> для деятельности строительных компаний;</w:t>
      </w:r>
    </w:p>
    <w:p w:rsidR="006F4A42" w:rsidRPr="000E04C3" w:rsidRDefault="006F4A42" w:rsidP="00B644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4C3">
        <w:rPr>
          <w:rFonts w:ascii="Times New Roman" w:eastAsia="Calibri" w:hAnsi="Times New Roman" w:cs="Times New Roman"/>
          <w:sz w:val="28"/>
          <w:szCs w:val="28"/>
        </w:rPr>
        <w:t>- отсутст</w:t>
      </w:r>
      <w:r w:rsidR="00907585" w:rsidRPr="000E04C3">
        <w:rPr>
          <w:rFonts w:ascii="Times New Roman" w:eastAsia="Calibri" w:hAnsi="Times New Roman" w:cs="Times New Roman"/>
          <w:sz w:val="28"/>
          <w:szCs w:val="28"/>
        </w:rPr>
        <w:t>вие</w:t>
      </w:r>
      <w:r w:rsidRPr="000E04C3">
        <w:rPr>
          <w:rFonts w:ascii="Times New Roman" w:eastAsia="Calibri" w:hAnsi="Times New Roman" w:cs="Times New Roman"/>
          <w:sz w:val="28"/>
          <w:szCs w:val="28"/>
        </w:rPr>
        <w:t xml:space="preserve"> современных эффективных стандартов менеджмента на предприятиях отрасли;</w:t>
      </w:r>
    </w:p>
    <w:p w:rsidR="006F4A42" w:rsidRPr="000E04C3" w:rsidRDefault="006F4A42" w:rsidP="00B644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4C3">
        <w:rPr>
          <w:rFonts w:ascii="Times New Roman" w:eastAsia="Calibri" w:hAnsi="Times New Roman" w:cs="Times New Roman"/>
          <w:sz w:val="28"/>
          <w:szCs w:val="28"/>
        </w:rPr>
        <w:t>- сложивш</w:t>
      </w:r>
      <w:r w:rsidR="00907585" w:rsidRPr="000E04C3">
        <w:rPr>
          <w:rFonts w:ascii="Times New Roman" w:eastAsia="Calibri" w:hAnsi="Times New Roman" w:cs="Times New Roman"/>
          <w:sz w:val="28"/>
          <w:szCs w:val="28"/>
        </w:rPr>
        <w:t>аяся непрозрачность</w:t>
      </w:r>
      <w:r w:rsidRPr="000E04C3">
        <w:rPr>
          <w:rFonts w:ascii="Times New Roman" w:eastAsia="Calibri" w:hAnsi="Times New Roman" w:cs="Times New Roman"/>
          <w:sz w:val="28"/>
          <w:szCs w:val="28"/>
        </w:rPr>
        <w:t xml:space="preserve"> экономической деятельности предприятий;</w:t>
      </w:r>
    </w:p>
    <w:p w:rsidR="00ED1C84" w:rsidRPr="000E04C3" w:rsidRDefault="00907585" w:rsidP="00B644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4C3">
        <w:rPr>
          <w:rFonts w:ascii="Times New Roman" w:eastAsia="Calibri" w:hAnsi="Times New Roman" w:cs="Times New Roman"/>
          <w:sz w:val="28"/>
          <w:szCs w:val="28"/>
        </w:rPr>
        <w:t>- недостаточный уровень</w:t>
      </w:r>
      <w:r w:rsidR="006F4A42" w:rsidRPr="000E04C3">
        <w:rPr>
          <w:rFonts w:ascii="Times New Roman" w:eastAsia="Calibri" w:hAnsi="Times New Roman" w:cs="Times New Roman"/>
          <w:sz w:val="28"/>
          <w:szCs w:val="28"/>
        </w:rPr>
        <w:t xml:space="preserve"> развития систем дистрибуции и л</w:t>
      </w:r>
      <w:r w:rsidR="00F311E4" w:rsidRPr="000E04C3">
        <w:rPr>
          <w:rFonts w:ascii="Times New Roman" w:eastAsia="Calibri" w:hAnsi="Times New Roman" w:cs="Times New Roman"/>
          <w:sz w:val="28"/>
          <w:szCs w:val="28"/>
        </w:rPr>
        <w:t xml:space="preserve">огистики на </w:t>
      </w:r>
      <w:r w:rsidR="006F4A42" w:rsidRPr="000E04C3">
        <w:rPr>
          <w:rFonts w:ascii="Times New Roman" w:eastAsia="Calibri" w:hAnsi="Times New Roman" w:cs="Times New Roman"/>
          <w:sz w:val="28"/>
          <w:szCs w:val="28"/>
        </w:rPr>
        <w:t>предприятиях.</w:t>
      </w:r>
    </w:p>
    <w:p w:rsidR="00B64440" w:rsidRPr="000E04C3" w:rsidRDefault="00F311E4" w:rsidP="00F7763B">
      <w:pPr>
        <w:pStyle w:val="a6"/>
        <w:spacing w:before="0" w:beforeAutospacing="0" w:after="0" w:afterAutospacing="0"/>
        <w:ind w:firstLine="708"/>
        <w:jc w:val="both"/>
        <w:textAlignment w:val="baseline"/>
        <w:rPr>
          <w:color w:val="111111"/>
          <w:sz w:val="28"/>
          <w:szCs w:val="28"/>
        </w:rPr>
      </w:pPr>
      <w:r w:rsidRPr="000E04C3">
        <w:rPr>
          <w:rFonts w:eastAsia="Calibri"/>
          <w:sz w:val="28"/>
          <w:szCs w:val="28"/>
        </w:rPr>
        <w:t xml:space="preserve">В целях решения некоторых проблем развития конкуренции на рынке строительных материалов </w:t>
      </w:r>
      <w:r w:rsidR="00B64440" w:rsidRPr="000E04C3">
        <w:rPr>
          <w:rFonts w:eastAsia="Calibri"/>
          <w:sz w:val="28"/>
          <w:szCs w:val="28"/>
        </w:rPr>
        <w:t>утверждены п</w:t>
      </w:r>
      <w:r w:rsidR="00B64440" w:rsidRPr="000E04C3">
        <w:rPr>
          <w:color w:val="111111"/>
          <w:sz w:val="28"/>
          <w:szCs w:val="28"/>
        </w:rPr>
        <w:t xml:space="preserve">равила мониторинга цен </w:t>
      </w:r>
      <w:r w:rsidR="00B64440" w:rsidRPr="000E04C3">
        <w:rPr>
          <w:color w:val="111111"/>
          <w:sz w:val="28"/>
          <w:szCs w:val="28"/>
        </w:rPr>
        <w:lastRenderedPageBreak/>
        <w:t>строительных ресурсов</w:t>
      </w:r>
      <w:r w:rsidRPr="000E04C3">
        <w:rPr>
          <w:color w:val="111111"/>
          <w:sz w:val="28"/>
          <w:szCs w:val="28"/>
        </w:rPr>
        <w:t xml:space="preserve"> (далее – Правила),</w:t>
      </w:r>
      <w:r w:rsidR="00B64440" w:rsidRPr="000E04C3">
        <w:rPr>
          <w:color w:val="111111"/>
          <w:sz w:val="28"/>
          <w:szCs w:val="28"/>
        </w:rPr>
        <w:t xml:space="preserve"> </w:t>
      </w:r>
      <w:r w:rsidRPr="000E04C3">
        <w:rPr>
          <w:color w:val="111111"/>
          <w:sz w:val="28"/>
          <w:szCs w:val="28"/>
        </w:rPr>
        <w:t>в</w:t>
      </w:r>
      <w:r w:rsidR="00B64440" w:rsidRPr="000E04C3">
        <w:rPr>
          <w:color w:val="111111"/>
          <w:sz w:val="28"/>
          <w:szCs w:val="28"/>
        </w:rPr>
        <w:t xml:space="preserve"> соответствии с </w:t>
      </w:r>
      <w:r w:rsidRPr="000E04C3">
        <w:rPr>
          <w:color w:val="111111"/>
          <w:sz w:val="28"/>
          <w:szCs w:val="28"/>
        </w:rPr>
        <w:t>которыми</w:t>
      </w:r>
      <w:r w:rsidR="00B64440" w:rsidRPr="000E04C3">
        <w:rPr>
          <w:color w:val="111111"/>
          <w:sz w:val="28"/>
          <w:szCs w:val="28"/>
        </w:rPr>
        <w:t xml:space="preserve"> информация о цена</w:t>
      </w:r>
      <w:r w:rsidR="00DE1E3E" w:rsidRPr="000E04C3">
        <w:rPr>
          <w:color w:val="111111"/>
          <w:sz w:val="28"/>
          <w:szCs w:val="28"/>
        </w:rPr>
        <w:t>х на строительные ресурсы будет</w:t>
      </w:r>
      <w:r w:rsidR="00F7763B" w:rsidRPr="000E04C3">
        <w:rPr>
          <w:color w:val="111111"/>
          <w:sz w:val="28"/>
          <w:szCs w:val="28"/>
        </w:rPr>
        <w:t xml:space="preserve"> ежеквартально</w:t>
      </w:r>
      <w:r w:rsidR="00DE1E3E" w:rsidRPr="000E04C3">
        <w:rPr>
          <w:color w:val="111111"/>
          <w:sz w:val="28"/>
          <w:szCs w:val="28"/>
        </w:rPr>
        <w:t xml:space="preserve"> </w:t>
      </w:r>
      <w:r w:rsidR="00B64440" w:rsidRPr="000E04C3">
        <w:rPr>
          <w:color w:val="111111"/>
          <w:sz w:val="28"/>
          <w:szCs w:val="28"/>
        </w:rPr>
        <w:t>размещаться в федеральной государственной информационной системе ценообразования в строительстве</w:t>
      </w:r>
      <w:r w:rsidR="00DE1E3E" w:rsidRPr="000E04C3">
        <w:rPr>
          <w:color w:val="111111"/>
          <w:sz w:val="28"/>
          <w:szCs w:val="28"/>
        </w:rPr>
        <w:t xml:space="preserve"> (</w:t>
      </w:r>
      <w:hyperlink r:id="rId8" w:history="1">
        <w:r w:rsidR="00B43DAE" w:rsidRPr="00C25984">
          <w:rPr>
            <w:rStyle w:val="a7"/>
            <w:sz w:val="28"/>
            <w:szCs w:val="28"/>
            <w:shd w:val="clear" w:color="auto" w:fill="FFFFFF"/>
          </w:rPr>
          <w:t>https://fgiscs.minstroyrf.ru</w:t>
        </w:r>
      </w:hyperlink>
      <w:r w:rsidR="00F7763B" w:rsidRPr="000E04C3">
        <w:rPr>
          <w:color w:val="333333"/>
          <w:sz w:val="28"/>
          <w:szCs w:val="28"/>
          <w:shd w:val="clear" w:color="auto" w:fill="FFFFFF"/>
        </w:rPr>
        <w:t>), в том числе</w:t>
      </w:r>
      <w:r w:rsidR="00DE1E3E" w:rsidRPr="000E04C3">
        <w:rPr>
          <w:color w:val="111111"/>
          <w:sz w:val="28"/>
          <w:szCs w:val="28"/>
        </w:rPr>
        <w:t xml:space="preserve"> </w:t>
      </w:r>
      <w:r w:rsidR="00F7763B" w:rsidRPr="000E04C3">
        <w:rPr>
          <w:color w:val="111111"/>
          <w:sz w:val="28"/>
          <w:szCs w:val="28"/>
        </w:rPr>
        <w:t xml:space="preserve"> с</w:t>
      </w:r>
      <w:r w:rsidR="00B64440" w:rsidRPr="000E04C3">
        <w:rPr>
          <w:color w:val="111111"/>
          <w:sz w:val="28"/>
          <w:szCs w:val="28"/>
        </w:rPr>
        <w:t>метные цены на материалы, изделия, конс</w:t>
      </w:r>
      <w:r w:rsidR="00533061">
        <w:rPr>
          <w:color w:val="111111"/>
          <w:sz w:val="28"/>
          <w:szCs w:val="28"/>
        </w:rPr>
        <w:t>трукции и оборудование, определе</w:t>
      </w:r>
      <w:r w:rsidR="00B64440" w:rsidRPr="000E04C3">
        <w:rPr>
          <w:color w:val="111111"/>
          <w:sz w:val="28"/>
          <w:szCs w:val="28"/>
        </w:rPr>
        <w:t>нные Минстроем России</w:t>
      </w:r>
      <w:r w:rsidR="000E04C3" w:rsidRPr="000E04C3">
        <w:rPr>
          <w:color w:val="111111"/>
          <w:sz w:val="28"/>
          <w:szCs w:val="28"/>
        </w:rPr>
        <w:t>, что позволит</w:t>
      </w:r>
      <w:r w:rsidR="00B64440" w:rsidRPr="000E04C3">
        <w:rPr>
          <w:color w:val="111111"/>
          <w:sz w:val="28"/>
          <w:szCs w:val="28"/>
        </w:rPr>
        <w:t xml:space="preserve"> максимально достоверно, прозрачно и объективно просчитывать предельную стартовую стоимость строительства того или иного объекта. Установленный механизм будет ориентирован прежде всего на заказчиков объектов, возводящихся с привлечением бюджетных средств.</w:t>
      </w:r>
    </w:p>
    <w:p w:rsidR="00ED1C84" w:rsidRPr="000E04C3" w:rsidRDefault="00282D70" w:rsidP="00B644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4C3">
        <w:rPr>
          <w:rFonts w:ascii="Times New Roman" w:eastAsia="Calibri" w:hAnsi="Times New Roman" w:cs="Times New Roman"/>
          <w:sz w:val="28"/>
          <w:szCs w:val="28"/>
        </w:rPr>
        <w:t xml:space="preserve">Работа по внедрению Стандарта развития конкуренции в городе Кемерово </w:t>
      </w:r>
      <w:r w:rsidR="00505E38" w:rsidRPr="000E04C3">
        <w:rPr>
          <w:rFonts w:ascii="Times New Roman" w:eastAsia="Calibri" w:hAnsi="Times New Roman" w:cs="Times New Roman"/>
          <w:sz w:val="28"/>
          <w:szCs w:val="28"/>
        </w:rPr>
        <w:t xml:space="preserve">будет </w:t>
      </w:r>
      <w:r w:rsidRPr="000E04C3">
        <w:rPr>
          <w:rFonts w:ascii="Times New Roman" w:eastAsia="Calibri" w:hAnsi="Times New Roman" w:cs="Times New Roman"/>
          <w:sz w:val="28"/>
          <w:szCs w:val="28"/>
        </w:rPr>
        <w:t>продолж</w:t>
      </w:r>
      <w:r w:rsidR="00505E38" w:rsidRPr="000E04C3">
        <w:rPr>
          <w:rFonts w:ascii="Times New Roman" w:eastAsia="Calibri" w:hAnsi="Times New Roman" w:cs="Times New Roman"/>
          <w:sz w:val="28"/>
          <w:szCs w:val="28"/>
        </w:rPr>
        <w:t>ена,</w:t>
      </w:r>
      <w:r w:rsidR="005A4BE8">
        <w:rPr>
          <w:rFonts w:ascii="Times New Roman" w:eastAsia="Calibri" w:hAnsi="Times New Roman" w:cs="Times New Roman"/>
          <w:sz w:val="28"/>
          <w:szCs w:val="28"/>
        </w:rPr>
        <w:t xml:space="preserve"> прорабатывается вопрос по</w:t>
      </w:r>
      <w:r w:rsidR="00E6641C" w:rsidRPr="000E04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E04C3">
        <w:rPr>
          <w:rFonts w:ascii="Times New Roman" w:eastAsia="Calibri" w:hAnsi="Times New Roman" w:cs="Times New Roman"/>
          <w:sz w:val="28"/>
          <w:szCs w:val="28"/>
        </w:rPr>
        <w:t>расшир</w:t>
      </w:r>
      <w:r w:rsidR="005A4BE8">
        <w:rPr>
          <w:rFonts w:ascii="Times New Roman" w:eastAsia="Calibri" w:hAnsi="Times New Roman" w:cs="Times New Roman"/>
          <w:sz w:val="28"/>
          <w:szCs w:val="28"/>
        </w:rPr>
        <w:t>ению</w:t>
      </w:r>
      <w:r w:rsidRPr="000E04C3">
        <w:rPr>
          <w:rFonts w:ascii="Times New Roman" w:eastAsia="Calibri" w:hAnsi="Times New Roman" w:cs="Times New Roman"/>
          <w:sz w:val="28"/>
          <w:szCs w:val="28"/>
        </w:rPr>
        <w:t xml:space="preserve"> переч</w:t>
      </w:r>
      <w:r w:rsidR="005A4BE8">
        <w:rPr>
          <w:rFonts w:ascii="Times New Roman" w:eastAsia="Calibri" w:hAnsi="Times New Roman" w:cs="Times New Roman"/>
          <w:sz w:val="28"/>
          <w:szCs w:val="28"/>
        </w:rPr>
        <w:t>ня</w:t>
      </w:r>
      <w:r w:rsidRPr="000E04C3">
        <w:rPr>
          <w:rFonts w:ascii="Times New Roman" w:eastAsia="Calibri" w:hAnsi="Times New Roman" w:cs="Times New Roman"/>
          <w:sz w:val="28"/>
          <w:szCs w:val="28"/>
        </w:rPr>
        <w:t xml:space="preserve"> приоритетных рынков для </w:t>
      </w:r>
      <w:r w:rsidR="0095186D" w:rsidRPr="000E04C3">
        <w:rPr>
          <w:rFonts w:ascii="Times New Roman" w:eastAsia="Calibri" w:hAnsi="Times New Roman" w:cs="Times New Roman"/>
          <w:sz w:val="28"/>
          <w:szCs w:val="28"/>
        </w:rPr>
        <w:t xml:space="preserve">дальнейшего </w:t>
      </w:r>
      <w:r w:rsidRPr="000E04C3">
        <w:rPr>
          <w:rFonts w:ascii="Times New Roman" w:eastAsia="Calibri" w:hAnsi="Times New Roman" w:cs="Times New Roman"/>
          <w:sz w:val="28"/>
          <w:szCs w:val="28"/>
        </w:rPr>
        <w:t>развития города Кемерово</w:t>
      </w:r>
      <w:r w:rsidR="0095186D" w:rsidRPr="000E04C3">
        <w:rPr>
          <w:rFonts w:ascii="Times New Roman" w:eastAsia="Calibri" w:hAnsi="Times New Roman" w:cs="Times New Roman"/>
          <w:sz w:val="28"/>
          <w:szCs w:val="28"/>
        </w:rPr>
        <w:t xml:space="preserve"> в этом направлении</w:t>
      </w:r>
      <w:r w:rsidRPr="000E04C3">
        <w:rPr>
          <w:rFonts w:ascii="Times New Roman" w:eastAsia="Calibri" w:hAnsi="Times New Roman" w:cs="Times New Roman"/>
          <w:sz w:val="28"/>
          <w:szCs w:val="28"/>
        </w:rPr>
        <w:t>.</w:t>
      </w:r>
      <w:r w:rsidR="0095186D" w:rsidRPr="000E04C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D1C84" w:rsidRPr="00D4168A" w:rsidRDefault="00ED1C84" w:rsidP="00B644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4"/>
          <w:szCs w:val="28"/>
        </w:rPr>
      </w:pPr>
    </w:p>
    <w:p w:rsidR="00ED1C84" w:rsidRPr="00722F3C" w:rsidRDefault="00ED1C84" w:rsidP="00481C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Cs w:val="28"/>
        </w:rPr>
      </w:pPr>
    </w:p>
    <w:p w:rsidR="00DD12AB" w:rsidRDefault="00DD12AB" w:rsidP="00481C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2CE2" w:rsidRDefault="00802CE2" w:rsidP="00481C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4BA4" w:rsidRPr="00A13764" w:rsidRDefault="00AF50D3" w:rsidP="00481C80">
      <w:pPr>
        <w:spacing w:after="0" w:line="240" w:lineRule="auto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  <w:r w:rsidRPr="00A13764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>Начальник управления</w:t>
      </w:r>
    </w:p>
    <w:p w:rsidR="00AF50D3" w:rsidRPr="00A13764" w:rsidRDefault="00AF50D3" w:rsidP="00481C80">
      <w:pPr>
        <w:spacing w:after="0" w:line="240" w:lineRule="auto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  <w:r w:rsidRPr="00A13764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>экономического развития</w:t>
      </w:r>
      <w:r w:rsidR="005C71E9" w:rsidRPr="00A13764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 xml:space="preserve">                                                             Е.В. Терзитская</w:t>
      </w:r>
    </w:p>
    <w:p w:rsidR="00564BA4" w:rsidRPr="00A13764" w:rsidRDefault="00564BA4" w:rsidP="00481C80">
      <w:pPr>
        <w:spacing w:after="0" w:line="240" w:lineRule="auto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</w:p>
    <w:p w:rsidR="00802CE2" w:rsidRPr="00A13764" w:rsidRDefault="00802CE2" w:rsidP="00481C80">
      <w:pPr>
        <w:spacing w:after="0" w:line="240" w:lineRule="auto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</w:p>
    <w:p w:rsidR="00802CE2" w:rsidRPr="00A13764" w:rsidRDefault="00802CE2" w:rsidP="00481C80">
      <w:pPr>
        <w:spacing w:after="0" w:line="240" w:lineRule="auto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  <w:r w:rsidRPr="00A13764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 xml:space="preserve">Виза: </w:t>
      </w:r>
    </w:p>
    <w:p w:rsidR="00802CE2" w:rsidRPr="00A13764" w:rsidRDefault="00802CE2" w:rsidP="00481C80">
      <w:pPr>
        <w:spacing w:after="0" w:line="240" w:lineRule="auto"/>
        <w:jc w:val="both"/>
        <w:rPr>
          <w:rFonts w:ascii="Times New Roman" w:eastAsia="Calibri" w:hAnsi="Times New Roman" w:cs="Times New Roman"/>
          <w:color w:val="FFFFFF" w:themeColor="background1"/>
          <w:sz w:val="20"/>
          <w:szCs w:val="28"/>
        </w:rPr>
      </w:pPr>
    </w:p>
    <w:p w:rsidR="00340F04" w:rsidRPr="00A13764" w:rsidRDefault="00421181" w:rsidP="00481C80">
      <w:pPr>
        <w:spacing w:after="0" w:line="240" w:lineRule="auto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  <w:r w:rsidRPr="00A13764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>З</w:t>
      </w:r>
      <w:r w:rsidR="00340F04" w:rsidRPr="00A13764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>аместитель начальника</w:t>
      </w:r>
    </w:p>
    <w:p w:rsidR="00421181" w:rsidRPr="00A13764" w:rsidRDefault="00340F04" w:rsidP="00481C80">
      <w:pPr>
        <w:spacing w:after="0" w:line="240" w:lineRule="auto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  <w:r w:rsidRPr="00A13764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>управления экономического развития                                        Н.А. Перетятько</w:t>
      </w:r>
    </w:p>
    <w:p w:rsidR="00421181" w:rsidRPr="00A13764" w:rsidRDefault="00421181" w:rsidP="00481C80">
      <w:pPr>
        <w:spacing w:after="0" w:line="240" w:lineRule="auto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</w:p>
    <w:p w:rsidR="00564BA4" w:rsidRPr="00A13764" w:rsidRDefault="00564BA4" w:rsidP="00481C80">
      <w:pPr>
        <w:spacing w:after="0" w:line="240" w:lineRule="auto"/>
        <w:jc w:val="both"/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</w:pPr>
    </w:p>
    <w:p w:rsidR="00564BA4" w:rsidRPr="00A13764" w:rsidRDefault="00564BA4" w:rsidP="00481C80">
      <w:pPr>
        <w:spacing w:after="0" w:line="240" w:lineRule="auto"/>
        <w:jc w:val="both"/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</w:pPr>
    </w:p>
    <w:p w:rsidR="00564BA4" w:rsidRPr="00A13764" w:rsidRDefault="00564BA4" w:rsidP="00481C80">
      <w:pPr>
        <w:spacing w:after="0" w:line="240" w:lineRule="auto"/>
        <w:jc w:val="both"/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</w:pPr>
    </w:p>
    <w:p w:rsidR="00564BA4" w:rsidRPr="00A13764" w:rsidRDefault="00564BA4" w:rsidP="00481C80">
      <w:pPr>
        <w:spacing w:after="0" w:line="240" w:lineRule="auto"/>
        <w:jc w:val="both"/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</w:pPr>
    </w:p>
    <w:p w:rsidR="00802CE2" w:rsidRPr="00A13764" w:rsidRDefault="00802CE2" w:rsidP="00481C80">
      <w:pPr>
        <w:spacing w:after="0" w:line="240" w:lineRule="auto"/>
        <w:jc w:val="both"/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</w:pPr>
    </w:p>
    <w:p w:rsidR="00802CE2" w:rsidRPr="00A13764" w:rsidRDefault="00802CE2" w:rsidP="00481C80">
      <w:pPr>
        <w:spacing w:after="0" w:line="240" w:lineRule="auto"/>
        <w:jc w:val="both"/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</w:pPr>
    </w:p>
    <w:p w:rsidR="00802CE2" w:rsidRPr="00A13764" w:rsidRDefault="00802CE2" w:rsidP="00481C80">
      <w:pPr>
        <w:spacing w:after="0" w:line="240" w:lineRule="auto"/>
        <w:jc w:val="both"/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</w:pPr>
    </w:p>
    <w:p w:rsidR="00802CE2" w:rsidRPr="00A13764" w:rsidRDefault="00802CE2" w:rsidP="00481C80">
      <w:pPr>
        <w:spacing w:after="0" w:line="240" w:lineRule="auto"/>
        <w:jc w:val="both"/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</w:pPr>
    </w:p>
    <w:p w:rsidR="00802CE2" w:rsidRPr="00A13764" w:rsidRDefault="00802CE2" w:rsidP="00481C80">
      <w:pPr>
        <w:spacing w:after="0" w:line="240" w:lineRule="auto"/>
        <w:jc w:val="both"/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</w:pPr>
    </w:p>
    <w:p w:rsidR="00802CE2" w:rsidRPr="00A13764" w:rsidRDefault="00802CE2" w:rsidP="00481C80">
      <w:pPr>
        <w:spacing w:after="0" w:line="240" w:lineRule="auto"/>
        <w:jc w:val="both"/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</w:pPr>
    </w:p>
    <w:p w:rsidR="00802CE2" w:rsidRPr="00A13764" w:rsidRDefault="00802CE2" w:rsidP="00481C80">
      <w:pPr>
        <w:spacing w:after="0" w:line="240" w:lineRule="auto"/>
        <w:jc w:val="both"/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</w:pPr>
    </w:p>
    <w:p w:rsidR="00802CE2" w:rsidRPr="00A13764" w:rsidRDefault="00802CE2" w:rsidP="00481C80">
      <w:pPr>
        <w:spacing w:after="0" w:line="240" w:lineRule="auto"/>
        <w:jc w:val="both"/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</w:pPr>
    </w:p>
    <w:p w:rsidR="00802CE2" w:rsidRPr="00A13764" w:rsidRDefault="00802CE2" w:rsidP="00481C80">
      <w:pPr>
        <w:spacing w:after="0" w:line="240" w:lineRule="auto"/>
        <w:jc w:val="both"/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</w:pPr>
    </w:p>
    <w:p w:rsidR="00802CE2" w:rsidRPr="00A13764" w:rsidRDefault="00802CE2" w:rsidP="00481C80">
      <w:pPr>
        <w:spacing w:after="0" w:line="240" w:lineRule="auto"/>
        <w:jc w:val="both"/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</w:pPr>
    </w:p>
    <w:p w:rsidR="00802CE2" w:rsidRPr="00A13764" w:rsidRDefault="00802CE2" w:rsidP="00481C80">
      <w:pPr>
        <w:spacing w:after="0" w:line="240" w:lineRule="auto"/>
        <w:jc w:val="both"/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</w:pPr>
    </w:p>
    <w:p w:rsidR="00802CE2" w:rsidRPr="00A13764" w:rsidRDefault="00802CE2" w:rsidP="00481C80">
      <w:pPr>
        <w:spacing w:after="0" w:line="240" w:lineRule="auto"/>
        <w:jc w:val="both"/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</w:pPr>
    </w:p>
    <w:p w:rsidR="00802CE2" w:rsidRPr="00A13764" w:rsidRDefault="00802CE2" w:rsidP="00481C80">
      <w:pPr>
        <w:spacing w:after="0" w:line="240" w:lineRule="auto"/>
        <w:jc w:val="both"/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</w:pPr>
    </w:p>
    <w:p w:rsidR="00802CE2" w:rsidRPr="00A13764" w:rsidRDefault="00802CE2" w:rsidP="00481C80">
      <w:pPr>
        <w:spacing w:after="0" w:line="240" w:lineRule="auto"/>
        <w:jc w:val="both"/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</w:pPr>
    </w:p>
    <w:p w:rsidR="00802CE2" w:rsidRPr="00A13764" w:rsidRDefault="00802CE2" w:rsidP="00481C80">
      <w:pPr>
        <w:spacing w:after="0" w:line="240" w:lineRule="auto"/>
        <w:jc w:val="both"/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</w:pPr>
    </w:p>
    <w:p w:rsidR="00564BA4" w:rsidRPr="00A13764" w:rsidRDefault="00564BA4" w:rsidP="00481C80">
      <w:pPr>
        <w:spacing w:after="0" w:line="240" w:lineRule="auto"/>
        <w:jc w:val="both"/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</w:pPr>
    </w:p>
    <w:p w:rsidR="00564BA4" w:rsidRPr="00A13764" w:rsidRDefault="00564BA4" w:rsidP="00481C80">
      <w:pPr>
        <w:spacing w:after="0" w:line="240" w:lineRule="auto"/>
        <w:jc w:val="both"/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</w:pPr>
    </w:p>
    <w:p w:rsidR="002F204E" w:rsidRPr="00A13764" w:rsidRDefault="00421181" w:rsidP="00481C80">
      <w:pPr>
        <w:spacing w:after="0" w:line="240" w:lineRule="auto"/>
        <w:jc w:val="both"/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</w:pPr>
      <w:r w:rsidRPr="00A13764"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  <w:t>Шевелева Анна Вениаминовна</w:t>
      </w:r>
      <w:r w:rsidR="002F204E" w:rsidRPr="00A13764"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  <w:t>,</w:t>
      </w:r>
    </w:p>
    <w:p w:rsidR="009F547A" w:rsidRPr="00A13764" w:rsidRDefault="002F204E" w:rsidP="00564BA4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A13764"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  <w:t>75-77-26</w:t>
      </w:r>
    </w:p>
    <w:sectPr w:rsidR="009F547A" w:rsidRPr="00A13764" w:rsidSect="0023361D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36CA7"/>
    <w:multiLevelType w:val="hybridMultilevel"/>
    <w:tmpl w:val="BF6ADDD8"/>
    <w:lvl w:ilvl="0" w:tplc="36B87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3F05E93"/>
    <w:multiLevelType w:val="hybridMultilevel"/>
    <w:tmpl w:val="B0D0D254"/>
    <w:lvl w:ilvl="0" w:tplc="FEB884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97D58AC"/>
    <w:multiLevelType w:val="hybridMultilevel"/>
    <w:tmpl w:val="D33AEE2C"/>
    <w:lvl w:ilvl="0" w:tplc="B04A95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200"/>
    <w:rsid w:val="00002E00"/>
    <w:rsid w:val="00012CCA"/>
    <w:rsid w:val="0002029A"/>
    <w:rsid w:val="00020725"/>
    <w:rsid w:val="00032D80"/>
    <w:rsid w:val="00061D2D"/>
    <w:rsid w:val="0006654B"/>
    <w:rsid w:val="000A31FF"/>
    <w:rsid w:val="000C74C7"/>
    <w:rsid w:val="000E04C3"/>
    <w:rsid w:val="000F6075"/>
    <w:rsid w:val="00104A13"/>
    <w:rsid w:val="0010537C"/>
    <w:rsid w:val="001069FC"/>
    <w:rsid w:val="00117144"/>
    <w:rsid w:val="00132438"/>
    <w:rsid w:val="00151960"/>
    <w:rsid w:val="00155F51"/>
    <w:rsid w:val="00197F0D"/>
    <w:rsid w:val="001A00EE"/>
    <w:rsid w:val="001A0AF2"/>
    <w:rsid w:val="001A2ED2"/>
    <w:rsid w:val="001B223B"/>
    <w:rsid w:val="001B2355"/>
    <w:rsid w:val="001D5740"/>
    <w:rsid w:val="001D6DCD"/>
    <w:rsid w:val="002261AF"/>
    <w:rsid w:val="0022650F"/>
    <w:rsid w:val="002335CD"/>
    <w:rsid w:val="0023361D"/>
    <w:rsid w:val="00242860"/>
    <w:rsid w:val="00244741"/>
    <w:rsid w:val="002511D7"/>
    <w:rsid w:val="00265A5C"/>
    <w:rsid w:val="0027786B"/>
    <w:rsid w:val="00282D70"/>
    <w:rsid w:val="0029207D"/>
    <w:rsid w:val="002A0CCD"/>
    <w:rsid w:val="002C70F5"/>
    <w:rsid w:val="002E1CE3"/>
    <w:rsid w:val="002F204E"/>
    <w:rsid w:val="003036ED"/>
    <w:rsid w:val="00305077"/>
    <w:rsid w:val="003203A6"/>
    <w:rsid w:val="00336E02"/>
    <w:rsid w:val="00340F04"/>
    <w:rsid w:val="00353887"/>
    <w:rsid w:val="0035515D"/>
    <w:rsid w:val="003926C3"/>
    <w:rsid w:val="003974A9"/>
    <w:rsid w:val="003C1BE0"/>
    <w:rsid w:val="003E3980"/>
    <w:rsid w:val="003F12D1"/>
    <w:rsid w:val="00410B4A"/>
    <w:rsid w:val="00421181"/>
    <w:rsid w:val="00453317"/>
    <w:rsid w:val="00481C80"/>
    <w:rsid w:val="004A2F4B"/>
    <w:rsid w:val="004A3772"/>
    <w:rsid w:val="004A3879"/>
    <w:rsid w:val="004C3200"/>
    <w:rsid w:val="004C63DA"/>
    <w:rsid w:val="004D0B36"/>
    <w:rsid w:val="004E45F3"/>
    <w:rsid w:val="00505E38"/>
    <w:rsid w:val="00526112"/>
    <w:rsid w:val="0052659D"/>
    <w:rsid w:val="005273A1"/>
    <w:rsid w:val="00533061"/>
    <w:rsid w:val="005510EE"/>
    <w:rsid w:val="00561BCB"/>
    <w:rsid w:val="00564BA4"/>
    <w:rsid w:val="00573014"/>
    <w:rsid w:val="00594C9A"/>
    <w:rsid w:val="00594F63"/>
    <w:rsid w:val="005A4492"/>
    <w:rsid w:val="005A4BE8"/>
    <w:rsid w:val="005C3CBD"/>
    <w:rsid w:val="005C50D8"/>
    <w:rsid w:val="005C71E9"/>
    <w:rsid w:val="005D449C"/>
    <w:rsid w:val="005D4710"/>
    <w:rsid w:val="005D62B6"/>
    <w:rsid w:val="005E52AC"/>
    <w:rsid w:val="005F1A35"/>
    <w:rsid w:val="005F2AAF"/>
    <w:rsid w:val="0060507D"/>
    <w:rsid w:val="00645181"/>
    <w:rsid w:val="00650A8E"/>
    <w:rsid w:val="006640DA"/>
    <w:rsid w:val="00667E50"/>
    <w:rsid w:val="00672F6A"/>
    <w:rsid w:val="00674AE1"/>
    <w:rsid w:val="006A0CB3"/>
    <w:rsid w:val="006D2F2B"/>
    <w:rsid w:val="006F2E4C"/>
    <w:rsid w:val="006F4A42"/>
    <w:rsid w:val="0070044B"/>
    <w:rsid w:val="007162CD"/>
    <w:rsid w:val="00717ACF"/>
    <w:rsid w:val="00722F3C"/>
    <w:rsid w:val="0076136D"/>
    <w:rsid w:val="007632C2"/>
    <w:rsid w:val="00773EDC"/>
    <w:rsid w:val="00780905"/>
    <w:rsid w:val="007976D4"/>
    <w:rsid w:val="007E31D4"/>
    <w:rsid w:val="007E6776"/>
    <w:rsid w:val="00802CE2"/>
    <w:rsid w:val="008131AB"/>
    <w:rsid w:val="00814957"/>
    <w:rsid w:val="008208D2"/>
    <w:rsid w:val="008473C7"/>
    <w:rsid w:val="0085363F"/>
    <w:rsid w:val="00882683"/>
    <w:rsid w:val="008827A6"/>
    <w:rsid w:val="0088348D"/>
    <w:rsid w:val="00887777"/>
    <w:rsid w:val="0089197F"/>
    <w:rsid w:val="00893F77"/>
    <w:rsid w:val="008F53B0"/>
    <w:rsid w:val="00900B78"/>
    <w:rsid w:val="0090507B"/>
    <w:rsid w:val="00907585"/>
    <w:rsid w:val="00920063"/>
    <w:rsid w:val="009232EE"/>
    <w:rsid w:val="00933C91"/>
    <w:rsid w:val="00940DB5"/>
    <w:rsid w:val="0095186D"/>
    <w:rsid w:val="009518A3"/>
    <w:rsid w:val="0096483F"/>
    <w:rsid w:val="0097651B"/>
    <w:rsid w:val="009879A5"/>
    <w:rsid w:val="009A359C"/>
    <w:rsid w:val="009C7607"/>
    <w:rsid w:val="009F3985"/>
    <w:rsid w:val="009F547A"/>
    <w:rsid w:val="009F5F60"/>
    <w:rsid w:val="00A13764"/>
    <w:rsid w:val="00A269DB"/>
    <w:rsid w:val="00A26F15"/>
    <w:rsid w:val="00A51DD9"/>
    <w:rsid w:val="00A5699D"/>
    <w:rsid w:val="00A67218"/>
    <w:rsid w:val="00A842C1"/>
    <w:rsid w:val="00A84633"/>
    <w:rsid w:val="00AB426D"/>
    <w:rsid w:val="00AC2B5A"/>
    <w:rsid w:val="00AF219B"/>
    <w:rsid w:val="00AF4B42"/>
    <w:rsid w:val="00AF50D3"/>
    <w:rsid w:val="00AF6E7E"/>
    <w:rsid w:val="00B07C64"/>
    <w:rsid w:val="00B12E2B"/>
    <w:rsid w:val="00B35983"/>
    <w:rsid w:val="00B43DAE"/>
    <w:rsid w:val="00B642CF"/>
    <w:rsid w:val="00B64440"/>
    <w:rsid w:val="00B85AA4"/>
    <w:rsid w:val="00B939F1"/>
    <w:rsid w:val="00BA73F7"/>
    <w:rsid w:val="00BB7E7F"/>
    <w:rsid w:val="00BC704B"/>
    <w:rsid w:val="00BC79C4"/>
    <w:rsid w:val="00BD557B"/>
    <w:rsid w:val="00BE2F65"/>
    <w:rsid w:val="00BE38B0"/>
    <w:rsid w:val="00C24A65"/>
    <w:rsid w:val="00C25D1A"/>
    <w:rsid w:val="00C45B76"/>
    <w:rsid w:val="00C50291"/>
    <w:rsid w:val="00C54B98"/>
    <w:rsid w:val="00C60C32"/>
    <w:rsid w:val="00C745A4"/>
    <w:rsid w:val="00C752FD"/>
    <w:rsid w:val="00C83C4F"/>
    <w:rsid w:val="00C95668"/>
    <w:rsid w:val="00CA25F9"/>
    <w:rsid w:val="00CC020B"/>
    <w:rsid w:val="00CC276A"/>
    <w:rsid w:val="00CF2B09"/>
    <w:rsid w:val="00D07DE7"/>
    <w:rsid w:val="00D13C16"/>
    <w:rsid w:val="00D14B96"/>
    <w:rsid w:val="00D240D6"/>
    <w:rsid w:val="00D4168A"/>
    <w:rsid w:val="00D4515A"/>
    <w:rsid w:val="00D53E7A"/>
    <w:rsid w:val="00D540D0"/>
    <w:rsid w:val="00D677E5"/>
    <w:rsid w:val="00DD12AB"/>
    <w:rsid w:val="00DE1E3E"/>
    <w:rsid w:val="00E03EEE"/>
    <w:rsid w:val="00E12532"/>
    <w:rsid w:val="00E17BE9"/>
    <w:rsid w:val="00E52E73"/>
    <w:rsid w:val="00E56D33"/>
    <w:rsid w:val="00E6641C"/>
    <w:rsid w:val="00E67E86"/>
    <w:rsid w:val="00E8165C"/>
    <w:rsid w:val="00E97FB1"/>
    <w:rsid w:val="00EA4D13"/>
    <w:rsid w:val="00EB19DA"/>
    <w:rsid w:val="00EB2693"/>
    <w:rsid w:val="00EB5B9A"/>
    <w:rsid w:val="00EC4225"/>
    <w:rsid w:val="00ED11F3"/>
    <w:rsid w:val="00ED1C84"/>
    <w:rsid w:val="00EE60D3"/>
    <w:rsid w:val="00F13B1E"/>
    <w:rsid w:val="00F211F9"/>
    <w:rsid w:val="00F220B2"/>
    <w:rsid w:val="00F311E4"/>
    <w:rsid w:val="00F325EE"/>
    <w:rsid w:val="00F34F13"/>
    <w:rsid w:val="00F60CE9"/>
    <w:rsid w:val="00F7763B"/>
    <w:rsid w:val="00F81D9F"/>
    <w:rsid w:val="00F82C70"/>
    <w:rsid w:val="00FA3607"/>
    <w:rsid w:val="00FA3AD1"/>
    <w:rsid w:val="00FB6B99"/>
    <w:rsid w:val="00FF6128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74EE9"/>
  <w15:chartTrackingRefBased/>
  <w15:docId w15:val="{43426928-6A8F-478C-AEFC-64BBB97A6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EE60D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518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AF6E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D240D6"/>
    <w:pPr>
      <w:spacing w:after="0" w:line="240" w:lineRule="auto"/>
    </w:pPr>
  </w:style>
  <w:style w:type="paragraph" w:customStyle="1" w:styleId="2">
    <w:name w:val="Знак Знак Знак2 Знак"/>
    <w:basedOn w:val="a"/>
    <w:rsid w:val="00244741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Normal (Web)"/>
    <w:basedOn w:val="a"/>
    <w:uiPriority w:val="99"/>
    <w:unhideWhenUsed/>
    <w:rsid w:val="00B64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E60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893F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89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iscs.minstroyrf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emerov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sznko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60B8E-E8B6-480D-8955-E1F5F9E94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3227</TotalTime>
  <Pages>7</Pages>
  <Words>2554</Words>
  <Characters>14560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Industry3</dc:creator>
  <cp:keywords/>
  <dc:description/>
  <cp:lastModifiedBy>Inform4</cp:lastModifiedBy>
  <cp:revision>147</cp:revision>
  <cp:lastPrinted>2019-07-01T06:01:00Z</cp:lastPrinted>
  <dcterms:created xsi:type="dcterms:W3CDTF">2018-08-14T02:36:00Z</dcterms:created>
  <dcterms:modified xsi:type="dcterms:W3CDTF">2019-12-25T09:23:00Z</dcterms:modified>
</cp:coreProperties>
</file>