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82" w:rsidRDefault="003B4EA0" w:rsidP="003B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«Развитие субъектов малого и среднего предпринимательства в городе Кемерово» </w:t>
      </w:r>
    </w:p>
    <w:p w:rsidR="003B4EA0" w:rsidRPr="003B4EA0" w:rsidRDefault="003B4EA0" w:rsidP="003B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на 2015-2022 годы</w:t>
      </w:r>
    </w:p>
    <w:p w:rsidR="003B4EA0" w:rsidRPr="003B4EA0" w:rsidRDefault="003B4EA0" w:rsidP="003B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EA0">
        <w:rPr>
          <w:rFonts w:ascii="Times New Roman" w:hAnsi="Times New Roman" w:cs="Times New Roman"/>
          <w:sz w:val="28"/>
          <w:szCs w:val="28"/>
        </w:rPr>
        <w:t>в 2019 году</w:t>
      </w:r>
    </w:p>
    <w:p w:rsidR="003B4EA0" w:rsidRPr="003B4EA0" w:rsidRDefault="003B4EA0" w:rsidP="003B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«Развитие субъектов малого и среднего предпринимательства в городе Кемерово» на 2015-2022 годы (постановление администрации города Кемерово от 12.09.2014 № 2336), согласно Федеральному закону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– субъекты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</w:t>
      </w:r>
      <w:r w:rsidRPr="003B4EA0">
        <w:rPr>
          <w:rFonts w:ascii="Times New Roman" w:hAnsi="Times New Roman" w:cs="Times New Roman"/>
          <w:sz w:val="28"/>
          <w:szCs w:val="28"/>
        </w:rPr>
        <w:t>), осуществляющих деятельность на территории города.</w:t>
      </w:r>
    </w:p>
    <w:p w:rsidR="003B4EA0" w:rsidRPr="003B4EA0" w:rsidRDefault="003B4EA0" w:rsidP="003B4EA0">
      <w:pPr>
        <w:tabs>
          <w:tab w:val="left" w:pos="709"/>
        </w:tabs>
        <w:spacing w:after="0" w:line="240" w:lineRule="auto"/>
        <w:ind w:left="-567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содействие в финансовом и имущественном обеспечении реализации и развития бизнес-проектов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СМСП, </w:t>
      </w:r>
      <w:r w:rsidRPr="003B4EA0">
        <w:rPr>
          <w:rFonts w:ascii="Times New Roman" w:hAnsi="Times New Roman" w:cs="Times New Roman"/>
          <w:sz w:val="28"/>
          <w:szCs w:val="28"/>
        </w:rPr>
        <w:t xml:space="preserve">содействие в организации и развитии деятельности организаций, образующих инфраструктуру поддержки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МСП,</w:t>
      </w:r>
      <w:r w:rsidRPr="003B4EA0">
        <w:rPr>
          <w:rFonts w:ascii="Times New Roman" w:hAnsi="Times New Roman" w:cs="Times New Roman"/>
          <w:sz w:val="28"/>
          <w:szCs w:val="28"/>
        </w:rPr>
        <w:t xml:space="preserve"> содействие в повышении уровня информированности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МСП,</w:t>
      </w:r>
      <w:r w:rsidRPr="003B4EA0">
        <w:rPr>
          <w:rFonts w:ascii="Times New Roman" w:hAnsi="Times New Roman" w:cs="Times New Roman"/>
          <w:sz w:val="28"/>
          <w:szCs w:val="28"/>
        </w:rPr>
        <w:t xml:space="preserve"> содействие в подготовке и переподготовке квалифицированных кадров для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</w:t>
      </w:r>
      <w:r w:rsidRPr="003B4EA0">
        <w:rPr>
          <w:rFonts w:ascii="Times New Roman" w:hAnsi="Times New Roman" w:cs="Times New Roman"/>
          <w:sz w:val="28"/>
          <w:szCs w:val="28"/>
        </w:rPr>
        <w:t>.</w:t>
      </w:r>
    </w:p>
    <w:p w:rsidR="003B4EA0" w:rsidRPr="003B4EA0" w:rsidRDefault="003B4EA0" w:rsidP="003B4E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Президента Российской Федерации от 07.05.2018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br/>
      </w:r>
      <w:r w:rsidRPr="003B4EA0">
        <w:rPr>
          <w:rFonts w:ascii="Times New Roman" w:hAnsi="Times New Roman" w:cs="Times New Roman"/>
          <w:bCs/>
          <w:sz w:val="28"/>
          <w:szCs w:val="28"/>
        </w:rPr>
        <w:t>№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204 </w:t>
      </w:r>
      <w:r w:rsidRPr="003B4EA0">
        <w:rPr>
          <w:rFonts w:ascii="Times New Roman" w:hAnsi="Times New Roman" w:cs="Times New Roman"/>
          <w:bCs/>
          <w:sz w:val="28"/>
          <w:szCs w:val="28"/>
        </w:rPr>
        <w:t>«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национальных целях и стратегических задачах развития Российской Федерации на период до 2024 года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в рамках национального проекта </w:t>
      </w:r>
      <w:r w:rsidRPr="003B4EA0">
        <w:rPr>
          <w:rFonts w:ascii="Times New Roman" w:hAnsi="Times New Roman" w:cs="Times New Roman"/>
          <w:bCs/>
          <w:sz w:val="28"/>
          <w:szCs w:val="28"/>
        </w:rPr>
        <w:t>«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Малое и среднее предпринимательство и поддержка индивидуальной предпринимательской инициативы</w:t>
      </w:r>
      <w:r w:rsidRPr="003B4EA0">
        <w:rPr>
          <w:rFonts w:ascii="Times New Roman" w:hAnsi="Times New Roman" w:cs="Times New Roman"/>
          <w:bCs/>
          <w:sz w:val="28"/>
          <w:szCs w:val="28"/>
        </w:rPr>
        <w:t>»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мероприятия муниципальной программы 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реализуются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региональны</w:t>
      </w:r>
      <w:r w:rsidRPr="003B4EA0">
        <w:rPr>
          <w:rFonts w:ascii="Times New Roman" w:hAnsi="Times New Roman" w:cs="Times New Roman"/>
          <w:bCs/>
          <w:sz w:val="28"/>
          <w:szCs w:val="28"/>
        </w:rPr>
        <w:t>ми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проект</w:t>
      </w:r>
      <w:r w:rsidRPr="003B4EA0">
        <w:rPr>
          <w:rFonts w:ascii="Times New Roman" w:hAnsi="Times New Roman" w:cs="Times New Roman"/>
          <w:bCs/>
          <w:sz w:val="28"/>
          <w:szCs w:val="28"/>
        </w:rPr>
        <w:t>ами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: </w:t>
      </w:r>
      <w:r w:rsidRPr="003B4EA0">
        <w:rPr>
          <w:rFonts w:ascii="Times New Roman" w:hAnsi="Times New Roman" w:cs="Times New Roman"/>
          <w:bCs/>
          <w:sz w:val="28"/>
          <w:szCs w:val="28"/>
        </w:rPr>
        <w:t>«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Акселерация субъектов малого и среднего предпринимательства</w:t>
      </w:r>
      <w:r w:rsidRPr="003B4EA0">
        <w:rPr>
          <w:rFonts w:ascii="Times New Roman" w:hAnsi="Times New Roman" w:cs="Times New Roman"/>
          <w:bCs/>
          <w:sz w:val="28"/>
          <w:szCs w:val="28"/>
        </w:rPr>
        <w:t>»,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3B4EA0">
        <w:rPr>
          <w:rFonts w:ascii="Times New Roman" w:hAnsi="Times New Roman" w:cs="Times New Roman"/>
          <w:bCs/>
          <w:sz w:val="28"/>
          <w:szCs w:val="28"/>
        </w:rPr>
        <w:t>«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Популяризация предпринимательства</w:t>
      </w:r>
      <w:r w:rsidRPr="003B4EA0">
        <w:rPr>
          <w:rFonts w:ascii="Times New Roman" w:hAnsi="Times New Roman" w:cs="Times New Roman"/>
          <w:bCs/>
          <w:sz w:val="28"/>
          <w:szCs w:val="28"/>
        </w:rPr>
        <w:t>», «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 </w:t>
      </w:r>
      <w:r w:rsidRPr="003B4EA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для достижения </w:t>
      </w:r>
      <w:r w:rsidRPr="003B4EA0">
        <w:rPr>
          <w:rFonts w:ascii="Times New Roman" w:hAnsi="Times New Roman" w:cs="Times New Roman"/>
          <w:sz w:val="28"/>
          <w:szCs w:val="28"/>
        </w:rPr>
        <w:t>конечного результата -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увеличени</w:t>
      </w:r>
      <w:r w:rsidRPr="003B4EA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я </w:t>
      </w:r>
      <w:r w:rsidRPr="003B4EA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численности занятых в сфере малого и среднего  предпринимательства,</w:t>
      </w:r>
      <w:r w:rsidRPr="003B4EA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B4EA0">
        <w:rPr>
          <w:rFonts w:ascii="Times New Roman" w:hAnsi="Times New Roman" w:cs="Times New Roman"/>
          <w:bCs/>
          <w:sz w:val="28"/>
          <w:szCs w:val="28"/>
        </w:rPr>
        <w:t>включая индивидуальных предпринимателей.</w:t>
      </w:r>
    </w:p>
    <w:p w:rsidR="003B4EA0" w:rsidRPr="003B4EA0" w:rsidRDefault="003B4EA0" w:rsidP="003B4E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По состоянию на 01.01.2020 на территории г. Кемерово зарегистрировано</w:t>
      </w:r>
      <w:r w:rsidRPr="003B4EA0">
        <w:rPr>
          <w:rFonts w:ascii="Times New Roman" w:hAnsi="Times New Roman" w:cs="Times New Roman"/>
          <w:sz w:val="28"/>
          <w:szCs w:val="28"/>
        </w:rPr>
        <w:br/>
        <w:t>24 588 субъектов МСП. Число субъектов малого и среднего предпринимательства составляет 441 ед. на 10 000 человек населения.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составляет 32,8 %.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Плановый объем средств на реализацию муниципальной программы в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 2019 году составил </w:t>
      </w:r>
      <w:r w:rsidRPr="003B4EA0">
        <w:rPr>
          <w:rFonts w:ascii="Times New Roman" w:hAnsi="Times New Roman" w:cs="Times New Roman"/>
          <w:sz w:val="28"/>
          <w:szCs w:val="28"/>
        </w:rPr>
        <w:t>287 506,5 тыс. руб., в том числе по источникам:</w:t>
      </w:r>
    </w:p>
    <w:p w:rsidR="003B4EA0" w:rsidRPr="003B4EA0" w:rsidRDefault="003B4EA0" w:rsidP="003B4EA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A0">
        <w:rPr>
          <w:rFonts w:ascii="Times New Roman" w:hAnsi="Times New Roman" w:cs="Times New Roman"/>
          <w:bCs/>
          <w:sz w:val="28"/>
          <w:szCs w:val="28"/>
        </w:rPr>
        <w:t>местный бюджет (</w:t>
      </w:r>
      <w:r w:rsidRPr="003B4EA0">
        <w:rPr>
          <w:rFonts w:ascii="Times New Roman" w:hAnsi="Times New Roman" w:cs="Times New Roman"/>
          <w:sz w:val="28"/>
          <w:szCs w:val="28"/>
        </w:rPr>
        <w:t>21 538,3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 тыс. руб.) – 7,5 %,</w:t>
      </w:r>
    </w:p>
    <w:p w:rsidR="003B4EA0" w:rsidRPr="003B4EA0" w:rsidRDefault="003B4EA0" w:rsidP="003B4EA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A0">
        <w:rPr>
          <w:rFonts w:ascii="Times New Roman" w:hAnsi="Times New Roman" w:cs="Times New Roman"/>
          <w:bCs/>
          <w:sz w:val="28"/>
          <w:szCs w:val="28"/>
        </w:rPr>
        <w:t>федеральный бюджет (250 000,0 тыс. руб.) – 87,0 %,</w:t>
      </w:r>
    </w:p>
    <w:p w:rsidR="003B4EA0" w:rsidRPr="003B4EA0" w:rsidRDefault="003B4EA0" w:rsidP="003B4EA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A0">
        <w:rPr>
          <w:rFonts w:ascii="Times New Roman" w:hAnsi="Times New Roman" w:cs="Times New Roman"/>
          <w:bCs/>
          <w:sz w:val="28"/>
          <w:szCs w:val="28"/>
        </w:rPr>
        <w:t>областной бюджет (13 168,2 тыс. руб.) – 4,6 %,</w:t>
      </w:r>
    </w:p>
    <w:p w:rsidR="003B4EA0" w:rsidRPr="003B4EA0" w:rsidRDefault="003B4EA0" w:rsidP="003B4EA0">
      <w:pPr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средства юридических и физических лиц (Муниципальный некоммерческий Фонд поддержки малого предпринимательства г. Кемерово – далее МНФПМП) (2 800,0 тыс. руб.) – 0,9 %.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 рамках содействия в финансовом и имущественном обеспечении реализации и развития бизнес-проектов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Pr="003B4EA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3B4EA0">
        <w:rPr>
          <w:rFonts w:ascii="Times New Roman" w:hAnsi="Times New Roman" w:cs="Times New Roman"/>
          <w:sz w:val="28"/>
          <w:szCs w:val="28"/>
        </w:rPr>
        <w:lastRenderedPageBreak/>
        <w:t>Кемерово и МНФПМП оказывают финансовую поддержку посредством предоставления субсидий и займов.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 2019 году субсидию на возмещение части затрат, связанных с уплатой процентов по кредитным договорам и лизинговых платежей за счет средств городского бюджета получили 7 организаций на общую сумму 3 041,3 тыс. руб. </w:t>
      </w:r>
    </w:p>
    <w:p w:rsidR="003B4EA0" w:rsidRPr="003B4EA0" w:rsidRDefault="003B4EA0" w:rsidP="003B4EA0">
      <w:pPr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Впервые в рамках </w:t>
      </w:r>
      <w:proofErr w:type="spellStart"/>
      <w:r w:rsidRPr="003B4E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4EA0">
        <w:rPr>
          <w:rFonts w:ascii="Times New Roman" w:hAnsi="Times New Roman" w:cs="Times New Roman"/>
          <w:sz w:val="28"/>
          <w:szCs w:val="28"/>
        </w:rPr>
        <w:t xml:space="preserve"> из областного бюджета реализовано мероприятие по предоставлению субсидий на приобретение оборудования и аренду помещения производственным компаниям. Поддержку получили 10 СМСП на общую сумму </w:t>
      </w:r>
      <w:r w:rsidRPr="003B4EA0">
        <w:rPr>
          <w:rFonts w:ascii="Times New Roman" w:eastAsia="Calibri" w:hAnsi="Times New Roman" w:cs="Times New Roman"/>
          <w:sz w:val="28"/>
          <w:szCs w:val="28"/>
        </w:rPr>
        <w:t>5 796,2 тыс. руб. (из них средства областного бюджета – 5 436,2 тыс. руб.).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A0"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proofErr w:type="spellStart"/>
      <w:r w:rsidRPr="003B4EA0">
        <w:rPr>
          <w:rFonts w:ascii="Times New Roman" w:hAnsi="Times New Roman" w:cs="Times New Roman"/>
          <w:bCs/>
          <w:sz w:val="28"/>
          <w:szCs w:val="28"/>
        </w:rPr>
        <w:t>займ</w:t>
      </w:r>
      <w:proofErr w:type="spellEnd"/>
      <w:r w:rsidRPr="003B4EA0">
        <w:rPr>
          <w:rFonts w:ascii="Times New Roman" w:hAnsi="Times New Roman" w:cs="Times New Roman"/>
          <w:bCs/>
          <w:sz w:val="28"/>
          <w:szCs w:val="28"/>
        </w:rPr>
        <w:t xml:space="preserve"> представлен </w:t>
      </w:r>
      <w:r w:rsidRPr="003B4E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B4EA0">
        <w:rPr>
          <w:rFonts w:ascii="Times New Roman" w:hAnsi="Times New Roman" w:cs="Times New Roman"/>
          <w:sz w:val="28"/>
          <w:szCs w:val="28"/>
        </w:rPr>
        <w:t>Поскряков</w:t>
      </w:r>
      <w:proofErr w:type="spellEnd"/>
      <w:r w:rsidRPr="003B4EA0">
        <w:rPr>
          <w:rFonts w:ascii="Times New Roman" w:hAnsi="Times New Roman" w:cs="Times New Roman"/>
          <w:sz w:val="28"/>
          <w:szCs w:val="28"/>
        </w:rPr>
        <w:t xml:space="preserve">» 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</w:t>
      </w:r>
      <w:r w:rsidRPr="003B4EA0">
        <w:rPr>
          <w:rFonts w:ascii="Times New Roman" w:hAnsi="Times New Roman" w:cs="Times New Roman"/>
          <w:sz w:val="28"/>
          <w:szCs w:val="28"/>
        </w:rPr>
        <w:t>расширению деятельности в сфере производства охотничьей обуви и кожевенного производства</w:t>
      </w:r>
      <w:r w:rsidRPr="003B4EA0">
        <w:rPr>
          <w:rFonts w:ascii="Times New Roman" w:hAnsi="Times New Roman" w:cs="Times New Roman"/>
          <w:bCs/>
          <w:sz w:val="28"/>
          <w:szCs w:val="28"/>
        </w:rPr>
        <w:t xml:space="preserve"> на общую сумму 2 500,0 тыс. руб. 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Продолжает работу бизнес-инкубатор, входящий в структуру МНФПМП, предоставляя производственные и офисные площади предпринимателям на льготных условиях. </w:t>
      </w:r>
      <w:r w:rsidRPr="003B4EA0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  <w:r w:rsidRPr="003B4EA0">
        <w:rPr>
          <w:rFonts w:ascii="Times New Roman" w:hAnsi="Times New Roman" w:cs="Times New Roman"/>
          <w:sz w:val="28"/>
          <w:szCs w:val="28"/>
        </w:rPr>
        <w:t xml:space="preserve"> в городском бизнес-инкубаторе осуществляли предпринимательскую деятельность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EA0">
        <w:rPr>
          <w:rFonts w:ascii="Times New Roman" w:hAnsi="Times New Roman" w:cs="Times New Roman"/>
          <w:sz w:val="28"/>
          <w:szCs w:val="28"/>
        </w:rPr>
        <w:t xml:space="preserve"> резидентов,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4EA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EA0">
        <w:rPr>
          <w:rFonts w:ascii="Times New Roman" w:hAnsi="Times New Roman" w:cs="Times New Roman"/>
          <w:sz w:val="28"/>
          <w:szCs w:val="28"/>
        </w:rPr>
        <w:t xml:space="preserve"> реализовано в сфере производства, 8 - в сфере услуг.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 рамках содействия в организации и развитии деятельности организаций, образующих инфраструктуру поддержки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</w:t>
      </w:r>
      <w:r w:rsidRPr="003B4EA0">
        <w:rPr>
          <w:rFonts w:ascii="Times New Roman" w:hAnsi="Times New Roman" w:cs="Times New Roman"/>
          <w:sz w:val="28"/>
          <w:szCs w:val="28"/>
        </w:rPr>
        <w:t>, в 2019 году администрацией города на организацию деятельности МБУ «Центр поддержки предпринимательства» (далее – ЦПП) перечислено 9 740,4 тыс. руб.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A0">
        <w:rPr>
          <w:rFonts w:ascii="Times New Roman" w:eastAsia="MS Mincho" w:hAnsi="Times New Roman" w:cs="Times New Roman"/>
          <w:sz w:val="28"/>
          <w:szCs w:val="28"/>
        </w:rPr>
        <w:t xml:space="preserve">За консультациями по вопросам регистрации бизнеса, </w:t>
      </w:r>
      <w:r w:rsidRPr="003B4EA0">
        <w:rPr>
          <w:rFonts w:ascii="Times New Roman" w:hAnsi="Times New Roman" w:cs="Times New Roman"/>
          <w:sz w:val="28"/>
          <w:szCs w:val="28"/>
        </w:rPr>
        <w:t xml:space="preserve">выбора системы налогообложения, действующей инфраструктуры поддержки субъектов </w:t>
      </w:r>
      <w:r w:rsidRPr="003B4EA0">
        <w:rPr>
          <w:rFonts w:ascii="Times New Roman" w:hAnsi="Times New Roman" w:cs="Times New Roman"/>
          <w:bCs/>
          <w:sz w:val="28"/>
          <w:szCs w:val="28"/>
        </w:rPr>
        <w:t>МСП</w:t>
      </w:r>
      <w:r w:rsidRPr="003B4EA0">
        <w:rPr>
          <w:rFonts w:ascii="Times New Roman" w:hAnsi="Times New Roman" w:cs="Times New Roman"/>
          <w:sz w:val="28"/>
          <w:szCs w:val="28"/>
        </w:rPr>
        <w:t xml:space="preserve">, существующих мер поддержки, а также конкурсов и мероприятий для предпринимателей в 2019 году в ЦПП </w:t>
      </w:r>
      <w:r w:rsidRPr="003B4EA0">
        <w:rPr>
          <w:rFonts w:ascii="Times New Roman" w:eastAsia="MS Mincho" w:hAnsi="Times New Roman" w:cs="Times New Roman"/>
          <w:sz w:val="28"/>
          <w:szCs w:val="28"/>
        </w:rPr>
        <w:t xml:space="preserve">обратилось </w:t>
      </w:r>
      <w:r w:rsidRPr="003B4EA0">
        <w:rPr>
          <w:rFonts w:ascii="Times New Roman" w:eastAsia="Calibri" w:hAnsi="Times New Roman" w:cs="Times New Roman"/>
          <w:sz w:val="28"/>
          <w:szCs w:val="28"/>
        </w:rPr>
        <w:t>8 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3B4EA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3B4EA0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3B4EA0">
        <w:rPr>
          <w:rFonts w:ascii="Times New Roman" w:eastAsia="Calibri" w:hAnsi="Times New Roman" w:cs="Times New Roman"/>
          <w:sz w:val="28"/>
          <w:szCs w:val="28"/>
        </w:rPr>
        <w:t xml:space="preserve">. 4 586 юридических и физических лиц обратились за подготовкой учредительных документов и изменений к ним, а также за подготовкой отчетности в налоговый орган и внебюджетные фонды. </w:t>
      </w:r>
    </w:p>
    <w:p w:rsidR="003B4EA0" w:rsidRPr="003B4EA0" w:rsidRDefault="003B4EA0" w:rsidP="003B4EA0">
      <w:pPr>
        <w:spacing w:after="0" w:line="240" w:lineRule="auto"/>
        <w:ind w:left="-567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4EA0">
        <w:rPr>
          <w:rFonts w:ascii="Times New Roman" w:eastAsia="MS Mincho" w:hAnsi="Times New Roman" w:cs="Times New Roman"/>
          <w:sz w:val="28"/>
          <w:szCs w:val="28"/>
        </w:rPr>
        <w:t>Следует отметить, что значительный рост числа обратившихся за получением поддержки в 2019 году обеспечен, в том числе, за счет введения новых услуг, в частности:</w:t>
      </w:r>
    </w:p>
    <w:p w:rsidR="003B4EA0" w:rsidRPr="003B4EA0" w:rsidRDefault="003B4EA0" w:rsidP="003B4EA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приема заявителей и сокращения время ожидания внедрена система электронной очереди,</w:t>
      </w:r>
    </w:p>
    <w:p w:rsidR="003B4EA0" w:rsidRPr="003B4EA0" w:rsidRDefault="003B4EA0" w:rsidP="003B4EA0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обеспечена возможность предварительной записи на официальном сайте ЦПП,</w:t>
      </w:r>
    </w:p>
    <w:p w:rsidR="003B4EA0" w:rsidRPr="003B4EA0" w:rsidRDefault="003B4EA0" w:rsidP="003B4EA0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внедрен мессенджер для онлайн-консультаций предпринимателей,</w:t>
      </w:r>
    </w:p>
    <w:p w:rsidR="003B4EA0" w:rsidRPr="003B4EA0" w:rsidRDefault="003B4EA0" w:rsidP="003B4EA0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организованы выездные консультационные пункты сотрудников ЦПП в отдаленных районах города,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3B4EA0">
        <w:rPr>
          <w:rFonts w:ascii="Times New Roman" w:hAnsi="Times New Roman" w:cs="Times New Roman"/>
          <w:sz w:val="28"/>
          <w:szCs w:val="28"/>
        </w:rPr>
        <w:t xml:space="preserve">регистрация бизнеса через портал федеральной налоговой службы без уплаты государственной пошлины (для такой регистрации необходима электронная цифровая подпись, которую также бесплатно оформляют в ЦПП). </w:t>
      </w:r>
    </w:p>
    <w:p w:rsidR="003B4EA0" w:rsidRPr="003B4EA0" w:rsidRDefault="003B4EA0" w:rsidP="003B4EA0">
      <w:pPr>
        <w:spacing w:after="0" w:line="240" w:lineRule="auto"/>
        <w:ind w:left="-567" w:right="-14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3B4EA0">
        <w:rPr>
          <w:rFonts w:ascii="Times New Roman" w:hAnsi="Times New Roman" w:cs="Times New Roman"/>
          <w:color w:val="000000"/>
          <w:sz w:val="28"/>
          <w:szCs w:val="28"/>
        </w:rPr>
        <w:t>продолжено проведение образовательных мероприятий на базе ЦПП.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проведено 77 семинаров, в которых приняли участие 1 763 человека.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Образовательные мероприятия затрагивают наиболее актуальные вопросы предпринимательской деятельности: </w:t>
      </w:r>
      <w:r w:rsidRPr="003B4EA0">
        <w:rPr>
          <w:rFonts w:ascii="Times New Roman" w:eastAsia="Calibri" w:hAnsi="Times New Roman" w:cs="Times New Roman"/>
          <w:sz w:val="28"/>
          <w:szCs w:val="28"/>
        </w:rPr>
        <w:t>изменения в налоговом законодательстве, применение контрольно-кассовой техники, онлайн-кассы,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EA0">
        <w:rPr>
          <w:rFonts w:ascii="Times New Roman" w:eastAsia="Calibri" w:hAnsi="Times New Roman" w:cs="Times New Roman"/>
          <w:sz w:val="28"/>
          <w:szCs w:val="28"/>
        </w:rPr>
        <w:t>подготовка и сдача отчетности, порядок трудоустройства сотрудников, продвижение бизнеса в социальных сетях и проч.</w:t>
      </w:r>
      <w:r w:rsidRPr="003B4EA0">
        <w:rPr>
          <w:rFonts w:ascii="Times New Roman" w:hAnsi="Times New Roman" w:cs="Times New Roman"/>
          <w:sz w:val="28"/>
          <w:szCs w:val="28"/>
        </w:rPr>
        <w:t xml:space="preserve"> Кроме того, с 2019 года для удобства предпринимателей семинары и тренинги стали доступны в формате онлайн-курсов на официальном канале ЦПП на </w:t>
      </w:r>
      <w:proofErr w:type="spellStart"/>
      <w:r w:rsidRPr="003B4EA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3B4EA0">
        <w:rPr>
          <w:rFonts w:ascii="Times New Roman" w:hAnsi="Times New Roman" w:cs="Times New Roman"/>
          <w:sz w:val="28"/>
          <w:szCs w:val="28"/>
        </w:rPr>
        <w:t>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образовательных курсов и семинаров для руководителей и специалистов МНФПМП реализованы </w:t>
      </w:r>
      <w:r w:rsidRPr="003B4EA0">
        <w:rPr>
          <w:rFonts w:ascii="Times New Roman" w:hAnsi="Times New Roman" w:cs="Times New Roman"/>
          <w:color w:val="000000"/>
          <w:sz w:val="28"/>
          <w:szCs w:val="28"/>
        </w:rPr>
        <w:t>обучающие программы, проведены мастер-классы, лекции, комплексные программы</w:t>
      </w:r>
      <w:r w:rsidRPr="003B4EA0">
        <w:rPr>
          <w:rFonts w:ascii="Times New Roman" w:hAnsi="Times New Roman" w:cs="Times New Roman"/>
          <w:iCs/>
          <w:sz w:val="28"/>
          <w:szCs w:val="28"/>
        </w:rPr>
        <w:t xml:space="preserve">. Всего в 2019 году проведено 103 образовательных мероприятия, общее количество участников составило </w:t>
      </w:r>
      <w:r w:rsidRPr="003B4EA0">
        <w:rPr>
          <w:rFonts w:ascii="Times New Roman" w:hAnsi="Times New Roman" w:cs="Times New Roman"/>
          <w:sz w:val="28"/>
          <w:szCs w:val="28"/>
        </w:rPr>
        <w:t xml:space="preserve">2 487 человек. </w:t>
      </w:r>
      <w:r w:rsidRPr="003B4EA0">
        <w:rPr>
          <w:rFonts w:ascii="Times New Roman" w:hAnsi="Times New Roman" w:cs="Times New Roman"/>
          <w:iCs/>
          <w:sz w:val="28"/>
          <w:szCs w:val="28"/>
        </w:rPr>
        <w:t>Объем средств, затраченных МНФПМП на указанные мероприятия, составил 1 000,0 тыс. руб.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iCs/>
          <w:sz w:val="28"/>
          <w:szCs w:val="28"/>
        </w:rPr>
        <w:t>Также МНФПМП р</w:t>
      </w:r>
      <w:r w:rsidRPr="003B4EA0">
        <w:rPr>
          <w:rFonts w:ascii="Times New Roman" w:hAnsi="Times New Roman" w:cs="Times New Roman"/>
          <w:sz w:val="28"/>
          <w:szCs w:val="28"/>
        </w:rPr>
        <w:t xml:space="preserve">еализованы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программы, разработанные Акционерным обществом «Корпорация малого и среднего предпринимательства» (далее – «Корпорация МСП»). Так, за счет средств городского бюджета (300,0 тыс. руб.) в мае и сентябре текущего года 30 предпринимателей прошли обучение по программе «Школа предпринимательства», направленной на развитие, расширение или перепрофилирование действующего бизнеса. </w:t>
      </w:r>
      <w:r w:rsidRPr="003B4EA0">
        <w:rPr>
          <w:rFonts w:ascii="Times New Roman" w:hAnsi="Times New Roman" w:cs="Times New Roman"/>
          <w:sz w:val="28"/>
          <w:szCs w:val="28"/>
        </w:rPr>
        <w:t>Впервые в рамках образовательной программы «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Корпорация МСП» </w:t>
      </w:r>
      <w:r w:rsidRPr="003B4EA0">
        <w:rPr>
          <w:rFonts w:ascii="Times New Roman" w:hAnsi="Times New Roman" w:cs="Times New Roman"/>
          <w:sz w:val="28"/>
          <w:szCs w:val="28"/>
        </w:rPr>
        <w:t xml:space="preserve">МНФПМП проведен тренинг «Юридические аспекты предпринимательства и система налогообложения», участие в котором приняли 8 предпринимателей. 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В целях оказания информационной поддержки: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Кемерово работает раздел «Предпринимательство», работают сайты ЦПП и МНФПМП,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ведутся официальные страницы отдела развития предпринимательства, ЦПП, Фонда в социальных сетях,</w:t>
      </w: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- специалистами МНФПМП подготовлено и направлено </w:t>
      </w:r>
      <w:r w:rsidRPr="003B4EA0">
        <w:rPr>
          <w:rFonts w:ascii="Times New Roman" w:hAnsi="Times New Roman" w:cs="Times New Roman"/>
          <w:bCs/>
          <w:sz w:val="28"/>
          <w:szCs w:val="28"/>
        </w:rPr>
        <w:t>38</w:t>
      </w:r>
      <w:r w:rsidRPr="003B4EA0">
        <w:rPr>
          <w:rFonts w:ascii="Times New Roman" w:hAnsi="Times New Roman" w:cs="Times New Roman"/>
          <w:sz w:val="28"/>
          <w:szCs w:val="28"/>
        </w:rPr>
        <w:t xml:space="preserve"> выпусков информационного дайджеста «Новости бизнеса г. Кемерово» (количество получателей дайджеста – 4 400),</w:t>
      </w:r>
    </w:p>
    <w:p w:rsidR="003B4EA0" w:rsidRPr="003B4EA0" w:rsidRDefault="003B4EA0" w:rsidP="003B4E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специалистами ЦПП осуществляется рассылка СМС - уведомлений и электронных писем для предпринимателей. Абонентская база Центра содержит:</w:t>
      </w:r>
    </w:p>
    <w:p w:rsidR="003B4EA0" w:rsidRPr="003B4EA0" w:rsidRDefault="003B4EA0" w:rsidP="003B4EA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- </w:t>
      </w:r>
      <w:r w:rsidRPr="003B4EA0">
        <w:rPr>
          <w:rFonts w:ascii="Times New Roman" w:eastAsia="Calibri" w:hAnsi="Times New Roman" w:cs="Times New Roman"/>
          <w:sz w:val="28"/>
          <w:szCs w:val="28"/>
        </w:rPr>
        <w:t xml:space="preserve">2 458 </w:t>
      </w:r>
      <w:r w:rsidRPr="003B4EA0">
        <w:rPr>
          <w:rFonts w:ascii="Times New Roman" w:hAnsi="Times New Roman" w:cs="Times New Roman"/>
          <w:sz w:val="28"/>
          <w:szCs w:val="28"/>
        </w:rPr>
        <w:t>телефонных номеров для СМС – рассылки,</w:t>
      </w:r>
    </w:p>
    <w:p w:rsidR="003B4EA0" w:rsidRPr="003B4EA0" w:rsidRDefault="003B4EA0" w:rsidP="003B4EA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- </w:t>
      </w:r>
      <w:r w:rsidRPr="003B4EA0">
        <w:rPr>
          <w:rFonts w:ascii="Times New Roman" w:eastAsia="Calibri" w:hAnsi="Times New Roman" w:cs="Times New Roman"/>
          <w:sz w:val="28"/>
          <w:szCs w:val="28"/>
        </w:rPr>
        <w:t xml:space="preserve">3 659 </w:t>
      </w:r>
      <w:r w:rsidRPr="003B4EA0">
        <w:rPr>
          <w:rFonts w:ascii="Times New Roman" w:hAnsi="Times New Roman" w:cs="Times New Roman"/>
          <w:sz w:val="28"/>
          <w:szCs w:val="28"/>
        </w:rPr>
        <w:t>адресов электронной почты.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МНФПМП реализован информационный проект «Малый бизнес в лицах», </w:t>
      </w:r>
      <w:r w:rsidRPr="003B4EA0">
        <w:rPr>
          <w:rFonts w:ascii="Times New Roman" w:hAnsi="Times New Roman" w:cs="Times New Roman"/>
          <w:sz w:val="28"/>
          <w:szCs w:val="28"/>
        </w:rPr>
        <w:t xml:space="preserve">рассказывающий об успешных кемеровских бизнесменах: историях их становления, успехах и интересных событиях. </w:t>
      </w:r>
      <w:r w:rsidRPr="003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включил в себя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>10 видеороликов, которые транслировались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программы «Включайся» на телеканале СТС – Кузбасс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10 статей, опубликованных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информационном портале А42.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EA0">
        <w:rPr>
          <w:rFonts w:ascii="Times New Roman" w:hAnsi="Times New Roman" w:cs="Times New Roman"/>
          <w:sz w:val="28"/>
          <w:szCs w:val="28"/>
        </w:rPr>
        <w:t>Объем средств городского бюджета на реализацию проекта составил 200,0 тыс. руб.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Реализованы мероприятия по привлечению предпринимателей к участию в выставках-ярмарках различного уровня с целью продвижения местных товаропроизводителей. В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июне 2019 года 5 кемеровских предпринимателей приняли участие в выставке-ярмарке «Уголь России и майнинг» (г. Новокузнецк). Участие в 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выставке позволило предпринимателям реализовать свою продукцию, наладить деловые контакты, заключить договоры о сотрудничестве с крупными предприятиями области.</w:t>
      </w:r>
      <w:r w:rsidRPr="003B4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EA0">
        <w:rPr>
          <w:rFonts w:ascii="Times New Roman" w:hAnsi="Times New Roman" w:cs="Times New Roman"/>
          <w:sz w:val="28"/>
          <w:szCs w:val="28"/>
        </w:rPr>
        <w:t xml:space="preserve">21-23 августа в Сибирском образовательном форуме в г. Красноярске приняло участие ООО «Умный ребенок», продемонстрировав производимую продукцию – детские игрушки ручной работы. </w:t>
      </w:r>
      <w:r w:rsidRPr="003B4EA0">
        <w:rPr>
          <w:rFonts w:ascii="Times New Roman" w:hAnsi="Times New Roman" w:cs="Times New Roman"/>
          <w:color w:val="2B2A29"/>
          <w:sz w:val="28"/>
          <w:szCs w:val="28"/>
        </w:rPr>
        <w:t>К</w:t>
      </w:r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>укла-</w:t>
      </w:r>
      <w:proofErr w:type="spellStart"/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>контактёр</w:t>
      </w:r>
      <w:proofErr w:type="spellEnd"/>
      <w:r w:rsidRPr="003B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с ограниченными возможностями здоровья, гиперактивностью и аутизмом отмечена медалью «За лучший экспонат выставки». </w:t>
      </w:r>
      <w:r w:rsidRPr="003B4EA0">
        <w:rPr>
          <w:rFonts w:ascii="Times New Roman" w:hAnsi="Times New Roman" w:cs="Times New Roman"/>
          <w:sz w:val="28"/>
          <w:szCs w:val="28"/>
        </w:rPr>
        <w:t>18-20 сентября 2019 года в г. Кемерово в рамках «Кузбасского форума предпринимательства, инвестиций и инноваций» состоялась традиционная выставка-ярмарка «Сделано в Кузбассе, сделано качественно». На выставке свои экспозиции представили 10 кемеровских предпринимателей. Объем средств городского бюджета на реализацию указанных мероприятий составил 347,4 тыс. руб. Всего обеспечено участие 16 СМСП.</w:t>
      </w:r>
    </w:p>
    <w:p w:rsidR="003B4EA0" w:rsidRPr="003B4EA0" w:rsidRDefault="003B4EA0" w:rsidP="003B4EA0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В 2019 г. город Кемерово участвовал в проекте «Создание промышленной площадки муниципального уровня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компаний: создание и (или) развитие промышленного (индустриального) парка, агропромышленного парка», для реализации которого предусмотрено федеральное и областное финансирование в общей сумме 257,7 млн. руб. Однако, в отчетном году реализовать проект не удалось. Реализация проекта перенесена на 2020 год.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A0" w:rsidRPr="003B4EA0" w:rsidRDefault="003B4EA0" w:rsidP="003B4EA0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Кемерово от 05.06.2015 № 1 378 «Об утверждении порядка разработки, реализации и оценки эффективности муниципальных программ города Кемерово», произведена </w:t>
      </w:r>
      <w:r w:rsidRPr="003B4EA0">
        <w:rPr>
          <w:rFonts w:ascii="Times New Roman" w:hAnsi="Times New Roman" w:cs="Times New Roman"/>
          <w:bCs/>
          <w:sz w:val="28"/>
          <w:szCs w:val="28"/>
        </w:rPr>
        <w:t>оценка эффективности муниципальной программы на основе оценок:</w:t>
      </w:r>
    </w:p>
    <w:p w:rsidR="003B4EA0" w:rsidRPr="003B4EA0" w:rsidRDefault="003B4EA0" w:rsidP="003B4EA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задач;</w:t>
      </w:r>
    </w:p>
    <w:p w:rsidR="003B4EA0" w:rsidRPr="003B4EA0" w:rsidRDefault="003B4EA0" w:rsidP="003B4EA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Степени реализации мероприятий;</w:t>
      </w:r>
    </w:p>
    <w:p w:rsidR="003B4EA0" w:rsidRPr="003B4EA0" w:rsidRDefault="003B4EA0" w:rsidP="003B4EA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затрат;</w:t>
      </w:r>
    </w:p>
    <w:p w:rsidR="003B4EA0" w:rsidRPr="003B4EA0" w:rsidRDefault="003B4EA0" w:rsidP="003B4EA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3B4EA0" w:rsidRPr="003B4EA0" w:rsidRDefault="003B4EA0" w:rsidP="003B4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4EA0">
        <w:rPr>
          <w:rFonts w:ascii="Times New Roman" w:hAnsi="Times New Roman" w:cs="Times New Roman"/>
          <w:sz w:val="28"/>
          <w:szCs w:val="28"/>
        </w:rPr>
        <w:t xml:space="preserve">Расчеты данных показателей, произведенные в соответствии с порядком разработки, реализации и оценки эффективности муниципальных программ города Кемерово, показали, что: </w:t>
      </w:r>
    </w:p>
    <w:p w:rsidR="003B4EA0" w:rsidRPr="003B4EA0" w:rsidRDefault="003B4EA0" w:rsidP="003B4E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в соответствии с «Отчетом о достижении значений целевых показателей (индикаторов) муниципальной программы» значения показателей (индикаторов) реализации муниципальной программы находятся в интервале значений от 0 до 3,2,</w:t>
      </w:r>
    </w:p>
    <w:p w:rsidR="003B4EA0" w:rsidRPr="003B4EA0" w:rsidRDefault="003B4EA0" w:rsidP="003B4E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в соответствии с «Отчетом о достижении значений целевых показателей (индикаторов) муниципальной программы» степень реализации мероприятий составляет 0,91,</w:t>
      </w:r>
    </w:p>
    <w:p w:rsidR="003B4EA0" w:rsidRPr="003B4EA0" w:rsidRDefault="003B4EA0" w:rsidP="003B4E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- в соответствии с «Отчетом об объемах финансовых ресурсов муниципальной программы» степень соответствия запланированному уровню затрат составляет 0,11,</w:t>
      </w:r>
    </w:p>
    <w:p w:rsidR="003B4EA0" w:rsidRPr="003B4EA0" w:rsidRDefault="003B4EA0" w:rsidP="003B4E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- в соответствии с «Отчетом об объемах финансовых ресурсов муниципальной программы» эффективность использования средств бюджета </w:t>
      </w:r>
      <w:r w:rsidRPr="003B4EA0">
        <w:rPr>
          <w:rFonts w:ascii="Times New Roman" w:hAnsi="Times New Roman" w:cs="Times New Roman"/>
          <w:sz w:val="28"/>
          <w:szCs w:val="28"/>
        </w:rPr>
        <w:lastRenderedPageBreak/>
        <w:t>города Кемерово и иных источников ресурсного обеспечения муниципальной программы составляет 8,51,</w:t>
      </w:r>
    </w:p>
    <w:p w:rsidR="003B4EA0" w:rsidRPr="003B4EA0" w:rsidRDefault="003B4EA0" w:rsidP="003B4E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 xml:space="preserve">- значение эффективности реализации муниципальной программы признается равным 7,98. </w:t>
      </w:r>
    </w:p>
    <w:p w:rsidR="003B4EA0" w:rsidRPr="003B4EA0" w:rsidRDefault="003B4EA0" w:rsidP="003B4E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A0">
        <w:rPr>
          <w:rFonts w:ascii="Times New Roman" w:hAnsi="Times New Roman" w:cs="Times New Roman"/>
          <w:sz w:val="28"/>
          <w:szCs w:val="28"/>
        </w:rPr>
        <w:t>Таким образом, муниципальная программа «Развитие субъектов малого и среднего предпринимательства в городе Кемерово» на 2015-2022 годы в 2019 году выполнена с высоким уровнем эффективности.</w:t>
      </w:r>
    </w:p>
    <w:p w:rsidR="003B4EA0" w:rsidRDefault="003B4EA0" w:rsidP="007A7E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EA0" w:rsidSect="00532C3B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6E" w:rsidRDefault="00CC336E" w:rsidP="00532C3B">
      <w:pPr>
        <w:spacing w:after="0" w:line="240" w:lineRule="auto"/>
      </w:pPr>
      <w:r>
        <w:separator/>
      </w:r>
    </w:p>
  </w:endnote>
  <w:endnote w:type="continuationSeparator" w:id="0">
    <w:p w:rsidR="00CC336E" w:rsidRDefault="00CC336E" w:rsidP="005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6E" w:rsidRDefault="00CC336E" w:rsidP="00532C3B">
      <w:pPr>
        <w:spacing w:after="0" w:line="240" w:lineRule="auto"/>
      </w:pPr>
      <w:r>
        <w:separator/>
      </w:r>
    </w:p>
  </w:footnote>
  <w:footnote w:type="continuationSeparator" w:id="0">
    <w:p w:rsidR="00CC336E" w:rsidRDefault="00CC336E" w:rsidP="005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549234"/>
      <w:docPartObj>
        <w:docPartGallery w:val="Page Numbers (Top of Page)"/>
        <w:docPartUnique/>
      </w:docPartObj>
    </w:sdtPr>
    <w:sdtEndPr/>
    <w:sdtContent>
      <w:p w:rsidR="00532C3B" w:rsidRDefault="00532C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32C3B" w:rsidRDefault="00532C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068A3"/>
    <w:multiLevelType w:val="hybridMultilevel"/>
    <w:tmpl w:val="E7BEE03C"/>
    <w:lvl w:ilvl="0" w:tplc="0DC0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25F5E"/>
    <w:multiLevelType w:val="hybridMultilevel"/>
    <w:tmpl w:val="ABA20482"/>
    <w:lvl w:ilvl="0" w:tplc="6628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00C7"/>
    <w:multiLevelType w:val="multilevel"/>
    <w:tmpl w:val="F9C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D3EF3"/>
    <w:multiLevelType w:val="multilevel"/>
    <w:tmpl w:val="8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840F5"/>
    <w:multiLevelType w:val="hybridMultilevel"/>
    <w:tmpl w:val="81A63C22"/>
    <w:lvl w:ilvl="0" w:tplc="4B2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4"/>
    <w:rsid w:val="000058D2"/>
    <w:rsid w:val="00052E53"/>
    <w:rsid w:val="000744D8"/>
    <w:rsid w:val="0009243B"/>
    <w:rsid w:val="000B22F7"/>
    <w:rsid w:val="000B63C4"/>
    <w:rsid w:val="000D4ACF"/>
    <w:rsid w:val="000D5180"/>
    <w:rsid w:val="000F22BF"/>
    <w:rsid w:val="000F6E23"/>
    <w:rsid w:val="00132DC2"/>
    <w:rsid w:val="001424D4"/>
    <w:rsid w:val="00151C99"/>
    <w:rsid w:val="001558DF"/>
    <w:rsid w:val="00163F28"/>
    <w:rsid w:val="00170928"/>
    <w:rsid w:val="00192A9C"/>
    <w:rsid w:val="00196C9B"/>
    <w:rsid w:val="001A3B08"/>
    <w:rsid w:val="001B688A"/>
    <w:rsid w:val="001B6D0D"/>
    <w:rsid w:val="001C1F8F"/>
    <w:rsid w:val="001C4AC6"/>
    <w:rsid w:val="001E339A"/>
    <w:rsid w:val="001E4EDF"/>
    <w:rsid w:val="001E54E9"/>
    <w:rsid w:val="001F04B6"/>
    <w:rsid w:val="001F55EC"/>
    <w:rsid w:val="001F62BC"/>
    <w:rsid w:val="001F6BC7"/>
    <w:rsid w:val="002017D5"/>
    <w:rsid w:val="00204162"/>
    <w:rsid w:val="00210BC4"/>
    <w:rsid w:val="00212A2F"/>
    <w:rsid w:val="00213C87"/>
    <w:rsid w:val="00214B76"/>
    <w:rsid w:val="00221395"/>
    <w:rsid w:val="00227D1F"/>
    <w:rsid w:val="0024147E"/>
    <w:rsid w:val="002523E4"/>
    <w:rsid w:val="002578E8"/>
    <w:rsid w:val="00272D3D"/>
    <w:rsid w:val="00273842"/>
    <w:rsid w:val="00282CA3"/>
    <w:rsid w:val="00294178"/>
    <w:rsid w:val="002D2140"/>
    <w:rsid w:val="002D49AA"/>
    <w:rsid w:val="002D4BFA"/>
    <w:rsid w:val="002E04B3"/>
    <w:rsid w:val="002E1DEE"/>
    <w:rsid w:val="002E6C02"/>
    <w:rsid w:val="002F461A"/>
    <w:rsid w:val="00317D91"/>
    <w:rsid w:val="00324B2C"/>
    <w:rsid w:val="003278D6"/>
    <w:rsid w:val="00330192"/>
    <w:rsid w:val="003506C8"/>
    <w:rsid w:val="00354ECD"/>
    <w:rsid w:val="00363615"/>
    <w:rsid w:val="003667D9"/>
    <w:rsid w:val="003755F4"/>
    <w:rsid w:val="00376889"/>
    <w:rsid w:val="00385A5C"/>
    <w:rsid w:val="003A29C5"/>
    <w:rsid w:val="003B2256"/>
    <w:rsid w:val="003B3BCB"/>
    <w:rsid w:val="003B4EA0"/>
    <w:rsid w:val="003C58F0"/>
    <w:rsid w:val="003C7B39"/>
    <w:rsid w:val="003D6382"/>
    <w:rsid w:val="003D70DE"/>
    <w:rsid w:val="003E577B"/>
    <w:rsid w:val="003F0A4C"/>
    <w:rsid w:val="003F48A9"/>
    <w:rsid w:val="00414A9F"/>
    <w:rsid w:val="004229B4"/>
    <w:rsid w:val="0042564F"/>
    <w:rsid w:val="0043202D"/>
    <w:rsid w:val="00434346"/>
    <w:rsid w:val="00436C1D"/>
    <w:rsid w:val="00440177"/>
    <w:rsid w:val="00450B40"/>
    <w:rsid w:val="0047078F"/>
    <w:rsid w:val="00473A59"/>
    <w:rsid w:val="004959E4"/>
    <w:rsid w:val="00495DD6"/>
    <w:rsid w:val="004B5566"/>
    <w:rsid w:val="004B79B4"/>
    <w:rsid w:val="004C1BA9"/>
    <w:rsid w:val="004D4346"/>
    <w:rsid w:val="004E1B8F"/>
    <w:rsid w:val="004F705C"/>
    <w:rsid w:val="005039E9"/>
    <w:rsid w:val="005047B7"/>
    <w:rsid w:val="00532821"/>
    <w:rsid w:val="00532C3B"/>
    <w:rsid w:val="00557358"/>
    <w:rsid w:val="0056650C"/>
    <w:rsid w:val="00570A9A"/>
    <w:rsid w:val="00582DF0"/>
    <w:rsid w:val="00584DB4"/>
    <w:rsid w:val="00585953"/>
    <w:rsid w:val="00587CF6"/>
    <w:rsid w:val="00596045"/>
    <w:rsid w:val="00597C1C"/>
    <w:rsid w:val="005A5D75"/>
    <w:rsid w:val="005C6329"/>
    <w:rsid w:val="005D0195"/>
    <w:rsid w:val="005D153F"/>
    <w:rsid w:val="005F083E"/>
    <w:rsid w:val="005F3F9B"/>
    <w:rsid w:val="00622519"/>
    <w:rsid w:val="006400B0"/>
    <w:rsid w:val="00641C44"/>
    <w:rsid w:val="00644678"/>
    <w:rsid w:val="00661765"/>
    <w:rsid w:val="00663264"/>
    <w:rsid w:val="00674199"/>
    <w:rsid w:val="0067730F"/>
    <w:rsid w:val="00677ACA"/>
    <w:rsid w:val="00683F54"/>
    <w:rsid w:val="006960D7"/>
    <w:rsid w:val="00696765"/>
    <w:rsid w:val="006A00D3"/>
    <w:rsid w:val="006A0861"/>
    <w:rsid w:val="006C0FAF"/>
    <w:rsid w:val="006C5876"/>
    <w:rsid w:val="006C724B"/>
    <w:rsid w:val="006F388B"/>
    <w:rsid w:val="006F3A1D"/>
    <w:rsid w:val="007006EC"/>
    <w:rsid w:val="00702969"/>
    <w:rsid w:val="00707E0C"/>
    <w:rsid w:val="00724BC0"/>
    <w:rsid w:val="0072576A"/>
    <w:rsid w:val="00726067"/>
    <w:rsid w:val="00737EC1"/>
    <w:rsid w:val="007407FF"/>
    <w:rsid w:val="00744B3A"/>
    <w:rsid w:val="00747E3E"/>
    <w:rsid w:val="007533D3"/>
    <w:rsid w:val="0075615A"/>
    <w:rsid w:val="007623B7"/>
    <w:rsid w:val="007646BA"/>
    <w:rsid w:val="00765429"/>
    <w:rsid w:val="00770111"/>
    <w:rsid w:val="007769E2"/>
    <w:rsid w:val="00781C63"/>
    <w:rsid w:val="00782B43"/>
    <w:rsid w:val="007834F0"/>
    <w:rsid w:val="0079199A"/>
    <w:rsid w:val="007A16BB"/>
    <w:rsid w:val="007A1E51"/>
    <w:rsid w:val="007A3B2A"/>
    <w:rsid w:val="007A474C"/>
    <w:rsid w:val="007A7E4B"/>
    <w:rsid w:val="007B01B1"/>
    <w:rsid w:val="007C1798"/>
    <w:rsid w:val="007F5B3A"/>
    <w:rsid w:val="00817DEF"/>
    <w:rsid w:val="00825114"/>
    <w:rsid w:val="00827BF0"/>
    <w:rsid w:val="00832B21"/>
    <w:rsid w:val="008677A6"/>
    <w:rsid w:val="008747EE"/>
    <w:rsid w:val="00894E83"/>
    <w:rsid w:val="008A3ED8"/>
    <w:rsid w:val="008A6D75"/>
    <w:rsid w:val="008D0838"/>
    <w:rsid w:val="008E42CE"/>
    <w:rsid w:val="0090221A"/>
    <w:rsid w:val="00911143"/>
    <w:rsid w:val="00931760"/>
    <w:rsid w:val="00934D26"/>
    <w:rsid w:val="0093708E"/>
    <w:rsid w:val="00943329"/>
    <w:rsid w:val="00943482"/>
    <w:rsid w:val="009535C4"/>
    <w:rsid w:val="00955215"/>
    <w:rsid w:val="00960F7D"/>
    <w:rsid w:val="009712A7"/>
    <w:rsid w:val="00981879"/>
    <w:rsid w:val="00990AB7"/>
    <w:rsid w:val="009B0965"/>
    <w:rsid w:val="009B497C"/>
    <w:rsid w:val="009B4A9A"/>
    <w:rsid w:val="009B522C"/>
    <w:rsid w:val="009C473C"/>
    <w:rsid w:val="009D1C75"/>
    <w:rsid w:val="00A03072"/>
    <w:rsid w:val="00A10800"/>
    <w:rsid w:val="00A159F4"/>
    <w:rsid w:val="00A25C4B"/>
    <w:rsid w:val="00A323F1"/>
    <w:rsid w:val="00A333C2"/>
    <w:rsid w:val="00A343A9"/>
    <w:rsid w:val="00A5022A"/>
    <w:rsid w:val="00A716EB"/>
    <w:rsid w:val="00A769AD"/>
    <w:rsid w:val="00A81971"/>
    <w:rsid w:val="00A903F7"/>
    <w:rsid w:val="00A929E6"/>
    <w:rsid w:val="00A9418C"/>
    <w:rsid w:val="00AA3DE6"/>
    <w:rsid w:val="00AC01AD"/>
    <w:rsid w:val="00AC1396"/>
    <w:rsid w:val="00AC3678"/>
    <w:rsid w:val="00AD162B"/>
    <w:rsid w:val="00AD6752"/>
    <w:rsid w:val="00AF4C8D"/>
    <w:rsid w:val="00AF6E9E"/>
    <w:rsid w:val="00B00873"/>
    <w:rsid w:val="00B00DE6"/>
    <w:rsid w:val="00B06E54"/>
    <w:rsid w:val="00B13BD2"/>
    <w:rsid w:val="00B142A9"/>
    <w:rsid w:val="00B319E9"/>
    <w:rsid w:val="00B40CDD"/>
    <w:rsid w:val="00B46196"/>
    <w:rsid w:val="00B47D11"/>
    <w:rsid w:val="00B62B39"/>
    <w:rsid w:val="00B62BDA"/>
    <w:rsid w:val="00B73692"/>
    <w:rsid w:val="00B760C0"/>
    <w:rsid w:val="00B84883"/>
    <w:rsid w:val="00B84E0D"/>
    <w:rsid w:val="00BA71B5"/>
    <w:rsid w:val="00BC5D82"/>
    <w:rsid w:val="00BC7F32"/>
    <w:rsid w:val="00BF15B6"/>
    <w:rsid w:val="00C14452"/>
    <w:rsid w:val="00C21DCC"/>
    <w:rsid w:val="00C22C38"/>
    <w:rsid w:val="00C2430F"/>
    <w:rsid w:val="00C2715C"/>
    <w:rsid w:val="00C326A5"/>
    <w:rsid w:val="00C458B9"/>
    <w:rsid w:val="00C46ED9"/>
    <w:rsid w:val="00C47EA1"/>
    <w:rsid w:val="00C67BDB"/>
    <w:rsid w:val="00C75E67"/>
    <w:rsid w:val="00C83E88"/>
    <w:rsid w:val="00C90509"/>
    <w:rsid w:val="00C943B2"/>
    <w:rsid w:val="00C97271"/>
    <w:rsid w:val="00CA1988"/>
    <w:rsid w:val="00CB2D5F"/>
    <w:rsid w:val="00CB4151"/>
    <w:rsid w:val="00CB41EB"/>
    <w:rsid w:val="00CC2776"/>
    <w:rsid w:val="00CC336E"/>
    <w:rsid w:val="00D0329A"/>
    <w:rsid w:val="00D03DD9"/>
    <w:rsid w:val="00D07E5D"/>
    <w:rsid w:val="00D269F8"/>
    <w:rsid w:val="00D32597"/>
    <w:rsid w:val="00D477B8"/>
    <w:rsid w:val="00D57E23"/>
    <w:rsid w:val="00D625E3"/>
    <w:rsid w:val="00D62F7C"/>
    <w:rsid w:val="00D650C4"/>
    <w:rsid w:val="00D67FC7"/>
    <w:rsid w:val="00D71692"/>
    <w:rsid w:val="00D746F4"/>
    <w:rsid w:val="00D86B9C"/>
    <w:rsid w:val="00D97812"/>
    <w:rsid w:val="00DA0E85"/>
    <w:rsid w:val="00DA10DF"/>
    <w:rsid w:val="00DB1AD9"/>
    <w:rsid w:val="00DB202F"/>
    <w:rsid w:val="00DB4820"/>
    <w:rsid w:val="00DC0374"/>
    <w:rsid w:val="00DC054D"/>
    <w:rsid w:val="00DC2F60"/>
    <w:rsid w:val="00DD7DCA"/>
    <w:rsid w:val="00DE081B"/>
    <w:rsid w:val="00DF5F31"/>
    <w:rsid w:val="00E03133"/>
    <w:rsid w:val="00E032FC"/>
    <w:rsid w:val="00E32C74"/>
    <w:rsid w:val="00E36A50"/>
    <w:rsid w:val="00E415A7"/>
    <w:rsid w:val="00E461CE"/>
    <w:rsid w:val="00E53425"/>
    <w:rsid w:val="00E56E2B"/>
    <w:rsid w:val="00E57F06"/>
    <w:rsid w:val="00E6672F"/>
    <w:rsid w:val="00E715EC"/>
    <w:rsid w:val="00E80BE8"/>
    <w:rsid w:val="00E81064"/>
    <w:rsid w:val="00E868E4"/>
    <w:rsid w:val="00E91B34"/>
    <w:rsid w:val="00E93DF9"/>
    <w:rsid w:val="00E9483C"/>
    <w:rsid w:val="00EC482D"/>
    <w:rsid w:val="00EC6A52"/>
    <w:rsid w:val="00EE19A4"/>
    <w:rsid w:val="00EF2CAF"/>
    <w:rsid w:val="00F105B9"/>
    <w:rsid w:val="00F223B2"/>
    <w:rsid w:val="00F22CF6"/>
    <w:rsid w:val="00F23FDD"/>
    <w:rsid w:val="00F2621B"/>
    <w:rsid w:val="00F27EF4"/>
    <w:rsid w:val="00F41C23"/>
    <w:rsid w:val="00F50AB5"/>
    <w:rsid w:val="00F52087"/>
    <w:rsid w:val="00F625CE"/>
    <w:rsid w:val="00F638DD"/>
    <w:rsid w:val="00F64D28"/>
    <w:rsid w:val="00F670AA"/>
    <w:rsid w:val="00F76C15"/>
    <w:rsid w:val="00F82843"/>
    <w:rsid w:val="00F83095"/>
    <w:rsid w:val="00FA0B94"/>
    <w:rsid w:val="00FA3072"/>
    <w:rsid w:val="00FB2578"/>
    <w:rsid w:val="00FB38B5"/>
    <w:rsid w:val="00FB4915"/>
    <w:rsid w:val="00FB59F4"/>
    <w:rsid w:val="00FC2F6B"/>
    <w:rsid w:val="00FC71BE"/>
    <w:rsid w:val="00FD14B2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73AB"/>
  <w15:chartTrackingRefBased/>
  <w15:docId w15:val="{5A065FFC-901E-48B0-A7DA-A62E08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7419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3708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4A9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0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A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vannmrcssattrmrcssattr">
    <w:name w:val="rev_ann_mr_css_attr_mr_css_attr"/>
    <w:basedOn w:val="a"/>
    <w:rsid w:val="0082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autoRedefine/>
    <w:qFormat/>
    <w:rsid w:val="008A6D75"/>
    <w:pPr>
      <w:spacing w:after="0" w:line="240" w:lineRule="auto"/>
      <w:ind w:left="709"/>
      <w:jc w:val="center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8A6D75"/>
    <w:rPr>
      <w:rFonts w:ascii="Arial" w:eastAsia="Times New Roman" w:hAnsi="Arial" w:cs="Arial"/>
      <w:b/>
      <w:cap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C3B"/>
  </w:style>
  <w:style w:type="paragraph" w:styleId="ad">
    <w:name w:val="footer"/>
    <w:basedOn w:val="a"/>
    <w:link w:val="ae"/>
    <w:uiPriority w:val="99"/>
    <w:unhideWhenUsed/>
    <w:rsid w:val="0053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FFB1-3A53-41F1-9DBE-39465B86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Inform4</cp:lastModifiedBy>
  <cp:revision>4</cp:revision>
  <cp:lastPrinted>2020-10-05T02:20:00Z</cp:lastPrinted>
  <dcterms:created xsi:type="dcterms:W3CDTF">2020-10-06T05:12:00Z</dcterms:created>
  <dcterms:modified xsi:type="dcterms:W3CDTF">2020-10-06T07:12:00Z</dcterms:modified>
</cp:coreProperties>
</file>