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0A9B" w:rsidRPr="00BC5FAA" w:rsidRDefault="003B5052" w:rsidP="00660A9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И</w:t>
      </w:r>
      <w:r w:rsidR="00BC5FAA" w:rsidRPr="00BC5FA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нформация </w:t>
      </w:r>
      <w:r w:rsidR="00660A9B" w:rsidRPr="00BC5FAA">
        <w:rPr>
          <w:rFonts w:ascii="Times New Roman" w:eastAsia="Times New Roman" w:hAnsi="Times New Roman" w:cs="Times New Roman"/>
          <w:sz w:val="32"/>
          <w:szCs w:val="32"/>
          <w:lang w:eastAsia="ru-RU"/>
        </w:rPr>
        <w:t>о результатах проведенных в 2020 году проверках</w:t>
      </w:r>
    </w:p>
    <w:p w:rsidR="00660A9B" w:rsidRPr="00BC5FAA" w:rsidRDefault="00660A9B" w:rsidP="00660A9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60A9B" w:rsidRPr="00BC5FAA" w:rsidRDefault="00660A9B" w:rsidP="00660A9B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FAA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2020 году органом муниципального контроля плановые и внеплановые проверки по муниципальному лесному контролю, в том числе по требованию прокурора, не проводились, факты нарушения обязательных требований не выявлялись.</w:t>
      </w:r>
    </w:p>
    <w:p w:rsidR="00BC5FAA" w:rsidRPr="00BC5FAA" w:rsidRDefault="00BC5FAA" w:rsidP="00660A9B">
      <w:pPr>
        <w:tabs>
          <w:tab w:val="left" w:pos="3765"/>
        </w:tabs>
        <w:spacing w:after="0" w:line="240" w:lineRule="auto"/>
        <w:ind w:left="426" w:right="42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BC5FAA" w:rsidRPr="00BC5FAA" w:rsidSect="00A30C02">
      <w:pgSz w:w="11906" w:h="16838"/>
      <w:pgMar w:top="567" w:right="424" w:bottom="426" w:left="85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FAA"/>
    <w:rsid w:val="00071302"/>
    <w:rsid w:val="003B5052"/>
    <w:rsid w:val="003E3DAA"/>
    <w:rsid w:val="003E6063"/>
    <w:rsid w:val="00660A9B"/>
    <w:rsid w:val="006F56B0"/>
    <w:rsid w:val="00BC5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FE6DD5-BFD8-4A4C-BC57-36427AED2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60A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Transp2</dc:creator>
  <cp:keywords/>
  <dc:description/>
  <cp:lastModifiedBy>Press5</cp:lastModifiedBy>
  <cp:revision>5</cp:revision>
  <dcterms:created xsi:type="dcterms:W3CDTF">2021-03-10T09:53:00Z</dcterms:created>
  <dcterms:modified xsi:type="dcterms:W3CDTF">2021-03-15T03:56:00Z</dcterms:modified>
</cp:coreProperties>
</file>