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4B" w:rsidRDefault="00BD534B" w:rsidP="00BD534B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81025" cy="771525"/>
            <wp:effectExtent l="0" t="0" r="9525" b="9525"/>
            <wp:docPr id="1" name="Рисунок 1" descr="Герб г.Кемерово ч-б (p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.Кемерово ч-б (png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4B" w:rsidRDefault="00BD534B" w:rsidP="00BD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КЕМЕРОВО</w:t>
      </w:r>
    </w:p>
    <w:p w:rsidR="00BD534B" w:rsidRDefault="00BD534B" w:rsidP="00BD53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4B" w:rsidRDefault="00BD534B" w:rsidP="00BD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D534B" w:rsidRDefault="00BD534B" w:rsidP="00BD534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4B" w:rsidRDefault="00BD534B" w:rsidP="00BD53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</w:p>
    <w:p w:rsidR="00BD534B" w:rsidRDefault="00BD534B" w:rsidP="00BD53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81B" w:rsidRPr="008F781B" w:rsidRDefault="00BD534B" w:rsidP="008F78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F67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781B" w:rsidRPr="008F781B">
        <w:rPr>
          <w:rFonts w:ascii="Times New Roman" w:hAnsi="Times New Roman"/>
          <w:bCs/>
          <w:sz w:val="28"/>
          <w:szCs w:val="28"/>
          <w:lang w:eastAsia="zh-CN" w:bidi="hi-IN"/>
        </w:rPr>
        <w:t xml:space="preserve">«Выдача согласия на обмен жилыми помещениями, </w:t>
      </w:r>
    </w:p>
    <w:p w:rsidR="008F781B" w:rsidRPr="008F781B" w:rsidRDefault="008F781B" w:rsidP="008F781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8F781B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предоставленными по договорам социального найма»</w:t>
      </w:r>
    </w:p>
    <w:p w:rsidR="00BD534B" w:rsidRDefault="00BD534B" w:rsidP="00BD53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34B" w:rsidRDefault="00BD534B" w:rsidP="00BD534B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34B" w:rsidRDefault="00BD534B" w:rsidP="00BD534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27.07.2010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Кемерово от 27.04.2020 № 1210 «Об утверждении порядка разработки и утверждения административных регламентов предоставления муниципальных услуг администрацией города Кемерово», руководствуясь ст. 45 Устава города Кемерово</w:t>
      </w:r>
    </w:p>
    <w:p w:rsidR="00BD534B" w:rsidRPr="008F781B" w:rsidRDefault="00BD534B" w:rsidP="008F78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8F781B" w:rsidRPr="008F781B">
        <w:rPr>
          <w:rFonts w:ascii="Times New Roman" w:hAnsi="Times New Roman"/>
          <w:bCs/>
          <w:sz w:val="28"/>
          <w:szCs w:val="28"/>
          <w:lang w:eastAsia="zh-CN" w:bidi="hi-IN"/>
        </w:rPr>
        <w:t>«Выдача согласия на обмен жилыми помещениями, предоставленными по договорам социального найма»</w:t>
      </w:r>
      <w:r w:rsidR="008F781B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P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BD534B" w:rsidRDefault="00BD534B" w:rsidP="00BD5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утратившими силу:</w:t>
      </w:r>
    </w:p>
    <w:p w:rsidR="00BD534B" w:rsidRDefault="00BD534B" w:rsidP="00BD5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F6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города Кемерово</w:t>
      </w:r>
      <w:r w:rsidR="00BE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25.07.2011</w:t>
      </w:r>
      <w:r w:rsidR="00F6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="00F6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администрацией города Кемерово</w:t>
      </w:r>
      <w:r w:rsidR="00F6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F6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согласия на обмен жилыми помещениями, предоставленными гражданам по договорам социального найма</w:t>
      </w:r>
      <w:r w:rsidR="00D2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81B" w:rsidRDefault="008F781B" w:rsidP="008F7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Постановление администрации города Кемерово от 09.06.2012 № 787 «О внесении изменений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администрации города Кемерово от 25.07.2011 № 97 «Об утверждении административного регламента осуществления администрацией города Кемерово муниципальной функции по выдаче согласия на обмен жилыми помещениями, предоставленными гражданам по договорам социального найма».</w:t>
      </w:r>
    </w:p>
    <w:p w:rsidR="00F67723" w:rsidRDefault="00F67723" w:rsidP="00BD5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 w:rsidR="008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администрации города Кемерово от 01.06.2016 № 1189 «О внесении изменений в административные регламенты предоставления государственной услуги и муниципальных услуг в целях обеспечения прав инвалидов».</w:t>
      </w:r>
    </w:p>
    <w:p w:rsidR="00BD534B" w:rsidRDefault="00F67723" w:rsidP="00BD5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BD534B">
        <w:rPr>
          <w:rFonts w:ascii="Times New Roman" w:eastAsia="Calibri" w:hAnsi="Times New Roman" w:cs="Times New Roman"/>
          <w:sz w:val="28"/>
          <w:szCs w:val="28"/>
        </w:rPr>
        <w:t>. Комитету по работе со средствами массовой информации администрации города Кемерово (</w:t>
      </w:r>
      <w:r w:rsidR="00D25D23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proofErr w:type="spellStart"/>
      <w:r w:rsidR="00D25D23">
        <w:rPr>
          <w:rFonts w:ascii="Times New Roman" w:eastAsia="Calibri" w:hAnsi="Times New Roman" w:cs="Times New Roman"/>
          <w:sz w:val="28"/>
          <w:szCs w:val="28"/>
        </w:rPr>
        <w:t>Тельбизекова</w:t>
      </w:r>
      <w:proofErr w:type="spellEnd"/>
      <w:r w:rsidR="00BD534B">
        <w:rPr>
          <w:rFonts w:ascii="Times New Roman" w:eastAsia="Calibri" w:hAnsi="Times New Roman" w:cs="Times New Roman"/>
          <w:sz w:val="28"/>
          <w:szCs w:val="28"/>
        </w:rPr>
        <w:t>) обеспечить официальное опубликование настоящего постановления.</w:t>
      </w:r>
    </w:p>
    <w:p w:rsidR="00BD534B" w:rsidRDefault="00F67723" w:rsidP="00BD534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D534B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города Д.В. Анисимова.</w:t>
      </w:r>
    </w:p>
    <w:p w:rsidR="00BD534B" w:rsidRDefault="00BD534B" w:rsidP="00BD534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34B" w:rsidRDefault="00BD534B" w:rsidP="00BD53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34B" w:rsidRDefault="00BD534B" w:rsidP="00BD53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города              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Середюк</w:t>
      </w:r>
      <w:proofErr w:type="spellEnd"/>
    </w:p>
    <w:sectPr w:rsidR="00BD534B" w:rsidSect="00D25D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4B"/>
    <w:rsid w:val="008F781B"/>
    <w:rsid w:val="00BD534B"/>
    <w:rsid w:val="00BE6E63"/>
    <w:rsid w:val="00C42C3C"/>
    <w:rsid w:val="00D25D23"/>
    <w:rsid w:val="00F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8BF62-F274-4F1F-8619-118AF4A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3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1EADBB0F21943F0416B47C1B3B126F9E130E069323C504F96D02C3274CFF17I1n7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kgv26</dc:creator>
  <cp:keywords/>
  <dc:description/>
  <cp:lastModifiedBy>kgv26</cp:lastModifiedBy>
  <cp:revision>4</cp:revision>
  <dcterms:created xsi:type="dcterms:W3CDTF">2020-12-30T04:30:00Z</dcterms:created>
  <dcterms:modified xsi:type="dcterms:W3CDTF">2021-04-29T05:54:00Z</dcterms:modified>
</cp:coreProperties>
</file>