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2C" w:rsidRPr="0081324F" w:rsidRDefault="009C0C25" w:rsidP="008F18B7">
      <w:pPr>
        <w:jc w:val="center"/>
        <w:rPr>
          <w:b/>
          <w:sz w:val="28"/>
          <w:szCs w:val="28"/>
        </w:rPr>
      </w:pPr>
      <w:r>
        <w:rPr>
          <w:b/>
          <w:sz w:val="28"/>
          <w:szCs w:val="28"/>
        </w:rPr>
        <w:t>Пояснительная записка к о</w:t>
      </w:r>
      <w:r w:rsidR="00F4512B">
        <w:rPr>
          <w:b/>
          <w:sz w:val="28"/>
          <w:szCs w:val="28"/>
        </w:rPr>
        <w:t>тчет</w:t>
      </w:r>
      <w:r>
        <w:rPr>
          <w:b/>
          <w:sz w:val="28"/>
          <w:szCs w:val="28"/>
        </w:rPr>
        <w:t>у</w:t>
      </w:r>
    </w:p>
    <w:p w:rsidR="00BD0B2C" w:rsidRPr="0081324F" w:rsidRDefault="009C0C25" w:rsidP="008F18B7">
      <w:pPr>
        <w:jc w:val="center"/>
        <w:rPr>
          <w:sz w:val="28"/>
          <w:szCs w:val="28"/>
        </w:rPr>
      </w:pPr>
      <w:r>
        <w:rPr>
          <w:b/>
          <w:sz w:val="28"/>
          <w:szCs w:val="28"/>
        </w:rPr>
        <w:t>о</w:t>
      </w:r>
      <w:r w:rsidR="00F4512B">
        <w:rPr>
          <w:b/>
          <w:sz w:val="28"/>
          <w:szCs w:val="28"/>
        </w:rPr>
        <w:t xml:space="preserve"> </w:t>
      </w:r>
      <w:r w:rsidR="00F96CDF">
        <w:rPr>
          <w:b/>
          <w:sz w:val="28"/>
          <w:szCs w:val="28"/>
        </w:rPr>
        <w:t>реализации</w:t>
      </w:r>
      <w:r w:rsidR="00CE587E" w:rsidRPr="0081324F">
        <w:rPr>
          <w:b/>
          <w:sz w:val="28"/>
          <w:szCs w:val="28"/>
        </w:rPr>
        <w:t xml:space="preserve"> </w:t>
      </w:r>
      <w:r w:rsidR="009A5DED" w:rsidRPr="0081324F">
        <w:rPr>
          <w:b/>
          <w:sz w:val="28"/>
          <w:szCs w:val="28"/>
        </w:rPr>
        <w:t>муниципальной программы «Социальная поддержка населения города Кемерово</w:t>
      </w:r>
      <w:r w:rsidR="008F18B7" w:rsidRPr="0081324F">
        <w:rPr>
          <w:b/>
          <w:sz w:val="28"/>
          <w:szCs w:val="28"/>
        </w:rPr>
        <w:t xml:space="preserve">» </w:t>
      </w:r>
      <w:r w:rsidR="009A5DED" w:rsidRPr="0081324F">
        <w:rPr>
          <w:b/>
          <w:sz w:val="28"/>
          <w:szCs w:val="28"/>
        </w:rPr>
        <w:t>на 201</w:t>
      </w:r>
      <w:r w:rsidR="008F18B7" w:rsidRPr="0081324F">
        <w:rPr>
          <w:b/>
          <w:sz w:val="28"/>
          <w:szCs w:val="28"/>
        </w:rPr>
        <w:t>5</w:t>
      </w:r>
      <w:r w:rsidR="009A5DED" w:rsidRPr="0081324F">
        <w:rPr>
          <w:b/>
          <w:sz w:val="28"/>
          <w:szCs w:val="28"/>
        </w:rPr>
        <w:t>-20</w:t>
      </w:r>
      <w:r w:rsidR="00D92703" w:rsidRPr="0081324F">
        <w:rPr>
          <w:b/>
          <w:sz w:val="28"/>
          <w:szCs w:val="28"/>
        </w:rPr>
        <w:t>2</w:t>
      </w:r>
      <w:r w:rsidR="00D65FAD">
        <w:rPr>
          <w:b/>
          <w:sz w:val="28"/>
          <w:szCs w:val="28"/>
        </w:rPr>
        <w:t>4</w:t>
      </w:r>
      <w:r w:rsidR="009A5DED" w:rsidRPr="0081324F">
        <w:rPr>
          <w:b/>
          <w:sz w:val="28"/>
          <w:szCs w:val="28"/>
        </w:rPr>
        <w:t>годы»</w:t>
      </w:r>
      <w:r w:rsidR="00CE587E" w:rsidRPr="0081324F">
        <w:rPr>
          <w:b/>
          <w:sz w:val="28"/>
          <w:szCs w:val="28"/>
        </w:rPr>
        <w:t xml:space="preserve"> </w:t>
      </w:r>
      <w:r w:rsidR="008F18B7" w:rsidRPr="0081324F">
        <w:rPr>
          <w:b/>
          <w:sz w:val="28"/>
          <w:szCs w:val="28"/>
        </w:rPr>
        <w:t>в</w:t>
      </w:r>
      <w:r w:rsidR="00CE587E" w:rsidRPr="0081324F">
        <w:rPr>
          <w:b/>
          <w:sz w:val="28"/>
          <w:szCs w:val="28"/>
        </w:rPr>
        <w:t xml:space="preserve"> 20</w:t>
      </w:r>
      <w:r w:rsidR="009352F0">
        <w:rPr>
          <w:b/>
          <w:sz w:val="28"/>
          <w:szCs w:val="28"/>
        </w:rPr>
        <w:t>2</w:t>
      </w:r>
      <w:r w:rsidR="00D65FAD">
        <w:rPr>
          <w:b/>
          <w:sz w:val="28"/>
          <w:szCs w:val="28"/>
        </w:rPr>
        <w:t>1</w:t>
      </w:r>
      <w:r w:rsidR="00CE587E" w:rsidRPr="0081324F">
        <w:rPr>
          <w:b/>
          <w:sz w:val="28"/>
          <w:szCs w:val="28"/>
        </w:rPr>
        <w:t xml:space="preserve"> году</w:t>
      </w:r>
    </w:p>
    <w:p w:rsidR="00C11736" w:rsidRPr="0081324F" w:rsidRDefault="00C93E8D" w:rsidP="00C11736">
      <w:pPr>
        <w:ind w:right="-365"/>
        <w:jc w:val="both"/>
        <w:rPr>
          <w:sz w:val="28"/>
          <w:szCs w:val="28"/>
        </w:rPr>
      </w:pPr>
      <w:r w:rsidRPr="0081324F">
        <w:rPr>
          <w:sz w:val="28"/>
          <w:szCs w:val="28"/>
        </w:rPr>
        <w:t xml:space="preserve">   </w:t>
      </w:r>
    </w:p>
    <w:p w:rsidR="00294F74" w:rsidRPr="008708C6" w:rsidRDefault="00CE587E" w:rsidP="00275FB1">
      <w:pPr>
        <w:ind w:firstLine="709"/>
        <w:jc w:val="both"/>
        <w:rPr>
          <w:sz w:val="28"/>
          <w:szCs w:val="28"/>
        </w:rPr>
      </w:pPr>
      <w:r w:rsidRPr="008708C6">
        <w:rPr>
          <w:sz w:val="28"/>
          <w:szCs w:val="28"/>
        </w:rPr>
        <w:t>М</w:t>
      </w:r>
      <w:r w:rsidR="005C4D9D" w:rsidRPr="008708C6">
        <w:rPr>
          <w:sz w:val="28"/>
          <w:szCs w:val="28"/>
        </w:rPr>
        <w:t>униципальн</w:t>
      </w:r>
      <w:r w:rsidRPr="008708C6">
        <w:rPr>
          <w:sz w:val="28"/>
          <w:szCs w:val="28"/>
        </w:rPr>
        <w:t>ая программа</w:t>
      </w:r>
      <w:r w:rsidR="005C4D9D" w:rsidRPr="008708C6">
        <w:rPr>
          <w:sz w:val="28"/>
          <w:szCs w:val="28"/>
        </w:rPr>
        <w:t xml:space="preserve"> «Социальная поддержка населения города Кемерово</w:t>
      </w:r>
      <w:r w:rsidR="008F18B7" w:rsidRPr="008708C6">
        <w:rPr>
          <w:sz w:val="28"/>
          <w:szCs w:val="28"/>
        </w:rPr>
        <w:t>»</w:t>
      </w:r>
      <w:r w:rsidR="005C4D9D" w:rsidRPr="008708C6">
        <w:rPr>
          <w:sz w:val="28"/>
          <w:szCs w:val="28"/>
        </w:rPr>
        <w:t xml:space="preserve"> на 201</w:t>
      </w:r>
      <w:r w:rsidR="008F18B7" w:rsidRPr="008708C6">
        <w:rPr>
          <w:sz w:val="28"/>
          <w:szCs w:val="28"/>
        </w:rPr>
        <w:t>5</w:t>
      </w:r>
      <w:r w:rsidR="005C4D9D" w:rsidRPr="008708C6">
        <w:rPr>
          <w:sz w:val="28"/>
          <w:szCs w:val="28"/>
        </w:rPr>
        <w:t>-20</w:t>
      </w:r>
      <w:r w:rsidR="00D92703" w:rsidRPr="008708C6">
        <w:rPr>
          <w:sz w:val="28"/>
          <w:szCs w:val="28"/>
        </w:rPr>
        <w:t>2</w:t>
      </w:r>
      <w:r w:rsidR="00CB51E1" w:rsidRPr="008708C6">
        <w:rPr>
          <w:sz w:val="28"/>
          <w:szCs w:val="28"/>
        </w:rPr>
        <w:t>4</w:t>
      </w:r>
      <w:r w:rsidR="005C4D9D" w:rsidRPr="008708C6">
        <w:rPr>
          <w:sz w:val="28"/>
          <w:szCs w:val="28"/>
        </w:rPr>
        <w:t xml:space="preserve"> годы» (далее – </w:t>
      </w:r>
      <w:r w:rsidR="0011533A" w:rsidRPr="008708C6">
        <w:rPr>
          <w:sz w:val="28"/>
          <w:szCs w:val="28"/>
        </w:rPr>
        <w:t xml:space="preserve">муниципальная </w:t>
      </w:r>
      <w:r w:rsidR="005C4D9D" w:rsidRPr="008708C6">
        <w:rPr>
          <w:sz w:val="28"/>
          <w:szCs w:val="28"/>
        </w:rPr>
        <w:t xml:space="preserve">программа) </w:t>
      </w:r>
      <w:r w:rsidRPr="008708C6">
        <w:rPr>
          <w:sz w:val="28"/>
          <w:szCs w:val="28"/>
        </w:rPr>
        <w:t>утверждена</w:t>
      </w:r>
      <w:r w:rsidR="005C4D9D" w:rsidRPr="008708C6">
        <w:rPr>
          <w:sz w:val="28"/>
          <w:szCs w:val="28"/>
        </w:rPr>
        <w:t xml:space="preserve"> постановлени</w:t>
      </w:r>
      <w:r w:rsidRPr="008708C6">
        <w:rPr>
          <w:sz w:val="28"/>
          <w:szCs w:val="28"/>
        </w:rPr>
        <w:t>ем</w:t>
      </w:r>
      <w:r w:rsidR="005C4D9D" w:rsidRPr="008708C6">
        <w:rPr>
          <w:sz w:val="28"/>
          <w:szCs w:val="28"/>
        </w:rPr>
        <w:t xml:space="preserve"> </w:t>
      </w:r>
      <w:r w:rsidRPr="008708C6">
        <w:rPr>
          <w:sz w:val="28"/>
          <w:szCs w:val="28"/>
        </w:rPr>
        <w:t>А</w:t>
      </w:r>
      <w:r w:rsidR="005C4D9D" w:rsidRPr="008708C6">
        <w:rPr>
          <w:sz w:val="28"/>
          <w:szCs w:val="28"/>
        </w:rPr>
        <w:t xml:space="preserve">дминистрации </w:t>
      </w:r>
      <w:r w:rsidRPr="008708C6">
        <w:rPr>
          <w:sz w:val="28"/>
          <w:szCs w:val="28"/>
        </w:rPr>
        <w:t>города Кемерово</w:t>
      </w:r>
      <w:r w:rsidR="005C4D9D" w:rsidRPr="008708C6">
        <w:rPr>
          <w:sz w:val="28"/>
          <w:szCs w:val="28"/>
        </w:rPr>
        <w:t xml:space="preserve"> от </w:t>
      </w:r>
      <w:r w:rsidR="008F18B7" w:rsidRPr="008708C6">
        <w:rPr>
          <w:sz w:val="28"/>
          <w:szCs w:val="28"/>
        </w:rPr>
        <w:t>11.09</w:t>
      </w:r>
      <w:r w:rsidR="005C4D9D" w:rsidRPr="008708C6">
        <w:rPr>
          <w:sz w:val="28"/>
          <w:szCs w:val="28"/>
        </w:rPr>
        <w:t>.201</w:t>
      </w:r>
      <w:r w:rsidR="0066058E" w:rsidRPr="008708C6">
        <w:rPr>
          <w:sz w:val="28"/>
          <w:szCs w:val="28"/>
        </w:rPr>
        <w:t xml:space="preserve">4 </w:t>
      </w:r>
      <w:r w:rsidR="005C4D9D" w:rsidRPr="008708C6">
        <w:rPr>
          <w:sz w:val="28"/>
          <w:szCs w:val="28"/>
        </w:rPr>
        <w:t xml:space="preserve"> №</w:t>
      </w:r>
      <w:r w:rsidRPr="008708C6">
        <w:rPr>
          <w:sz w:val="28"/>
          <w:szCs w:val="28"/>
        </w:rPr>
        <w:t xml:space="preserve"> </w:t>
      </w:r>
      <w:r w:rsidR="008F18B7" w:rsidRPr="008708C6">
        <w:rPr>
          <w:sz w:val="28"/>
          <w:szCs w:val="28"/>
        </w:rPr>
        <w:t>2325</w:t>
      </w:r>
      <w:r w:rsidR="005C4D9D" w:rsidRPr="008708C6">
        <w:rPr>
          <w:sz w:val="28"/>
          <w:szCs w:val="28"/>
        </w:rPr>
        <w:t xml:space="preserve"> «Об утверждении </w:t>
      </w:r>
      <w:r w:rsidRPr="008708C6">
        <w:rPr>
          <w:sz w:val="28"/>
          <w:szCs w:val="28"/>
        </w:rPr>
        <w:t>муниципальной</w:t>
      </w:r>
      <w:r w:rsidR="005C4D9D" w:rsidRPr="008708C6">
        <w:rPr>
          <w:sz w:val="28"/>
          <w:szCs w:val="28"/>
        </w:rPr>
        <w:t xml:space="preserve"> программы «Социальная поддержка населения </w:t>
      </w:r>
      <w:r w:rsidRPr="008708C6">
        <w:rPr>
          <w:sz w:val="28"/>
          <w:szCs w:val="28"/>
        </w:rPr>
        <w:t>города Кемерово</w:t>
      </w:r>
      <w:r w:rsidR="005C4D9D" w:rsidRPr="008708C6">
        <w:rPr>
          <w:sz w:val="28"/>
          <w:szCs w:val="28"/>
        </w:rPr>
        <w:t>» на 201</w:t>
      </w:r>
      <w:r w:rsidR="008F18B7" w:rsidRPr="008708C6">
        <w:rPr>
          <w:sz w:val="28"/>
          <w:szCs w:val="28"/>
        </w:rPr>
        <w:t>5</w:t>
      </w:r>
      <w:r w:rsidR="005C4D9D" w:rsidRPr="008708C6">
        <w:rPr>
          <w:sz w:val="28"/>
          <w:szCs w:val="28"/>
        </w:rPr>
        <w:t>-20</w:t>
      </w:r>
      <w:r w:rsidR="00DF1B5F" w:rsidRPr="008708C6">
        <w:rPr>
          <w:sz w:val="28"/>
          <w:szCs w:val="28"/>
        </w:rPr>
        <w:t>2</w:t>
      </w:r>
      <w:r w:rsidR="00CB51E1" w:rsidRPr="008708C6">
        <w:rPr>
          <w:sz w:val="28"/>
          <w:szCs w:val="28"/>
        </w:rPr>
        <w:t>4</w:t>
      </w:r>
      <w:r w:rsidR="005C4D9D" w:rsidRPr="008708C6">
        <w:rPr>
          <w:sz w:val="28"/>
          <w:szCs w:val="28"/>
        </w:rPr>
        <w:t xml:space="preserve"> годы» </w:t>
      </w:r>
      <w:r w:rsidR="00501111" w:rsidRPr="008708C6">
        <w:rPr>
          <w:sz w:val="28"/>
          <w:szCs w:val="28"/>
        </w:rPr>
        <w:t xml:space="preserve">(с изменениями) </w:t>
      </w:r>
      <w:r w:rsidR="005C4D9D" w:rsidRPr="008708C6">
        <w:rPr>
          <w:b/>
          <w:sz w:val="28"/>
          <w:szCs w:val="28"/>
        </w:rPr>
        <w:t>с целью повышения эффективности системы социальной поддержки и социального обслуживания населения города Кемерово</w:t>
      </w:r>
      <w:r w:rsidR="005C4D9D" w:rsidRPr="008708C6">
        <w:rPr>
          <w:sz w:val="28"/>
          <w:szCs w:val="28"/>
        </w:rPr>
        <w:t>.</w:t>
      </w:r>
    </w:p>
    <w:p w:rsidR="000508C1" w:rsidRPr="008708C6" w:rsidRDefault="000508C1" w:rsidP="00D8686B">
      <w:pPr>
        <w:jc w:val="both"/>
        <w:rPr>
          <w:sz w:val="28"/>
          <w:szCs w:val="28"/>
        </w:rPr>
      </w:pPr>
      <w:r w:rsidRPr="008708C6">
        <w:rPr>
          <w:sz w:val="28"/>
          <w:szCs w:val="28"/>
        </w:rPr>
        <w:t xml:space="preserve">Объем бюджетных ассигнований на реализацию муниципальной программы составляет </w:t>
      </w:r>
      <w:r w:rsidR="00645175" w:rsidRPr="008708C6">
        <w:rPr>
          <w:b/>
          <w:sz w:val="28"/>
          <w:szCs w:val="28"/>
        </w:rPr>
        <w:t>1</w:t>
      </w:r>
      <w:r w:rsidR="00D65FAD" w:rsidRPr="008708C6">
        <w:rPr>
          <w:b/>
          <w:sz w:val="28"/>
          <w:szCs w:val="28"/>
        </w:rPr>
        <w:t>6</w:t>
      </w:r>
      <w:r w:rsidR="00645175" w:rsidRPr="008708C6">
        <w:rPr>
          <w:b/>
          <w:sz w:val="28"/>
          <w:szCs w:val="28"/>
        </w:rPr>
        <w:t> </w:t>
      </w:r>
      <w:r w:rsidR="00D65FAD" w:rsidRPr="008708C6">
        <w:rPr>
          <w:b/>
          <w:sz w:val="28"/>
          <w:szCs w:val="28"/>
        </w:rPr>
        <w:t>542 835,6</w:t>
      </w:r>
      <w:r w:rsidR="00645175" w:rsidRPr="008708C6">
        <w:rPr>
          <w:sz w:val="28"/>
          <w:szCs w:val="28"/>
        </w:rPr>
        <w:t xml:space="preserve"> </w:t>
      </w:r>
      <w:r w:rsidRPr="008708C6">
        <w:rPr>
          <w:sz w:val="28"/>
          <w:szCs w:val="28"/>
        </w:rPr>
        <w:t>тыс. рублей, в т. ч</w:t>
      </w:r>
      <w:proofErr w:type="gramStart"/>
      <w:r w:rsidRPr="008708C6">
        <w:rPr>
          <w:sz w:val="28"/>
          <w:szCs w:val="28"/>
        </w:rPr>
        <w:t>.</w:t>
      </w:r>
      <w:r w:rsidRPr="008708C6">
        <w:rPr>
          <w:b/>
          <w:sz w:val="28"/>
          <w:szCs w:val="28"/>
        </w:rPr>
        <w:t>н</w:t>
      </w:r>
      <w:proofErr w:type="gramEnd"/>
      <w:r w:rsidRPr="008708C6">
        <w:rPr>
          <w:b/>
          <w:sz w:val="28"/>
          <w:szCs w:val="28"/>
        </w:rPr>
        <w:t>а 20</w:t>
      </w:r>
      <w:r w:rsidR="009352F0" w:rsidRPr="008708C6">
        <w:rPr>
          <w:b/>
          <w:sz w:val="28"/>
          <w:szCs w:val="28"/>
        </w:rPr>
        <w:t>2</w:t>
      </w:r>
      <w:r w:rsidR="00D65FAD" w:rsidRPr="008708C6">
        <w:rPr>
          <w:b/>
          <w:sz w:val="28"/>
          <w:szCs w:val="28"/>
        </w:rPr>
        <w:t>1</w:t>
      </w:r>
      <w:r w:rsidRPr="008708C6">
        <w:rPr>
          <w:b/>
          <w:sz w:val="28"/>
          <w:szCs w:val="28"/>
        </w:rPr>
        <w:t xml:space="preserve"> г.–</w:t>
      </w:r>
      <w:r w:rsidR="00DF1B5F" w:rsidRPr="008708C6">
        <w:rPr>
          <w:b/>
          <w:sz w:val="28"/>
          <w:szCs w:val="28"/>
        </w:rPr>
        <w:t xml:space="preserve"> </w:t>
      </w:r>
      <w:r w:rsidR="009352F0" w:rsidRPr="008708C6">
        <w:rPr>
          <w:b/>
          <w:sz w:val="28"/>
          <w:szCs w:val="28"/>
        </w:rPr>
        <w:t>1</w:t>
      </w:r>
      <w:r w:rsidR="00D65FAD" w:rsidRPr="008708C6">
        <w:rPr>
          <w:b/>
          <w:sz w:val="28"/>
          <w:szCs w:val="28"/>
        </w:rPr>
        <w:t> 098 105,5</w:t>
      </w:r>
      <w:r w:rsidRPr="008708C6">
        <w:rPr>
          <w:sz w:val="28"/>
          <w:szCs w:val="28"/>
        </w:rPr>
        <w:t xml:space="preserve"> тыс. рублей, из них по источникам:</w:t>
      </w:r>
    </w:p>
    <w:p w:rsidR="000508C1" w:rsidRPr="008708C6" w:rsidRDefault="000508C1" w:rsidP="000508C1">
      <w:pPr>
        <w:numPr>
          <w:ilvl w:val="0"/>
          <w:numId w:val="3"/>
        </w:numPr>
        <w:ind w:left="0" w:firstLine="709"/>
        <w:jc w:val="both"/>
        <w:rPr>
          <w:sz w:val="28"/>
          <w:szCs w:val="28"/>
        </w:rPr>
      </w:pPr>
      <w:r w:rsidRPr="008708C6">
        <w:rPr>
          <w:sz w:val="28"/>
          <w:szCs w:val="28"/>
        </w:rPr>
        <w:t xml:space="preserve">Федеральный бюджет </w:t>
      </w:r>
      <w:r w:rsidR="00987B6E" w:rsidRPr="008708C6">
        <w:rPr>
          <w:sz w:val="28"/>
          <w:szCs w:val="28"/>
        </w:rPr>
        <w:t>(</w:t>
      </w:r>
      <w:r w:rsidR="00D65FAD" w:rsidRPr="008708C6">
        <w:rPr>
          <w:sz w:val="28"/>
          <w:szCs w:val="28"/>
        </w:rPr>
        <w:t>30 690,0</w:t>
      </w:r>
      <w:r w:rsidR="00987B6E" w:rsidRPr="008708C6">
        <w:rPr>
          <w:sz w:val="28"/>
          <w:szCs w:val="28"/>
        </w:rPr>
        <w:t xml:space="preserve"> тыс</w:t>
      </w:r>
      <w:proofErr w:type="gramStart"/>
      <w:r w:rsidR="00987B6E" w:rsidRPr="008708C6">
        <w:rPr>
          <w:sz w:val="28"/>
          <w:szCs w:val="28"/>
        </w:rPr>
        <w:t>.р</w:t>
      </w:r>
      <w:proofErr w:type="gramEnd"/>
      <w:r w:rsidR="00987B6E" w:rsidRPr="008708C6">
        <w:rPr>
          <w:sz w:val="28"/>
          <w:szCs w:val="28"/>
        </w:rPr>
        <w:t xml:space="preserve">уб.) </w:t>
      </w:r>
      <w:r w:rsidRPr="008708C6">
        <w:rPr>
          <w:sz w:val="28"/>
          <w:szCs w:val="28"/>
        </w:rPr>
        <w:t xml:space="preserve">– </w:t>
      </w:r>
      <w:r w:rsidR="00EC1EAC" w:rsidRPr="008708C6">
        <w:rPr>
          <w:sz w:val="28"/>
          <w:szCs w:val="28"/>
        </w:rPr>
        <w:t>2</w:t>
      </w:r>
      <w:r w:rsidR="00D65FAD" w:rsidRPr="008708C6">
        <w:rPr>
          <w:sz w:val="28"/>
          <w:szCs w:val="28"/>
        </w:rPr>
        <w:t>,8</w:t>
      </w:r>
      <w:r w:rsidRPr="008708C6">
        <w:rPr>
          <w:sz w:val="28"/>
          <w:szCs w:val="28"/>
        </w:rPr>
        <w:t xml:space="preserve"> %;</w:t>
      </w:r>
    </w:p>
    <w:p w:rsidR="000508C1" w:rsidRPr="008708C6" w:rsidRDefault="000508C1" w:rsidP="000508C1">
      <w:pPr>
        <w:numPr>
          <w:ilvl w:val="0"/>
          <w:numId w:val="3"/>
        </w:numPr>
        <w:ind w:left="0" w:firstLine="709"/>
        <w:jc w:val="both"/>
        <w:rPr>
          <w:sz w:val="28"/>
          <w:szCs w:val="28"/>
        </w:rPr>
      </w:pPr>
      <w:r w:rsidRPr="008708C6">
        <w:rPr>
          <w:sz w:val="28"/>
          <w:szCs w:val="28"/>
        </w:rPr>
        <w:t xml:space="preserve">Областной бюджет </w:t>
      </w:r>
      <w:r w:rsidR="00987B6E" w:rsidRPr="008708C6">
        <w:rPr>
          <w:sz w:val="28"/>
          <w:szCs w:val="28"/>
        </w:rPr>
        <w:t>(</w:t>
      </w:r>
      <w:r w:rsidR="009352F0" w:rsidRPr="008708C6">
        <w:rPr>
          <w:sz w:val="28"/>
          <w:szCs w:val="28"/>
        </w:rPr>
        <w:t>1</w:t>
      </w:r>
      <w:r w:rsidR="00D65FAD" w:rsidRPr="008708C6">
        <w:rPr>
          <w:sz w:val="28"/>
          <w:szCs w:val="28"/>
        </w:rPr>
        <w:t> </w:t>
      </w:r>
      <w:r w:rsidR="009352F0" w:rsidRPr="008708C6">
        <w:rPr>
          <w:sz w:val="28"/>
          <w:szCs w:val="28"/>
        </w:rPr>
        <w:t>0</w:t>
      </w:r>
      <w:r w:rsidR="00D65FAD" w:rsidRPr="008708C6">
        <w:rPr>
          <w:sz w:val="28"/>
          <w:szCs w:val="28"/>
        </w:rPr>
        <w:t>40 192,1</w:t>
      </w:r>
      <w:r w:rsidR="00987B6E" w:rsidRPr="008708C6">
        <w:rPr>
          <w:sz w:val="28"/>
          <w:szCs w:val="28"/>
        </w:rPr>
        <w:t xml:space="preserve"> тыс</w:t>
      </w:r>
      <w:proofErr w:type="gramStart"/>
      <w:r w:rsidR="00987B6E" w:rsidRPr="008708C6">
        <w:rPr>
          <w:sz w:val="28"/>
          <w:szCs w:val="28"/>
        </w:rPr>
        <w:t>.р</w:t>
      </w:r>
      <w:proofErr w:type="gramEnd"/>
      <w:r w:rsidR="00987B6E" w:rsidRPr="008708C6">
        <w:rPr>
          <w:sz w:val="28"/>
          <w:szCs w:val="28"/>
        </w:rPr>
        <w:t xml:space="preserve">уб.) </w:t>
      </w:r>
      <w:r w:rsidRPr="008708C6">
        <w:rPr>
          <w:sz w:val="28"/>
          <w:szCs w:val="28"/>
        </w:rPr>
        <w:t xml:space="preserve">– </w:t>
      </w:r>
      <w:r w:rsidR="00D65FAD" w:rsidRPr="008708C6">
        <w:rPr>
          <w:sz w:val="28"/>
          <w:szCs w:val="28"/>
        </w:rPr>
        <w:t>94,7</w:t>
      </w:r>
      <w:r w:rsidRPr="008708C6">
        <w:rPr>
          <w:sz w:val="28"/>
          <w:szCs w:val="28"/>
        </w:rPr>
        <w:t xml:space="preserve"> %;</w:t>
      </w:r>
    </w:p>
    <w:p w:rsidR="000508C1" w:rsidRPr="008708C6" w:rsidRDefault="00EC1EAC" w:rsidP="000508C1">
      <w:pPr>
        <w:numPr>
          <w:ilvl w:val="0"/>
          <w:numId w:val="3"/>
        </w:numPr>
        <w:ind w:left="0" w:firstLine="709"/>
        <w:jc w:val="both"/>
        <w:rPr>
          <w:sz w:val="28"/>
          <w:szCs w:val="28"/>
        </w:rPr>
      </w:pPr>
      <w:r w:rsidRPr="008708C6">
        <w:rPr>
          <w:sz w:val="28"/>
          <w:szCs w:val="28"/>
        </w:rPr>
        <w:t>Б</w:t>
      </w:r>
      <w:r w:rsidR="000508C1" w:rsidRPr="008708C6">
        <w:rPr>
          <w:sz w:val="28"/>
          <w:szCs w:val="28"/>
        </w:rPr>
        <w:t>юджет</w:t>
      </w:r>
      <w:r w:rsidRPr="008708C6">
        <w:rPr>
          <w:sz w:val="28"/>
          <w:szCs w:val="28"/>
        </w:rPr>
        <w:t xml:space="preserve"> города Кемерово</w:t>
      </w:r>
      <w:r w:rsidR="000508C1" w:rsidRPr="008708C6">
        <w:rPr>
          <w:sz w:val="28"/>
          <w:szCs w:val="28"/>
        </w:rPr>
        <w:t xml:space="preserve"> </w:t>
      </w:r>
      <w:r w:rsidR="00987B6E" w:rsidRPr="008708C6">
        <w:rPr>
          <w:sz w:val="28"/>
          <w:szCs w:val="28"/>
        </w:rPr>
        <w:t>(</w:t>
      </w:r>
      <w:r w:rsidR="00D65FAD" w:rsidRPr="008708C6">
        <w:rPr>
          <w:sz w:val="28"/>
          <w:szCs w:val="28"/>
        </w:rPr>
        <w:t>27 223,4</w:t>
      </w:r>
      <w:r w:rsidR="001E3633" w:rsidRPr="008708C6">
        <w:rPr>
          <w:sz w:val="28"/>
          <w:szCs w:val="28"/>
        </w:rPr>
        <w:t xml:space="preserve"> тыс</w:t>
      </w:r>
      <w:proofErr w:type="gramStart"/>
      <w:r w:rsidR="001E3633" w:rsidRPr="008708C6">
        <w:rPr>
          <w:sz w:val="28"/>
          <w:szCs w:val="28"/>
        </w:rPr>
        <w:t>.р</w:t>
      </w:r>
      <w:proofErr w:type="gramEnd"/>
      <w:r w:rsidR="001E3633" w:rsidRPr="008708C6">
        <w:rPr>
          <w:sz w:val="28"/>
          <w:szCs w:val="28"/>
        </w:rPr>
        <w:t>уб.</w:t>
      </w:r>
      <w:r w:rsidR="00987B6E" w:rsidRPr="008708C6">
        <w:rPr>
          <w:sz w:val="28"/>
          <w:szCs w:val="28"/>
        </w:rPr>
        <w:t xml:space="preserve">) </w:t>
      </w:r>
      <w:r w:rsidR="000508C1" w:rsidRPr="008708C6">
        <w:rPr>
          <w:sz w:val="28"/>
          <w:szCs w:val="28"/>
        </w:rPr>
        <w:t xml:space="preserve">– </w:t>
      </w:r>
      <w:r w:rsidR="009352F0" w:rsidRPr="008708C6">
        <w:rPr>
          <w:sz w:val="28"/>
          <w:szCs w:val="28"/>
        </w:rPr>
        <w:t>2,</w:t>
      </w:r>
      <w:r w:rsidR="00D65FAD" w:rsidRPr="008708C6">
        <w:rPr>
          <w:sz w:val="28"/>
          <w:szCs w:val="28"/>
        </w:rPr>
        <w:t>5</w:t>
      </w:r>
      <w:r w:rsidR="000508C1" w:rsidRPr="008708C6">
        <w:rPr>
          <w:sz w:val="28"/>
          <w:szCs w:val="28"/>
        </w:rPr>
        <w:t xml:space="preserve"> %.</w:t>
      </w:r>
    </w:p>
    <w:p w:rsidR="00032013" w:rsidRPr="008708C6" w:rsidRDefault="00BF2A71" w:rsidP="00275FB1">
      <w:pPr>
        <w:ind w:firstLine="709"/>
        <w:jc w:val="both"/>
        <w:rPr>
          <w:sz w:val="28"/>
          <w:szCs w:val="28"/>
        </w:rPr>
      </w:pPr>
      <w:r w:rsidRPr="008708C6">
        <w:rPr>
          <w:sz w:val="28"/>
          <w:szCs w:val="28"/>
        </w:rPr>
        <w:t>Использование</w:t>
      </w:r>
      <w:r w:rsidR="00032013" w:rsidRPr="008708C6">
        <w:rPr>
          <w:sz w:val="28"/>
          <w:szCs w:val="28"/>
        </w:rPr>
        <w:t xml:space="preserve"> </w:t>
      </w:r>
      <w:r w:rsidR="00781B01" w:rsidRPr="008708C6">
        <w:rPr>
          <w:sz w:val="28"/>
          <w:szCs w:val="28"/>
        </w:rPr>
        <w:t xml:space="preserve">бюджетных </w:t>
      </w:r>
      <w:r w:rsidR="00032013" w:rsidRPr="008708C6">
        <w:rPr>
          <w:sz w:val="28"/>
          <w:szCs w:val="28"/>
        </w:rPr>
        <w:t>ассигнован</w:t>
      </w:r>
      <w:r w:rsidRPr="008708C6">
        <w:rPr>
          <w:sz w:val="28"/>
          <w:szCs w:val="28"/>
        </w:rPr>
        <w:t>ий</w:t>
      </w:r>
      <w:r w:rsidR="00032013" w:rsidRPr="008708C6">
        <w:rPr>
          <w:sz w:val="28"/>
          <w:szCs w:val="28"/>
        </w:rPr>
        <w:t xml:space="preserve"> </w:t>
      </w:r>
      <w:r w:rsidRPr="008708C6">
        <w:rPr>
          <w:sz w:val="28"/>
          <w:szCs w:val="28"/>
        </w:rPr>
        <w:t>20</w:t>
      </w:r>
      <w:r w:rsidR="009352F0" w:rsidRPr="008708C6">
        <w:rPr>
          <w:sz w:val="28"/>
          <w:szCs w:val="28"/>
        </w:rPr>
        <w:t>2</w:t>
      </w:r>
      <w:r w:rsidR="000B1C3D" w:rsidRPr="008708C6">
        <w:rPr>
          <w:sz w:val="28"/>
          <w:szCs w:val="28"/>
        </w:rPr>
        <w:t>1</w:t>
      </w:r>
      <w:r w:rsidRPr="008708C6">
        <w:rPr>
          <w:sz w:val="28"/>
          <w:szCs w:val="28"/>
        </w:rPr>
        <w:t xml:space="preserve"> года </w:t>
      </w:r>
      <w:r w:rsidR="00032013" w:rsidRPr="008708C6">
        <w:rPr>
          <w:sz w:val="28"/>
          <w:szCs w:val="28"/>
        </w:rPr>
        <w:t>на реали</w:t>
      </w:r>
      <w:r w:rsidRPr="008708C6">
        <w:rPr>
          <w:sz w:val="28"/>
          <w:szCs w:val="28"/>
        </w:rPr>
        <w:t>зацию муниципальной программы составило</w:t>
      </w:r>
      <w:r w:rsidR="00032013" w:rsidRPr="008708C6">
        <w:rPr>
          <w:sz w:val="28"/>
          <w:szCs w:val="28"/>
        </w:rPr>
        <w:t xml:space="preserve"> в ц</w:t>
      </w:r>
      <w:r w:rsidRPr="008708C6">
        <w:rPr>
          <w:sz w:val="28"/>
          <w:szCs w:val="28"/>
        </w:rPr>
        <w:t xml:space="preserve">елом </w:t>
      </w:r>
      <w:r w:rsidR="00032013" w:rsidRPr="008708C6">
        <w:rPr>
          <w:sz w:val="28"/>
          <w:szCs w:val="28"/>
        </w:rPr>
        <w:t xml:space="preserve"> </w:t>
      </w:r>
      <w:r w:rsidR="00032013" w:rsidRPr="008708C6">
        <w:rPr>
          <w:b/>
          <w:sz w:val="28"/>
          <w:szCs w:val="28"/>
        </w:rPr>
        <w:t>9</w:t>
      </w:r>
      <w:r w:rsidR="0007234F" w:rsidRPr="008708C6">
        <w:rPr>
          <w:b/>
          <w:sz w:val="28"/>
          <w:szCs w:val="28"/>
        </w:rPr>
        <w:t>9</w:t>
      </w:r>
      <w:r w:rsidR="00032013" w:rsidRPr="008708C6">
        <w:rPr>
          <w:b/>
          <w:sz w:val="28"/>
          <w:szCs w:val="28"/>
        </w:rPr>
        <w:t>,</w:t>
      </w:r>
      <w:r w:rsidR="009352F0" w:rsidRPr="008708C6">
        <w:rPr>
          <w:b/>
          <w:sz w:val="28"/>
          <w:szCs w:val="28"/>
        </w:rPr>
        <w:t>7</w:t>
      </w:r>
      <w:r w:rsidR="00032013" w:rsidRPr="008708C6">
        <w:rPr>
          <w:sz w:val="28"/>
          <w:szCs w:val="28"/>
        </w:rPr>
        <w:t xml:space="preserve"> % </w:t>
      </w:r>
      <w:r w:rsidR="00F63A9F" w:rsidRPr="008708C6">
        <w:rPr>
          <w:sz w:val="28"/>
          <w:szCs w:val="28"/>
        </w:rPr>
        <w:t xml:space="preserve"> в том </w:t>
      </w:r>
      <w:r w:rsidR="00032013" w:rsidRPr="008708C6">
        <w:rPr>
          <w:sz w:val="28"/>
          <w:szCs w:val="28"/>
        </w:rPr>
        <w:t>ч</w:t>
      </w:r>
      <w:r w:rsidR="00F63A9F" w:rsidRPr="008708C6">
        <w:rPr>
          <w:sz w:val="28"/>
          <w:szCs w:val="28"/>
        </w:rPr>
        <w:t>исле</w:t>
      </w:r>
      <w:r w:rsidR="00032013" w:rsidRPr="008708C6">
        <w:rPr>
          <w:sz w:val="28"/>
          <w:szCs w:val="28"/>
        </w:rPr>
        <w:t>:</w:t>
      </w:r>
    </w:p>
    <w:p w:rsidR="00032013" w:rsidRPr="008708C6" w:rsidRDefault="00032013" w:rsidP="00275FB1">
      <w:pPr>
        <w:numPr>
          <w:ilvl w:val="0"/>
          <w:numId w:val="1"/>
        </w:numPr>
        <w:ind w:left="0" w:firstLine="709"/>
        <w:jc w:val="both"/>
        <w:rPr>
          <w:sz w:val="28"/>
          <w:szCs w:val="28"/>
        </w:rPr>
      </w:pPr>
      <w:r w:rsidRPr="008708C6">
        <w:rPr>
          <w:sz w:val="28"/>
          <w:szCs w:val="28"/>
        </w:rPr>
        <w:t xml:space="preserve">исполнение по подпрограмме «Реализация мер социальной поддержки отдельных категорий граждан» составило </w:t>
      </w:r>
      <w:r w:rsidR="00EC1EAC" w:rsidRPr="008708C6">
        <w:rPr>
          <w:sz w:val="28"/>
          <w:szCs w:val="28"/>
        </w:rPr>
        <w:t>99,</w:t>
      </w:r>
      <w:r w:rsidR="009352F0" w:rsidRPr="008708C6">
        <w:rPr>
          <w:sz w:val="28"/>
          <w:szCs w:val="28"/>
        </w:rPr>
        <w:t>4</w:t>
      </w:r>
      <w:r w:rsidR="00EC1EAC" w:rsidRPr="008708C6">
        <w:rPr>
          <w:sz w:val="28"/>
          <w:szCs w:val="28"/>
        </w:rPr>
        <w:t xml:space="preserve"> </w:t>
      </w:r>
      <w:r w:rsidRPr="008708C6">
        <w:rPr>
          <w:sz w:val="28"/>
          <w:szCs w:val="28"/>
        </w:rPr>
        <w:t>%;</w:t>
      </w:r>
    </w:p>
    <w:p w:rsidR="00032013" w:rsidRPr="008708C6" w:rsidRDefault="00032013" w:rsidP="00275FB1">
      <w:pPr>
        <w:numPr>
          <w:ilvl w:val="0"/>
          <w:numId w:val="1"/>
        </w:numPr>
        <w:ind w:left="0" w:firstLine="709"/>
        <w:jc w:val="both"/>
        <w:rPr>
          <w:sz w:val="28"/>
          <w:szCs w:val="28"/>
        </w:rPr>
      </w:pPr>
      <w:r w:rsidRPr="008708C6">
        <w:rPr>
          <w:sz w:val="28"/>
          <w:szCs w:val="28"/>
        </w:rPr>
        <w:t xml:space="preserve">исполнение по подпрограмме «Развитие социального обслуживания населения» составило </w:t>
      </w:r>
      <w:r w:rsidR="00F52832" w:rsidRPr="008708C6">
        <w:rPr>
          <w:sz w:val="28"/>
          <w:szCs w:val="28"/>
        </w:rPr>
        <w:t>100,0</w:t>
      </w:r>
      <w:r w:rsidRPr="008708C6">
        <w:rPr>
          <w:sz w:val="28"/>
          <w:szCs w:val="28"/>
        </w:rPr>
        <w:t xml:space="preserve"> %;</w:t>
      </w:r>
    </w:p>
    <w:p w:rsidR="00032013" w:rsidRPr="008708C6" w:rsidRDefault="00032013" w:rsidP="00EC1EAC">
      <w:pPr>
        <w:numPr>
          <w:ilvl w:val="0"/>
          <w:numId w:val="1"/>
        </w:numPr>
        <w:ind w:left="0" w:firstLine="709"/>
        <w:jc w:val="both"/>
        <w:rPr>
          <w:sz w:val="28"/>
          <w:szCs w:val="28"/>
        </w:rPr>
      </w:pPr>
      <w:r w:rsidRPr="008708C6">
        <w:rPr>
          <w:sz w:val="28"/>
          <w:szCs w:val="28"/>
        </w:rPr>
        <w:t xml:space="preserve">исполнение по подпрограмме «Реализация дополнительных мероприятий, направленных на повышение качества жизни населения» составило </w:t>
      </w:r>
      <w:r w:rsidR="0007234F" w:rsidRPr="008708C6">
        <w:rPr>
          <w:sz w:val="28"/>
          <w:szCs w:val="28"/>
        </w:rPr>
        <w:t>9</w:t>
      </w:r>
      <w:r w:rsidR="002916B0" w:rsidRPr="008708C6">
        <w:rPr>
          <w:sz w:val="28"/>
          <w:szCs w:val="28"/>
        </w:rPr>
        <w:t>8,</w:t>
      </w:r>
      <w:r w:rsidR="005B09D8" w:rsidRPr="008708C6">
        <w:rPr>
          <w:sz w:val="28"/>
          <w:szCs w:val="28"/>
        </w:rPr>
        <w:t>4</w:t>
      </w:r>
      <w:r w:rsidRPr="008708C6">
        <w:rPr>
          <w:sz w:val="28"/>
          <w:szCs w:val="28"/>
        </w:rPr>
        <w:t xml:space="preserve"> %;</w:t>
      </w:r>
    </w:p>
    <w:p w:rsidR="00032013" w:rsidRPr="008708C6" w:rsidRDefault="00032013" w:rsidP="00275FB1">
      <w:pPr>
        <w:numPr>
          <w:ilvl w:val="0"/>
          <w:numId w:val="1"/>
        </w:numPr>
        <w:ind w:left="0" w:firstLine="709"/>
        <w:jc w:val="both"/>
        <w:rPr>
          <w:sz w:val="28"/>
          <w:szCs w:val="28"/>
        </w:rPr>
      </w:pPr>
      <w:r w:rsidRPr="008708C6">
        <w:rPr>
          <w:sz w:val="28"/>
          <w:szCs w:val="28"/>
        </w:rPr>
        <w:t xml:space="preserve">исполнение по подпрограмме «Повышение эффективности управления системой социальной поддержки и социального обслуживания» составило </w:t>
      </w:r>
      <w:r w:rsidR="002916B0" w:rsidRPr="008708C6">
        <w:rPr>
          <w:sz w:val="28"/>
          <w:szCs w:val="28"/>
        </w:rPr>
        <w:t>99,</w:t>
      </w:r>
      <w:r w:rsidR="00835FAA" w:rsidRPr="008708C6">
        <w:rPr>
          <w:sz w:val="28"/>
          <w:szCs w:val="28"/>
        </w:rPr>
        <w:t>6</w:t>
      </w:r>
      <w:r w:rsidRPr="008708C6">
        <w:rPr>
          <w:sz w:val="28"/>
          <w:szCs w:val="28"/>
        </w:rPr>
        <w:t xml:space="preserve"> %.</w:t>
      </w:r>
    </w:p>
    <w:p w:rsidR="00D5149B" w:rsidRPr="008708C6" w:rsidRDefault="00D5149B" w:rsidP="00D8686B">
      <w:pPr>
        <w:pStyle w:val="ab"/>
        <w:numPr>
          <w:ilvl w:val="0"/>
          <w:numId w:val="1"/>
        </w:numPr>
        <w:tabs>
          <w:tab w:val="clear" w:pos="705"/>
        </w:tabs>
        <w:ind w:left="0"/>
        <w:jc w:val="both"/>
        <w:rPr>
          <w:sz w:val="28"/>
          <w:szCs w:val="28"/>
        </w:rPr>
      </w:pPr>
      <w:r w:rsidRPr="008708C6">
        <w:rPr>
          <w:b/>
          <w:sz w:val="28"/>
          <w:szCs w:val="28"/>
        </w:rPr>
        <w:t xml:space="preserve">        Подпрограмма «Реализация мер социальной поддержки отдельных категорий граждан»</w:t>
      </w:r>
      <w:r w:rsidRPr="008708C6">
        <w:rPr>
          <w:sz w:val="28"/>
          <w:szCs w:val="28"/>
        </w:rPr>
        <w:t xml:space="preserve">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w:t>
      </w:r>
      <w:r w:rsidRPr="008708C6">
        <w:t xml:space="preserve"> </w:t>
      </w:r>
      <w:r w:rsidRPr="008708C6">
        <w:rPr>
          <w:sz w:val="28"/>
          <w:szCs w:val="28"/>
        </w:rPr>
        <w:t>на организацию своевременного и в полном объеме обеспечения прав отдельных категорий граждан на меры социальной поддержки.</w:t>
      </w:r>
    </w:p>
    <w:p w:rsidR="00D5149B" w:rsidRPr="008708C6" w:rsidRDefault="00D5149B" w:rsidP="00D8686B">
      <w:pPr>
        <w:pStyle w:val="ab"/>
        <w:ind w:left="0"/>
        <w:jc w:val="both"/>
        <w:rPr>
          <w:sz w:val="28"/>
          <w:szCs w:val="28"/>
        </w:rPr>
      </w:pPr>
      <w:r w:rsidRPr="008708C6">
        <w:rPr>
          <w:sz w:val="28"/>
          <w:szCs w:val="28"/>
        </w:rPr>
        <w:t xml:space="preserve">     </w:t>
      </w:r>
      <w:proofErr w:type="gramStart"/>
      <w:r w:rsidRPr="008708C6">
        <w:rPr>
          <w:sz w:val="28"/>
          <w:szCs w:val="28"/>
        </w:rPr>
        <w:t xml:space="preserve">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 </w:t>
      </w:r>
      <w:proofErr w:type="gramEnd"/>
    </w:p>
    <w:p w:rsidR="00D5149B" w:rsidRPr="008708C6" w:rsidRDefault="00D5149B" w:rsidP="00D8686B">
      <w:pPr>
        <w:pStyle w:val="ab"/>
        <w:ind w:left="0" w:firstLine="482"/>
        <w:jc w:val="both"/>
        <w:rPr>
          <w:sz w:val="28"/>
          <w:szCs w:val="28"/>
        </w:rPr>
      </w:pPr>
      <w:r w:rsidRPr="008708C6">
        <w:rPr>
          <w:sz w:val="28"/>
          <w:szCs w:val="28"/>
        </w:rPr>
        <w:t xml:space="preserve">Ресурсное обеспечение мероприятий данной подпрограммы составило </w:t>
      </w:r>
      <w:r w:rsidR="00156FB8" w:rsidRPr="008708C6">
        <w:rPr>
          <w:sz w:val="28"/>
          <w:szCs w:val="28"/>
        </w:rPr>
        <w:t>336 146,5</w:t>
      </w:r>
      <w:r w:rsidRPr="008708C6">
        <w:rPr>
          <w:sz w:val="28"/>
          <w:szCs w:val="28"/>
        </w:rPr>
        <w:t xml:space="preserve"> тыс</w:t>
      </w:r>
      <w:proofErr w:type="gramStart"/>
      <w:r w:rsidRPr="008708C6">
        <w:rPr>
          <w:sz w:val="28"/>
          <w:szCs w:val="28"/>
        </w:rPr>
        <w:t>.р</w:t>
      </w:r>
      <w:proofErr w:type="gramEnd"/>
      <w:r w:rsidRPr="008708C6">
        <w:rPr>
          <w:sz w:val="28"/>
          <w:szCs w:val="28"/>
        </w:rPr>
        <w:t xml:space="preserve">уб., исполнение – </w:t>
      </w:r>
      <w:r w:rsidR="00156FB8" w:rsidRPr="008708C6">
        <w:rPr>
          <w:sz w:val="28"/>
          <w:szCs w:val="28"/>
        </w:rPr>
        <w:t>334</w:t>
      </w:r>
      <w:r w:rsidR="005A4545">
        <w:rPr>
          <w:sz w:val="28"/>
          <w:szCs w:val="28"/>
        </w:rPr>
        <w:t> </w:t>
      </w:r>
      <w:r w:rsidR="00156FB8" w:rsidRPr="008708C6">
        <w:rPr>
          <w:sz w:val="28"/>
          <w:szCs w:val="28"/>
        </w:rPr>
        <w:t>01</w:t>
      </w:r>
      <w:r w:rsidR="005A4545">
        <w:rPr>
          <w:sz w:val="28"/>
          <w:szCs w:val="28"/>
        </w:rPr>
        <w:t>2,9</w:t>
      </w:r>
      <w:r w:rsidRPr="008708C6">
        <w:rPr>
          <w:sz w:val="28"/>
          <w:szCs w:val="28"/>
        </w:rPr>
        <w:t xml:space="preserve"> тыс. руб. или 99,4 %.</w:t>
      </w:r>
    </w:p>
    <w:p w:rsidR="00CC2290" w:rsidRPr="008708C6" w:rsidRDefault="00CC2290" w:rsidP="00CC2290">
      <w:pPr>
        <w:pStyle w:val="ab"/>
        <w:ind w:left="0" w:firstLine="340"/>
        <w:jc w:val="both"/>
        <w:rPr>
          <w:sz w:val="28"/>
          <w:szCs w:val="28"/>
        </w:rPr>
      </w:pPr>
      <w:r w:rsidRPr="008708C6">
        <w:rPr>
          <w:sz w:val="28"/>
          <w:szCs w:val="28"/>
        </w:rPr>
        <w:lastRenderedPageBreak/>
        <w:t xml:space="preserve">Оценка реализации данной подпрограммы и ее мероприятий проведена по степени достижения целевых значений индикаторов: </w:t>
      </w:r>
    </w:p>
    <w:p w:rsidR="00CC2290" w:rsidRPr="008708C6" w:rsidRDefault="00CC2290" w:rsidP="00CC2290">
      <w:pPr>
        <w:pStyle w:val="ab"/>
        <w:numPr>
          <w:ilvl w:val="0"/>
          <w:numId w:val="1"/>
        </w:numPr>
        <w:tabs>
          <w:tab w:val="clear" w:pos="705"/>
        </w:tabs>
        <w:ind w:left="0"/>
        <w:jc w:val="both"/>
        <w:rPr>
          <w:sz w:val="28"/>
          <w:szCs w:val="28"/>
        </w:rPr>
      </w:pPr>
      <w:r w:rsidRPr="008708C6">
        <w:rPr>
          <w:sz w:val="28"/>
          <w:szCs w:val="28"/>
        </w:rPr>
        <w:t xml:space="preserve">Среднегодовой доход ветерана труда, труженика тыла, реабилитированного лица, многодетной матери за счет предоставления мер социальной поддержки равен плановому показателю </w:t>
      </w:r>
      <w:proofErr w:type="gramStart"/>
      <w:r w:rsidRPr="008708C6">
        <w:rPr>
          <w:sz w:val="28"/>
          <w:szCs w:val="28"/>
        </w:rPr>
        <w:t xml:space="preserve">( </w:t>
      </w:r>
      <w:proofErr w:type="gramEnd"/>
      <w:r w:rsidRPr="008708C6">
        <w:rPr>
          <w:sz w:val="28"/>
          <w:szCs w:val="28"/>
        </w:rPr>
        <w:t xml:space="preserve">исполнение – 100,0%). </w:t>
      </w:r>
    </w:p>
    <w:p w:rsidR="00CC2290" w:rsidRPr="008708C6" w:rsidRDefault="00CC2290" w:rsidP="00CC2290">
      <w:pPr>
        <w:pStyle w:val="ab"/>
        <w:numPr>
          <w:ilvl w:val="0"/>
          <w:numId w:val="1"/>
        </w:numPr>
        <w:tabs>
          <w:tab w:val="clear" w:pos="705"/>
        </w:tabs>
        <w:ind w:left="0" w:firstLine="284"/>
        <w:jc w:val="both"/>
        <w:rPr>
          <w:sz w:val="28"/>
          <w:szCs w:val="28"/>
        </w:rPr>
      </w:pPr>
      <w:r w:rsidRPr="008708C6">
        <w:rPr>
          <w:sz w:val="28"/>
          <w:szCs w:val="28"/>
        </w:rPr>
        <w:t xml:space="preserve">Количество граждан, получивших социальную поддержку по оплате проезда отдельными видами транспорта, составило 68 тыс. чел. при плановом значении 68 тыс. чел. (исполнение - 100%). </w:t>
      </w:r>
    </w:p>
    <w:p w:rsidR="00CC2290" w:rsidRPr="008708C6" w:rsidRDefault="00CC2290" w:rsidP="00CC2290">
      <w:pPr>
        <w:pStyle w:val="ab"/>
        <w:tabs>
          <w:tab w:val="left" w:pos="567"/>
        </w:tabs>
        <w:ind w:left="0" w:firstLine="567"/>
        <w:jc w:val="both"/>
        <w:rPr>
          <w:sz w:val="28"/>
          <w:szCs w:val="28"/>
        </w:rPr>
      </w:pPr>
      <w:r w:rsidRPr="008708C6">
        <w:rPr>
          <w:sz w:val="28"/>
          <w:szCs w:val="28"/>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w:t>
      </w:r>
    </w:p>
    <w:p w:rsidR="00974826" w:rsidRPr="008708C6" w:rsidRDefault="00965C8C" w:rsidP="00D8686B">
      <w:pPr>
        <w:ind w:firstLine="142"/>
        <w:jc w:val="both"/>
        <w:rPr>
          <w:sz w:val="28"/>
          <w:szCs w:val="28"/>
        </w:rPr>
      </w:pPr>
      <w:r w:rsidRPr="008708C6">
        <w:rPr>
          <w:sz w:val="28"/>
          <w:szCs w:val="28"/>
        </w:rPr>
        <w:t xml:space="preserve">    </w:t>
      </w:r>
      <w:r w:rsidR="000508C1" w:rsidRPr="008708C6">
        <w:rPr>
          <w:sz w:val="28"/>
          <w:szCs w:val="28"/>
        </w:rPr>
        <w:t>Достижению поставленной цели повышение эффективности социального обслуживания в рамках</w:t>
      </w:r>
      <w:r w:rsidR="000508C1" w:rsidRPr="008708C6">
        <w:rPr>
          <w:b/>
          <w:sz w:val="28"/>
          <w:szCs w:val="28"/>
        </w:rPr>
        <w:t xml:space="preserve"> п</w:t>
      </w:r>
      <w:r w:rsidR="000E7073" w:rsidRPr="008708C6">
        <w:rPr>
          <w:b/>
          <w:sz w:val="28"/>
          <w:szCs w:val="28"/>
        </w:rPr>
        <w:t>одпрограмм</w:t>
      </w:r>
      <w:r w:rsidR="000508C1" w:rsidRPr="008708C6">
        <w:rPr>
          <w:b/>
          <w:sz w:val="28"/>
          <w:szCs w:val="28"/>
        </w:rPr>
        <w:t>ы</w:t>
      </w:r>
      <w:r w:rsidR="000E7073" w:rsidRPr="008708C6">
        <w:rPr>
          <w:b/>
          <w:sz w:val="28"/>
          <w:szCs w:val="28"/>
        </w:rPr>
        <w:t xml:space="preserve"> «Развитие социального обслуживания населения»</w:t>
      </w:r>
      <w:r w:rsidR="002C1327" w:rsidRPr="008708C6">
        <w:rPr>
          <w:b/>
          <w:sz w:val="28"/>
          <w:szCs w:val="28"/>
        </w:rPr>
        <w:t xml:space="preserve"> </w:t>
      </w:r>
      <w:r w:rsidR="000508C1" w:rsidRPr="008708C6">
        <w:rPr>
          <w:sz w:val="28"/>
          <w:szCs w:val="28"/>
        </w:rPr>
        <w:t>способству</w:t>
      </w:r>
      <w:r w:rsidR="00A83628" w:rsidRPr="008708C6">
        <w:rPr>
          <w:sz w:val="28"/>
          <w:szCs w:val="28"/>
        </w:rPr>
        <w:t>ет</w:t>
      </w:r>
      <w:r w:rsidR="002C1327" w:rsidRPr="008708C6">
        <w:rPr>
          <w:sz w:val="28"/>
          <w:szCs w:val="28"/>
        </w:rPr>
        <w:t xml:space="preserve"> решени</w:t>
      </w:r>
      <w:r w:rsidR="00A83628" w:rsidRPr="008708C6">
        <w:rPr>
          <w:sz w:val="28"/>
          <w:szCs w:val="28"/>
        </w:rPr>
        <w:t>е</w:t>
      </w:r>
      <w:r w:rsidR="002C1327" w:rsidRPr="008708C6">
        <w:rPr>
          <w:sz w:val="28"/>
          <w:szCs w:val="28"/>
        </w:rPr>
        <w:t xml:space="preserve"> основн</w:t>
      </w:r>
      <w:r w:rsidR="00A83628" w:rsidRPr="008708C6">
        <w:rPr>
          <w:sz w:val="28"/>
          <w:szCs w:val="28"/>
        </w:rPr>
        <w:t>ой</w:t>
      </w:r>
      <w:r w:rsidR="002C1327" w:rsidRPr="008708C6">
        <w:rPr>
          <w:sz w:val="28"/>
          <w:szCs w:val="28"/>
        </w:rPr>
        <w:t xml:space="preserve"> задач</w:t>
      </w:r>
      <w:r w:rsidR="00A83628" w:rsidRPr="008708C6">
        <w:rPr>
          <w:sz w:val="28"/>
          <w:szCs w:val="28"/>
        </w:rPr>
        <w:t>и</w:t>
      </w:r>
      <w:r w:rsidR="002C1327" w:rsidRPr="008708C6">
        <w:rPr>
          <w:sz w:val="28"/>
          <w:szCs w:val="28"/>
        </w:rPr>
        <w:t>:</w:t>
      </w:r>
    </w:p>
    <w:p w:rsidR="001F7DB8" w:rsidRPr="008708C6" w:rsidRDefault="002E387C" w:rsidP="001F7DB8">
      <w:pPr>
        <w:ind w:firstLine="709"/>
        <w:jc w:val="both"/>
        <w:rPr>
          <w:sz w:val="28"/>
          <w:szCs w:val="28"/>
        </w:rPr>
      </w:pPr>
      <w:r w:rsidRPr="008708C6">
        <w:rPr>
          <w:sz w:val="28"/>
          <w:szCs w:val="28"/>
        </w:rPr>
        <w:t>о</w:t>
      </w:r>
      <w:r w:rsidR="000C65BC" w:rsidRPr="008708C6">
        <w:rPr>
          <w:sz w:val="28"/>
          <w:szCs w:val="28"/>
        </w:rPr>
        <w:t xml:space="preserve">беспечение </w:t>
      </w:r>
      <w:proofErr w:type="gramStart"/>
      <w:r w:rsidR="00A83628" w:rsidRPr="008708C6">
        <w:rPr>
          <w:sz w:val="28"/>
          <w:szCs w:val="28"/>
        </w:rPr>
        <w:t>реализации основных направлений развития учреждений социального обслуживания</w:t>
      </w:r>
      <w:proofErr w:type="gramEnd"/>
      <w:r w:rsidR="00A83628" w:rsidRPr="008708C6">
        <w:rPr>
          <w:sz w:val="28"/>
          <w:szCs w:val="28"/>
        </w:rPr>
        <w:t xml:space="preserve">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r w:rsidR="000C65BC" w:rsidRPr="008708C6">
        <w:rPr>
          <w:sz w:val="28"/>
          <w:szCs w:val="28"/>
        </w:rPr>
        <w:t>.</w:t>
      </w:r>
      <w:r w:rsidR="001F7DB8" w:rsidRPr="008708C6">
        <w:rPr>
          <w:sz w:val="28"/>
          <w:szCs w:val="28"/>
        </w:rPr>
        <w:t xml:space="preserve"> </w:t>
      </w:r>
    </w:p>
    <w:p w:rsidR="002C1327" w:rsidRPr="008708C6" w:rsidRDefault="001F7DB8" w:rsidP="00974826">
      <w:pPr>
        <w:ind w:firstLine="709"/>
        <w:jc w:val="both"/>
        <w:rPr>
          <w:sz w:val="28"/>
          <w:szCs w:val="28"/>
        </w:rPr>
      </w:pPr>
      <w:r w:rsidRPr="008708C6">
        <w:rPr>
          <w:sz w:val="28"/>
          <w:szCs w:val="28"/>
        </w:rPr>
        <w:t>Ресурсное обеспечение мероприятий подпрограммы за 202</w:t>
      </w:r>
      <w:r w:rsidR="00156FB8" w:rsidRPr="008708C6">
        <w:rPr>
          <w:sz w:val="28"/>
          <w:szCs w:val="28"/>
        </w:rPr>
        <w:t>1</w:t>
      </w:r>
      <w:r w:rsidRPr="008708C6">
        <w:rPr>
          <w:sz w:val="28"/>
          <w:szCs w:val="28"/>
        </w:rPr>
        <w:t xml:space="preserve"> год составило 59</w:t>
      </w:r>
      <w:r w:rsidR="00156FB8" w:rsidRPr="008708C6">
        <w:rPr>
          <w:sz w:val="28"/>
          <w:szCs w:val="28"/>
        </w:rPr>
        <w:t>8 535,3</w:t>
      </w:r>
      <w:r w:rsidRPr="008708C6">
        <w:rPr>
          <w:sz w:val="28"/>
          <w:szCs w:val="28"/>
        </w:rPr>
        <w:t xml:space="preserve"> тыс. руб., исполнение – 59</w:t>
      </w:r>
      <w:r w:rsidR="00156FB8" w:rsidRPr="008708C6">
        <w:rPr>
          <w:sz w:val="28"/>
          <w:szCs w:val="28"/>
        </w:rPr>
        <w:t>8 524,9</w:t>
      </w:r>
      <w:r w:rsidRPr="008708C6">
        <w:rPr>
          <w:sz w:val="28"/>
          <w:szCs w:val="28"/>
        </w:rPr>
        <w:t xml:space="preserve"> тыс</w:t>
      </w:r>
      <w:proofErr w:type="gramStart"/>
      <w:r w:rsidRPr="008708C6">
        <w:rPr>
          <w:sz w:val="28"/>
          <w:szCs w:val="28"/>
        </w:rPr>
        <w:t>.р</w:t>
      </w:r>
      <w:proofErr w:type="gramEnd"/>
      <w:r w:rsidRPr="008708C6">
        <w:rPr>
          <w:sz w:val="28"/>
          <w:szCs w:val="28"/>
        </w:rPr>
        <w:t>уб. или 100,0%.</w:t>
      </w:r>
    </w:p>
    <w:p w:rsidR="000E7073" w:rsidRPr="008708C6" w:rsidRDefault="00A83628" w:rsidP="000C65BC">
      <w:pPr>
        <w:ind w:firstLine="709"/>
        <w:jc w:val="both"/>
        <w:rPr>
          <w:sz w:val="28"/>
          <w:szCs w:val="28"/>
        </w:rPr>
      </w:pPr>
      <w:r w:rsidRPr="008708C6">
        <w:rPr>
          <w:sz w:val="28"/>
          <w:szCs w:val="28"/>
        </w:rPr>
        <w:t>З</w:t>
      </w:r>
      <w:r w:rsidR="002C1327" w:rsidRPr="008708C6">
        <w:rPr>
          <w:sz w:val="28"/>
          <w:szCs w:val="28"/>
        </w:rPr>
        <w:t xml:space="preserve">адача </w:t>
      </w:r>
      <w:r w:rsidR="001F7DB8" w:rsidRPr="008708C6">
        <w:rPr>
          <w:sz w:val="28"/>
          <w:szCs w:val="28"/>
        </w:rPr>
        <w:t xml:space="preserve">подпрограммы </w:t>
      </w:r>
      <w:r w:rsidR="002C1327" w:rsidRPr="008708C6">
        <w:rPr>
          <w:sz w:val="28"/>
          <w:szCs w:val="28"/>
        </w:rPr>
        <w:t>решается через</w:t>
      </w:r>
      <w:r w:rsidR="000E7073" w:rsidRPr="008708C6">
        <w:rPr>
          <w:sz w:val="28"/>
          <w:szCs w:val="28"/>
        </w:rPr>
        <w:t xml:space="preserve">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r w:rsidR="000C65BC" w:rsidRPr="008708C6">
        <w:rPr>
          <w:sz w:val="28"/>
          <w:szCs w:val="28"/>
        </w:rPr>
        <w:t>.</w:t>
      </w:r>
    </w:p>
    <w:p w:rsidR="001F7DB8" w:rsidRPr="008708C6" w:rsidRDefault="001F7DB8" w:rsidP="000C65BC">
      <w:pPr>
        <w:ind w:firstLine="709"/>
        <w:jc w:val="both"/>
        <w:rPr>
          <w:sz w:val="28"/>
          <w:szCs w:val="28"/>
        </w:rPr>
      </w:pPr>
      <w:r w:rsidRPr="008708C6">
        <w:rPr>
          <w:sz w:val="28"/>
          <w:szCs w:val="28"/>
        </w:rPr>
        <w:t>Ресурсное обеспечение данных мероприятий за 202</w:t>
      </w:r>
      <w:r w:rsidR="00156FB8" w:rsidRPr="008708C6">
        <w:rPr>
          <w:sz w:val="28"/>
          <w:szCs w:val="28"/>
        </w:rPr>
        <w:t>1</w:t>
      </w:r>
      <w:r w:rsidRPr="008708C6">
        <w:rPr>
          <w:sz w:val="28"/>
          <w:szCs w:val="28"/>
        </w:rPr>
        <w:t xml:space="preserve"> год составило 5</w:t>
      </w:r>
      <w:r w:rsidR="00822112" w:rsidRPr="008708C6">
        <w:rPr>
          <w:sz w:val="28"/>
          <w:szCs w:val="28"/>
        </w:rPr>
        <w:t>10 863,8</w:t>
      </w:r>
      <w:r w:rsidRPr="008708C6">
        <w:rPr>
          <w:sz w:val="28"/>
          <w:szCs w:val="28"/>
        </w:rPr>
        <w:t xml:space="preserve"> тыс</w:t>
      </w:r>
      <w:proofErr w:type="gramStart"/>
      <w:r w:rsidRPr="008708C6">
        <w:rPr>
          <w:sz w:val="28"/>
          <w:szCs w:val="28"/>
        </w:rPr>
        <w:t>.р</w:t>
      </w:r>
      <w:proofErr w:type="gramEnd"/>
      <w:r w:rsidRPr="008708C6">
        <w:rPr>
          <w:sz w:val="28"/>
          <w:szCs w:val="28"/>
        </w:rPr>
        <w:t>уб., исполнение 5</w:t>
      </w:r>
      <w:r w:rsidR="00822112" w:rsidRPr="008708C6">
        <w:rPr>
          <w:sz w:val="28"/>
          <w:szCs w:val="28"/>
        </w:rPr>
        <w:t>10 863,7</w:t>
      </w:r>
      <w:r w:rsidRPr="008708C6">
        <w:rPr>
          <w:sz w:val="28"/>
          <w:szCs w:val="28"/>
        </w:rPr>
        <w:t xml:space="preserve"> тыс. руб. или 100,0%.</w:t>
      </w:r>
    </w:p>
    <w:p w:rsidR="003C7E9A" w:rsidRPr="008708C6" w:rsidRDefault="003C7E9A" w:rsidP="003C7E9A">
      <w:pPr>
        <w:ind w:firstLine="709"/>
        <w:jc w:val="both"/>
        <w:rPr>
          <w:sz w:val="28"/>
          <w:szCs w:val="28"/>
        </w:rPr>
      </w:pPr>
      <w:r w:rsidRPr="008708C6">
        <w:rPr>
          <w:sz w:val="28"/>
          <w:szCs w:val="28"/>
        </w:rPr>
        <w:t>В 202</w:t>
      </w:r>
      <w:r w:rsidR="00BA76FF" w:rsidRPr="008708C6">
        <w:rPr>
          <w:sz w:val="28"/>
          <w:szCs w:val="28"/>
        </w:rPr>
        <w:t>1</w:t>
      </w:r>
      <w:r w:rsidRPr="008708C6">
        <w:rPr>
          <w:sz w:val="28"/>
          <w:szCs w:val="28"/>
        </w:rPr>
        <w:t xml:space="preserve">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rsidR="003C7E9A" w:rsidRPr="008708C6" w:rsidRDefault="003C7E9A" w:rsidP="003C7E9A">
      <w:pPr>
        <w:ind w:firstLine="709"/>
        <w:jc w:val="both"/>
        <w:rPr>
          <w:sz w:val="28"/>
          <w:szCs w:val="28"/>
        </w:rPr>
      </w:pPr>
      <w:r w:rsidRPr="008708C6">
        <w:rPr>
          <w:sz w:val="28"/>
          <w:szCs w:val="28"/>
        </w:rPr>
        <w:t>На 01.01.202</w:t>
      </w:r>
      <w:r w:rsidR="00BA76FF" w:rsidRPr="008708C6">
        <w:rPr>
          <w:sz w:val="28"/>
          <w:szCs w:val="28"/>
        </w:rPr>
        <w:t>2</w:t>
      </w:r>
      <w:r w:rsidRPr="008708C6">
        <w:rPr>
          <w:sz w:val="28"/>
          <w:szCs w:val="28"/>
        </w:rPr>
        <w:t xml:space="preserve"> г. 7,7 тыс. пожилых людей и инвалидов обеспечены социальным обслуживанием на дому (исполнение - 100%). В период введенного </w:t>
      </w:r>
      <w:r w:rsidR="007F4C11" w:rsidRPr="008708C6">
        <w:rPr>
          <w:sz w:val="28"/>
          <w:szCs w:val="28"/>
        </w:rPr>
        <w:t>режима «Повышенная готовность» нагрузка на социальных работников составила 1</w:t>
      </w:r>
      <w:r w:rsidR="00914D40" w:rsidRPr="008708C6">
        <w:rPr>
          <w:sz w:val="28"/>
          <w:szCs w:val="28"/>
        </w:rPr>
        <w:t>3</w:t>
      </w:r>
      <w:r w:rsidR="007F4C11" w:rsidRPr="008708C6">
        <w:rPr>
          <w:sz w:val="28"/>
          <w:szCs w:val="28"/>
        </w:rPr>
        <w:t>,</w:t>
      </w:r>
      <w:r w:rsidR="00914D40" w:rsidRPr="008708C6">
        <w:rPr>
          <w:sz w:val="28"/>
          <w:szCs w:val="28"/>
        </w:rPr>
        <w:t>0</w:t>
      </w:r>
      <w:r w:rsidR="007F4C11" w:rsidRPr="008708C6">
        <w:rPr>
          <w:sz w:val="28"/>
          <w:szCs w:val="28"/>
        </w:rPr>
        <w:t xml:space="preserve"> обслуживаемых (в 2020 г – 12,9 чел.). Количество социальных услуг, предоставляемых социальными работниками получателям социальных услуг, в 2021 г. увеличилось на 3,6 % - 5351557 услуг (2020 г.  – 5156394 услуг) Доход отделений социального обслуживания на дому увеличился с 56,2 млн. руб. до 58,4 млн. руб. или на 3,6 %</w:t>
      </w:r>
      <w:r w:rsidRPr="008708C6">
        <w:rPr>
          <w:sz w:val="28"/>
          <w:szCs w:val="28"/>
        </w:rPr>
        <w:t xml:space="preserve">. Показатель социального обслуживания </w:t>
      </w:r>
      <w:r w:rsidR="00400014" w:rsidRPr="008708C6">
        <w:rPr>
          <w:sz w:val="28"/>
          <w:szCs w:val="28"/>
        </w:rPr>
        <w:t>граждан</w:t>
      </w:r>
      <w:r w:rsidRPr="008708C6">
        <w:rPr>
          <w:sz w:val="28"/>
          <w:szCs w:val="28"/>
        </w:rPr>
        <w:t xml:space="preserve"> в </w:t>
      </w:r>
      <w:proofErr w:type="spellStart"/>
      <w:r w:rsidRPr="008708C6">
        <w:rPr>
          <w:sz w:val="28"/>
          <w:szCs w:val="28"/>
        </w:rPr>
        <w:t>полустационарной</w:t>
      </w:r>
      <w:proofErr w:type="spellEnd"/>
      <w:r w:rsidRPr="008708C6">
        <w:rPr>
          <w:sz w:val="28"/>
          <w:szCs w:val="28"/>
        </w:rPr>
        <w:t xml:space="preserve"> форме в 202</w:t>
      </w:r>
      <w:r w:rsidR="00726CEA" w:rsidRPr="008708C6">
        <w:rPr>
          <w:sz w:val="28"/>
          <w:szCs w:val="28"/>
        </w:rPr>
        <w:t>1</w:t>
      </w:r>
      <w:r w:rsidRPr="008708C6">
        <w:rPr>
          <w:sz w:val="28"/>
          <w:szCs w:val="28"/>
        </w:rPr>
        <w:t xml:space="preserve"> году </w:t>
      </w:r>
      <w:r w:rsidR="00726CEA" w:rsidRPr="008708C6">
        <w:rPr>
          <w:sz w:val="28"/>
          <w:szCs w:val="28"/>
        </w:rPr>
        <w:t>составляет 1,1 тыс</w:t>
      </w:r>
      <w:proofErr w:type="gramStart"/>
      <w:r w:rsidR="00726CEA" w:rsidRPr="008708C6">
        <w:rPr>
          <w:sz w:val="28"/>
          <w:szCs w:val="28"/>
        </w:rPr>
        <w:t>.ч</w:t>
      </w:r>
      <w:proofErr w:type="gramEnd"/>
      <w:r w:rsidR="00726CEA" w:rsidRPr="008708C6">
        <w:rPr>
          <w:sz w:val="28"/>
          <w:szCs w:val="28"/>
        </w:rPr>
        <w:t>ел. (</w:t>
      </w:r>
      <w:r w:rsidRPr="008708C6">
        <w:rPr>
          <w:sz w:val="28"/>
          <w:szCs w:val="28"/>
        </w:rPr>
        <w:t>исполнен</w:t>
      </w:r>
      <w:r w:rsidR="00726CEA" w:rsidRPr="008708C6">
        <w:rPr>
          <w:sz w:val="28"/>
          <w:szCs w:val="28"/>
        </w:rPr>
        <w:t xml:space="preserve">ие- </w:t>
      </w:r>
      <w:r w:rsidRPr="008708C6">
        <w:rPr>
          <w:sz w:val="28"/>
          <w:szCs w:val="28"/>
        </w:rPr>
        <w:t xml:space="preserve"> </w:t>
      </w:r>
      <w:r w:rsidR="00726CEA" w:rsidRPr="008708C6">
        <w:rPr>
          <w:sz w:val="28"/>
          <w:szCs w:val="28"/>
        </w:rPr>
        <w:t>157,1</w:t>
      </w:r>
      <w:r w:rsidRPr="008708C6">
        <w:rPr>
          <w:sz w:val="28"/>
          <w:szCs w:val="28"/>
        </w:rPr>
        <w:t xml:space="preserve"> %</w:t>
      </w:r>
      <w:r w:rsidR="00726CEA" w:rsidRPr="008708C6">
        <w:rPr>
          <w:sz w:val="28"/>
          <w:szCs w:val="28"/>
        </w:rPr>
        <w:t>)</w:t>
      </w:r>
      <w:r w:rsidRPr="008708C6">
        <w:rPr>
          <w:sz w:val="28"/>
          <w:szCs w:val="28"/>
        </w:rPr>
        <w:t xml:space="preserve"> </w:t>
      </w:r>
    </w:p>
    <w:p w:rsidR="005478CD" w:rsidRPr="008708C6" w:rsidRDefault="00336486" w:rsidP="005478CD">
      <w:pPr>
        <w:ind w:firstLine="709"/>
        <w:jc w:val="both"/>
        <w:rPr>
          <w:sz w:val="28"/>
          <w:szCs w:val="28"/>
        </w:rPr>
      </w:pPr>
      <w:r w:rsidRPr="008708C6">
        <w:rPr>
          <w:sz w:val="28"/>
          <w:szCs w:val="28"/>
        </w:rPr>
        <w:t>З</w:t>
      </w:r>
      <w:r w:rsidR="005478CD" w:rsidRPr="008708C6">
        <w:rPr>
          <w:sz w:val="28"/>
          <w:szCs w:val="28"/>
        </w:rPr>
        <w:t xml:space="preserve">адача подпрограммы решается </w:t>
      </w:r>
      <w:r w:rsidRPr="008708C6">
        <w:rPr>
          <w:sz w:val="28"/>
          <w:szCs w:val="28"/>
        </w:rPr>
        <w:t xml:space="preserve">также </w:t>
      </w:r>
      <w:r w:rsidR="005478CD" w:rsidRPr="008708C6">
        <w:rPr>
          <w:sz w:val="28"/>
          <w:szCs w:val="28"/>
        </w:rPr>
        <w:t>через мероприятия по обеспечению деятельности учреждений</w:t>
      </w:r>
      <w:r w:rsidR="001836CF" w:rsidRPr="008708C6">
        <w:rPr>
          <w:sz w:val="28"/>
          <w:szCs w:val="28"/>
        </w:rPr>
        <w:t>,</w:t>
      </w:r>
      <w:r w:rsidR="005478CD" w:rsidRPr="008708C6">
        <w:rPr>
          <w:sz w:val="28"/>
          <w:szCs w:val="28"/>
        </w:rPr>
        <w:t xml:space="preserve"> предоставляющих социальные услуги несовершеннолетним и их семьям</w:t>
      </w:r>
      <w:r w:rsidR="001836CF" w:rsidRPr="008708C6">
        <w:rPr>
          <w:sz w:val="28"/>
          <w:szCs w:val="28"/>
        </w:rPr>
        <w:t xml:space="preserve"> социально незащищенных категорий</w:t>
      </w:r>
      <w:r w:rsidR="005478CD" w:rsidRPr="008708C6">
        <w:rPr>
          <w:sz w:val="28"/>
          <w:szCs w:val="28"/>
        </w:rPr>
        <w:t>.</w:t>
      </w:r>
    </w:p>
    <w:p w:rsidR="005478CD" w:rsidRPr="008708C6" w:rsidRDefault="005478CD" w:rsidP="005478CD">
      <w:pPr>
        <w:ind w:firstLine="709"/>
        <w:jc w:val="both"/>
        <w:rPr>
          <w:sz w:val="28"/>
          <w:szCs w:val="28"/>
        </w:rPr>
      </w:pPr>
      <w:r w:rsidRPr="008708C6">
        <w:rPr>
          <w:sz w:val="28"/>
          <w:szCs w:val="28"/>
        </w:rPr>
        <w:lastRenderedPageBreak/>
        <w:t>Ресурсное обеспечение данного мероприятия за 20</w:t>
      </w:r>
      <w:r w:rsidR="001708B3" w:rsidRPr="008708C6">
        <w:rPr>
          <w:sz w:val="28"/>
          <w:szCs w:val="28"/>
        </w:rPr>
        <w:t>2</w:t>
      </w:r>
      <w:r w:rsidR="00822112" w:rsidRPr="008708C6">
        <w:rPr>
          <w:sz w:val="28"/>
          <w:szCs w:val="28"/>
        </w:rPr>
        <w:t>1</w:t>
      </w:r>
      <w:r w:rsidRPr="008708C6">
        <w:rPr>
          <w:sz w:val="28"/>
          <w:szCs w:val="28"/>
        </w:rPr>
        <w:t xml:space="preserve"> год составило </w:t>
      </w:r>
      <w:r w:rsidR="00F37DEB" w:rsidRPr="008708C6">
        <w:rPr>
          <w:sz w:val="28"/>
          <w:szCs w:val="28"/>
        </w:rPr>
        <w:t>56</w:t>
      </w:r>
      <w:r w:rsidR="000218C5" w:rsidRPr="008708C6">
        <w:rPr>
          <w:sz w:val="28"/>
          <w:szCs w:val="28"/>
        </w:rPr>
        <w:t> 009,1</w:t>
      </w:r>
      <w:r w:rsidR="00F35D4C" w:rsidRPr="008708C6">
        <w:rPr>
          <w:sz w:val="28"/>
          <w:szCs w:val="28"/>
        </w:rPr>
        <w:t xml:space="preserve"> тыс</w:t>
      </w:r>
      <w:proofErr w:type="gramStart"/>
      <w:r w:rsidR="00F35D4C" w:rsidRPr="008708C6">
        <w:rPr>
          <w:sz w:val="28"/>
          <w:szCs w:val="28"/>
        </w:rPr>
        <w:t>.р</w:t>
      </w:r>
      <w:proofErr w:type="gramEnd"/>
      <w:r w:rsidR="00F35D4C" w:rsidRPr="008708C6">
        <w:rPr>
          <w:sz w:val="28"/>
          <w:szCs w:val="28"/>
        </w:rPr>
        <w:t xml:space="preserve">уб., исполнение </w:t>
      </w:r>
      <w:r w:rsidR="00F37DEB" w:rsidRPr="008708C6">
        <w:rPr>
          <w:sz w:val="28"/>
          <w:szCs w:val="28"/>
        </w:rPr>
        <w:t>56</w:t>
      </w:r>
      <w:r w:rsidR="000218C5" w:rsidRPr="008708C6">
        <w:rPr>
          <w:sz w:val="28"/>
          <w:szCs w:val="28"/>
        </w:rPr>
        <w:t> 007,2</w:t>
      </w:r>
      <w:r w:rsidRPr="008708C6">
        <w:rPr>
          <w:sz w:val="28"/>
          <w:szCs w:val="28"/>
        </w:rPr>
        <w:t xml:space="preserve"> тыс. руб.</w:t>
      </w:r>
      <w:r w:rsidR="00F35D4C" w:rsidRPr="008708C6">
        <w:rPr>
          <w:sz w:val="28"/>
          <w:szCs w:val="28"/>
        </w:rPr>
        <w:t xml:space="preserve"> или </w:t>
      </w:r>
      <w:r w:rsidR="002800E4" w:rsidRPr="008708C6">
        <w:rPr>
          <w:sz w:val="28"/>
          <w:szCs w:val="28"/>
        </w:rPr>
        <w:t>100,0</w:t>
      </w:r>
      <w:r w:rsidR="00F35D4C" w:rsidRPr="008708C6">
        <w:rPr>
          <w:sz w:val="28"/>
          <w:szCs w:val="28"/>
        </w:rPr>
        <w:t>%</w:t>
      </w:r>
      <w:r w:rsidRPr="008708C6">
        <w:rPr>
          <w:sz w:val="28"/>
          <w:szCs w:val="28"/>
        </w:rPr>
        <w:t>.</w:t>
      </w:r>
    </w:p>
    <w:p w:rsidR="0020107B" w:rsidRPr="008708C6" w:rsidRDefault="00287746" w:rsidP="005478CD">
      <w:pPr>
        <w:ind w:firstLine="709"/>
        <w:jc w:val="both"/>
        <w:rPr>
          <w:sz w:val="28"/>
          <w:szCs w:val="28"/>
        </w:rPr>
      </w:pPr>
      <w:r w:rsidRPr="008708C6">
        <w:rPr>
          <w:sz w:val="28"/>
          <w:szCs w:val="28"/>
        </w:rPr>
        <w:t>В том числе, в рамках данной подпрограммы из средств бюджета</w:t>
      </w:r>
      <w:r w:rsidR="00D115C4" w:rsidRPr="008708C6">
        <w:rPr>
          <w:sz w:val="28"/>
          <w:szCs w:val="28"/>
        </w:rPr>
        <w:t xml:space="preserve"> г</w:t>
      </w:r>
      <w:proofErr w:type="gramStart"/>
      <w:r w:rsidR="00D115C4" w:rsidRPr="008708C6">
        <w:rPr>
          <w:sz w:val="28"/>
          <w:szCs w:val="28"/>
        </w:rPr>
        <w:t>.К</w:t>
      </w:r>
      <w:proofErr w:type="gramEnd"/>
      <w:r w:rsidR="00D115C4" w:rsidRPr="008708C6">
        <w:rPr>
          <w:sz w:val="28"/>
          <w:szCs w:val="28"/>
        </w:rPr>
        <w:t xml:space="preserve">емерово произведены расходы на организацию и проведение социально-значимых мероприятий в сумме </w:t>
      </w:r>
      <w:r w:rsidR="00046D98" w:rsidRPr="008708C6">
        <w:rPr>
          <w:sz w:val="28"/>
          <w:szCs w:val="28"/>
        </w:rPr>
        <w:t>1</w:t>
      </w:r>
      <w:r w:rsidR="000218C5" w:rsidRPr="008708C6">
        <w:rPr>
          <w:sz w:val="28"/>
          <w:szCs w:val="28"/>
        </w:rPr>
        <w:t>424,0</w:t>
      </w:r>
      <w:r w:rsidR="00D115C4" w:rsidRPr="008708C6">
        <w:rPr>
          <w:sz w:val="28"/>
          <w:szCs w:val="28"/>
        </w:rPr>
        <w:t xml:space="preserve"> тыс.руб. В том числе средства, поступившие в бюджет города в виде добровольных пожертвований в сумме </w:t>
      </w:r>
      <w:r w:rsidR="00C67C24" w:rsidRPr="008708C6">
        <w:rPr>
          <w:sz w:val="28"/>
          <w:szCs w:val="28"/>
        </w:rPr>
        <w:t>40,0</w:t>
      </w:r>
      <w:r w:rsidR="00D115C4" w:rsidRPr="008708C6">
        <w:rPr>
          <w:sz w:val="28"/>
          <w:szCs w:val="28"/>
        </w:rPr>
        <w:t xml:space="preserve"> тыс.руб., платных услуг МКУ «Центр социальной помощи семье и детям» в сумме </w:t>
      </w:r>
      <w:r w:rsidR="00C67C24" w:rsidRPr="008708C6">
        <w:rPr>
          <w:sz w:val="28"/>
          <w:szCs w:val="28"/>
        </w:rPr>
        <w:t>148,1</w:t>
      </w:r>
      <w:r w:rsidR="00D115C4" w:rsidRPr="008708C6">
        <w:rPr>
          <w:sz w:val="28"/>
          <w:szCs w:val="28"/>
        </w:rPr>
        <w:t xml:space="preserve"> тыс.руб.</w:t>
      </w:r>
      <w:r w:rsidR="0020107B" w:rsidRPr="008708C6">
        <w:rPr>
          <w:sz w:val="28"/>
          <w:szCs w:val="28"/>
        </w:rPr>
        <w:t xml:space="preserve">, </w:t>
      </w:r>
      <w:r w:rsidR="00D115C4" w:rsidRPr="008708C6">
        <w:rPr>
          <w:sz w:val="28"/>
          <w:szCs w:val="28"/>
        </w:rPr>
        <w:t xml:space="preserve">расходы во исполнение постановления </w:t>
      </w:r>
      <w:r w:rsidR="00C744BC" w:rsidRPr="008708C6">
        <w:rPr>
          <w:sz w:val="28"/>
          <w:szCs w:val="28"/>
        </w:rPr>
        <w:t xml:space="preserve">администрации города на новогодние мероприятия в сумме </w:t>
      </w:r>
      <w:r w:rsidR="00C67C24" w:rsidRPr="008708C6">
        <w:rPr>
          <w:sz w:val="28"/>
          <w:szCs w:val="28"/>
        </w:rPr>
        <w:t>526,2</w:t>
      </w:r>
      <w:r w:rsidR="00C744BC" w:rsidRPr="008708C6">
        <w:rPr>
          <w:sz w:val="28"/>
          <w:szCs w:val="28"/>
        </w:rPr>
        <w:t xml:space="preserve"> тыс.руб. для </w:t>
      </w:r>
      <w:r w:rsidR="0037537B" w:rsidRPr="008708C6">
        <w:rPr>
          <w:sz w:val="28"/>
          <w:szCs w:val="28"/>
        </w:rPr>
        <w:t xml:space="preserve">детей, находящихся в трудной жизненной ситуации </w:t>
      </w:r>
      <w:r w:rsidR="00C744BC" w:rsidRPr="008708C6">
        <w:rPr>
          <w:sz w:val="28"/>
          <w:szCs w:val="28"/>
        </w:rPr>
        <w:t xml:space="preserve">(выдано </w:t>
      </w:r>
      <w:r w:rsidR="009D0041" w:rsidRPr="008708C6">
        <w:rPr>
          <w:sz w:val="28"/>
          <w:szCs w:val="28"/>
        </w:rPr>
        <w:t>3,0</w:t>
      </w:r>
      <w:r w:rsidR="00C744BC" w:rsidRPr="008708C6">
        <w:rPr>
          <w:sz w:val="28"/>
          <w:szCs w:val="28"/>
        </w:rPr>
        <w:t xml:space="preserve"> тыс.</w:t>
      </w:r>
      <w:r w:rsidR="009D0041" w:rsidRPr="008708C6">
        <w:rPr>
          <w:sz w:val="28"/>
          <w:szCs w:val="28"/>
        </w:rPr>
        <w:t xml:space="preserve"> </w:t>
      </w:r>
      <w:r w:rsidR="00C744BC" w:rsidRPr="008708C6">
        <w:rPr>
          <w:sz w:val="28"/>
          <w:szCs w:val="28"/>
        </w:rPr>
        <w:t>подарков)</w:t>
      </w:r>
      <w:r w:rsidR="0020107B" w:rsidRPr="008708C6">
        <w:rPr>
          <w:sz w:val="28"/>
          <w:szCs w:val="28"/>
        </w:rPr>
        <w:t xml:space="preserve">, расходы в соответствии с </w:t>
      </w:r>
      <w:r w:rsidR="00F40813" w:rsidRPr="008708C6">
        <w:rPr>
          <w:sz w:val="28"/>
          <w:szCs w:val="28"/>
        </w:rPr>
        <w:t>постановлени</w:t>
      </w:r>
      <w:r w:rsidR="000F6B6F" w:rsidRPr="008708C6">
        <w:rPr>
          <w:sz w:val="28"/>
          <w:szCs w:val="28"/>
        </w:rPr>
        <w:t>ями</w:t>
      </w:r>
      <w:r w:rsidR="00F40813" w:rsidRPr="008708C6">
        <w:rPr>
          <w:sz w:val="28"/>
          <w:szCs w:val="28"/>
        </w:rPr>
        <w:t xml:space="preserve"> администрации г</w:t>
      </w:r>
      <w:proofErr w:type="gramStart"/>
      <w:r w:rsidR="00F40813" w:rsidRPr="008708C6">
        <w:rPr>
          <w:sz w:val="28"/>
          <w:szCs w:val="28"/>
        </w:rPr>
        <w:t>.К</w:t>
      </w:r>
      <w:proofErr w:type="gramEnd"/>
      <w:r w:rsidR="00F40813" w:rsidRPr="008708C6">
        <w:rPr>
          <w:sz w:val="28"/>
          <w:szCs w:val="28"/>
        </w:rPr>
        <w:t xml:space="preserve">емерово </w:t>
      </w:r>
      <w:r w:rsidR="0020107B" w:rsidRPr="008708C6">
        <w:rPr>
          <w:sz w:val="28"/>
          <w:szCs w:val="28"/>
        </w:rPr>
        <w:t xml:space="preserve">в сумме </w:t>
      </w:r>
      <w:r w:rsidR="00C67C24" w:rsidRPr="008708C6">
        <w:rPr>
          <w:sz w:val="28"/>
          <w:szCs w:val="28"/>
        </w:rPr>
        <w:t>218,1</w:t>
      </w:r>
      <w:r w:rsidR="0020107B" w:rsidRPr="008708C6">
        <w:rPr>
          <w:sz w:val="28"/>
          <w:szCs w:val="28"/>
        </w:rPr>
        <w:t xml:space="preserve"> тыс.руб. на организацию доставки </w:t>
      </w:r>
      <w:r w:rsidR="00C67C24" w:rsidRPr="008708C6">
        <w:rPr>
          <w:sz w:val="28"/>
          <w:szCs w:val="28"/>
        </w:rPr>
        <w:t>овощных наборов</w:t>
      </w:r>
      <w:r w:rsidR="0020107B" w:rsidRPr="008708C6">
        <w:rPr>
          <w:sz w:val="28"/>
          <w:szCs w:val="28"/>
        </w:rPr>
        <w:t xml:space="preserve"> рамках областной благотворительной акции</w:t>
      </w:r>
      <w:r w:rsidR="000F6B6F" w:rsidRPr="008708C6">
        <w:rPr>
          <w:sz w:val="28"/>
          <w:szCs w:val="28"/>
        </w:rPr>
        <w:t xml:space="preserve"> и в сумме </w:t>
      </w:r>
      <w:r w:rsidR="00C67C24" w:rsidRPr="008708C6">
        <w:rPr>
          <w:sz w:val="28"/>
          <w:szCs w:val="28"/>
        </w:rPr>
        <w:t>176,5</w:t>
      </w:r>
      <w:r w:rsidR="003A351F" w:rsidRPr="008708C6">
        <w:rPr>
          <w:sz w:val="28"/>
          <w:szCs w:val="28"/>
        </w:rPr>
        <w:t xml:space="preserve"> </w:t>
      </w:r>
      <w:r w:rsidR="000F6B6F" w:rsidRPr="008708C6">
        <w:rPr>
          <w:sz w:val="28"/>
          <w:szCs w:val="28"/>
        </w:rPr>
        <w:t>тыс.руб. на проведение акций «Помоги собраться в школу» и «Семья»</w:t>
      </w:r>
      <w:r w:rsidR="003A351F" w:rsidRPr="008708C6">
        <w:rPr>
          <w:sz w:val="28"/>
          <w:szCs w:val="28"/>
        </w:rPr>
        <w:t xml:space="preserve">, </w:t>
      </w:r>
      <w:r w:rsidR="00EA686C" w:rsidRPr="008708C6">
        <w:rPr>
          <w:sz w:val="28"/>
          <w:szCs w:val="28"/>
        </w:rPr>
        <w:t xml:space="preserve">на реализацию </w:t>
      </w:r>
      <w:proofErr w:type="spellStart"/>
      <w:r w:rsidR="00EA686C" w:rsidRPr="008708C6">
        <w:rPr>
          <w:sz w:val="28"/>
          <w:szCs w:val="28"/>
        </w:rPr>
        <w:t>грантового</w:t>
      </w:r>
      <w:proofErr w:type="spellEnd"/>
      <w:r w:rsidR="00EA686C" w:rsidRPr="008708C6">
        <w:rPr>
          <w:sz w:val="28"/>
          <w:szCs w:val="28"/>
        </w:rPr>
        <w:t xml:space="preserve"> проекта «Территория семьи» Всероссийского конкурса «Курс на семью» в сумме </w:t>
      </w:r>
      <w:r w:rsidR="00157334" w:rsidRPr="008708C6">
        <w:rPr>
          <w:sz w:val="28"/>
          <w:szCs w:val="28"/>
        </w:rPr>
        <w:t>3</w:t>
      </w:r>
      <w:r w:rsidR="00C67C24" w:rsidRPr="008708C6">
        <w:rPr>
          <w:sz w:val="28"/>
          <w:szCs w:val="28"/>
        </w:rPr>
        <w:t>1</w:t>
      </w:r>
      <w:r w:rsidR="00157334" w:rsidRPr="008708C6">
        <w:rPr>
          <w:sz w:val="28"/>
          <w:szCs w:val="28"/>
        </w:rPr>
        <w:t>5</w:t>
      </w:r>
      <w:r w:rsidR="00C67C24" w:rsidRPr="008708C6">
        <w:rPr>
          <w:sz w:val="28"/>
          <w:szCs w:val="28"/>
        </w:rPr>
        <w:t>,1</w:t>
      </w:r>
      <w:r w:rsidR="00EA686C" w:rsidRPr="008708C6">
        <w:rPr>
          <w:sz w:val="28"/>
          <w:szCs w:val="28"/>
        </w:rPr>
        <w:t xml:space="preserve"> тыс</w:t>
      </w:r>
      <w:proofErr w:type="gramStart"/>
      <w:r w:rsidR="00EA686C" w:rsidRPr="008708C6">
        <w:rPr>
          <w:sz w:val="28"/>
          <w:szCs w:val="28"/>
        </w:rPr>
        <w:t>.р</w:t>
      </w:r>
      <w:proofErr w:type="gramEnd"/>
      <w:r w:rsidR="00EA686C" w:rsidRPr="008708C6">
        <w:rPr>
          <w:sz w:val="28"/>
          <w:szCs w:val="28"/>
        </w:rPr>
        <w:t>уб.</w:t>
      </w:r>
    </w:p>
    <w:p w:rsidR="00C90434" w:rsidRPr="008708C6" w:rsidRDefault="00C90434" w:rsidP="00C90434">
      <w:pPr>
        <w:tabs>
          <w:tab w:val="left" w:pos="709"/>
        </w:tabs>
        <w:ind w:firstLine="709"/>
        <w:jc w:val="both"/>
        <w:rPr>
          <w:sz w:val="28"/>
          <w:szCs w:val="28"/>
        </w:rPr>
      </w:pPr>
      <w:r w:rsidRPr="008708C6">
        <w:rPr>
          <w:sz w:val="28"/>
          <w:szCs w:val="28"/>
        </w:rPr>
        <w:t>Количество получателей социальных услуг за год составило 1</w:t>
      </w:r>
      <w:r w:rsidR="000218C5" w:rsidRPr="008708C6">
        <w:rPr>
          <w:sz w:val="28"/>
          <w:szCs w:val="28"/>
        </w:rPr>
        <w:t>9,4</w:t>
      </w:r>
      <w:r w:rsidRPr="008708C6">
        <w:rPr>
          <w:sz w:val="28"/>
          <w:szCs w:val="28"/>
        </w:rPr>
        <w:t xml:space="preserve"> тыс. человек, при плановом значении 11,0 тыс.</w:t>
      </w:r>
      <w:r w:rsidR="00C02C4A" w:rsidRPr="008708C6">
        <w:rPr>
          <w:sz w:val="28"/>
          <w:szCs w:val="28"/>
        </w:rPr>
        <w:t xml:space="preserve"> </w:t>
      </w:r>
      <w:r w:rsidRPr="008708C6">
        <w:rPr>
          <w:sz w:val="28"/>
          <w:szCs w:val="28"/>
        </w:rPr>
        <w:t>услуг (исполнение – 1</w:t>
      </w:r>
      <w:r w:rsidR="004031F9" w:rsidRPr="008708C6">
        <w:rPr>
          <w:sz w:val="28"/>
          <w:szCs w:val="28"/>
        </w:rPr>
        <w:t>76,4</w:t>
      </w:r>
      <w:r w:rsidRPr="008708C6">
        <w:rPr>
          <w:sz w:val="28"/>
          <w:szCs w:val="28"/>
        </w:rPr>
        <w:t xml:space="preserve">%) . </w:t>
      </w:r>
    </w:p>
    <w:p w:rsidR="008708C6" w:rsidRPr="008708C6" w:rsidRDefault="008708C6" w:rsidP="008708C6">
      <w:pPr>
        <w:ind w:firstLine="709"/>
        <w:jc w:val="both"/>
        <w:rPr>
          <w:sz w:val="28"/>
          <w:szCs w:val="28"/>
          <w:lang w:eastAsia="en-US"/>
        </w:rPr>
      </w:pPr>
      <w:r w:rsidRPr="008708C6">
        <w:rPr>
          <w:sz w:val="28"/>
          <w:szCs w:val="28"/>
          <w:lang w:eastAsia="en-US"/>
        </w:rPr>
        <w:t>Оказано 103 322 услуги гражданам, нуждающимся в оказании социальных услуг и социальном сопровождении.  Специалистами районных отделений МКУ «Центр социальной помощи семье и детям» осуществлено 12 827</w:t>
      </w:r>
      <w:r w:rsidRPr="008708C6">
        <w:rPr>
          <w:sz w:val="26"/>
          <w:szCs w:val="26"/>
        </w:rPr>
        <w:t xml:space="preserve"> </w:t>
      </w:r>
      <w:r w:rsidRPr="008708C6">
        <w:rPr>
          <w:sz w:val="28"/>
          <w:szCs w:val="28"/>
          <w:lang w:eastAsia="en-US"/>
        </w:rPr>
        <w:t xml:space="preserve">  патронажей  семей, предоставлено 70 007</w:t>
      </w:r>
      <w:r w:rsidRPr="008708C6">
        <w:rPr>
          <w:sz w:val="26"/>
          <w:szCs w:val="26"/>
        </w:rPr>
        <w:t xml:space="preserve">  </w:t>
      </w:r>
      <w:r w:rsidRPr="008708C6">
        <w:rPr>
          <w:sz w:val="28"/>
          <w:szCs w:val="28"/>
          <w:lang w:eastAsia="en-US"/>
        </w:rPr>
        <w:t xml:space="preserve">  консультаций   родителям и детям, проведено 4 476</w:t>
      </w:r>
      <w:r w:rsidRPr="008708C6">
        <w:rPr>
          <w:sz w:val="26"/>
          <w:szCs w:val="26"/>
        </w:rPr>
        <w:t xml:space="preserve"> </w:t>
      </w:r>
      <w:r w:rsidRPr="008708C6">
        <w:rPr>
          <w:sz w:val="28"/>
          <w:szCs w:val="28"/>
          <w:lang w:eastAsia="en-US"/>
        </w:rPr>
        <w:t xml:space="preserve">  занятия, мероприятия в отделениях и социально-игровых комнатах.</w:t>
      </w:r>
    </w:p>
    <w:p w:rsidR="008708C6" w:rsidRPr="008708C6" w:rsidRDefault="008708C6" w:rsidP="008708C6">
      <w:pPr>
        <w:ind w:firstLine="709"/>
        <w:jc w:val="both"/>
        <w:rPr>
          <w:sz w:val="28"/>
          <w:szCs w:val="28"/>
        </w:rPr>
      </w:pPr>
      <w:r w:rsidRPr="008708C6">
        <w:rPr>
          <w:sz w:val="28"/>
          <w:szCs w:val="28"/>
        </w:rPr>
        <w:t>В пунктах сбора и благотворительной выдачи вещей «Взаимопомощь»:</w:t>
      </w:r>
      <w:r w:rsidRPr="008708C6">
        <w:rPr>
          <w:sz w:val="26"/>
          <w:szCs w:val="26"/>
        </w:rPr>
        <w:t xml:space="preserve"> </w:t>
      </w:r>
      <w:r w:rsidRPr="008708C6">
        <w:rPr>
          <w:sz w:val="28"/>
          <w:szCs w:val="28"/>
        </w:rPr>
        <w:t>принято 21 844</w:t>
      </w:r>
      <w:r w:rsidRPr="008708C6">
        <w:rPr>
          <w:sz w:val="26"/>
          <w:szCs w:val="26"/>
        </w:rPr>
        <w:t xml:space="preserve"> </w:t>
      </w:r>
      <w:r w:rsidRPr="008708C6">
        <w:rPr>
          <w:sz w:val="28"/>
          <w:szCs w:val="28"/>
        </w:rPr>
        <w:t xml:space="preserve"> единицы вещей от населения, учреждений и организаций города, выдано 22 879</w:t>
      </w:r>
      <w:r w:rsidRPr="008708C6">
        <w:rPr>
          <w:sz w:val="26"/>
          <w:szCs w:val="26"/>
        </w:rPr>
        <w:t xml:space="preserve"> </w:t>
      </w:r>
      <w:r w:rsidRPr="008708C6">
        <w:rPr>
          <w:sz w:val="28"/>
          <w:szCs w:val="28"/>
        </w:rPr>
        <w:t>единицы вещей 706  семьям в трудной жизненной ситуации.</w:t>
      </w:r>
    </w:p>
    <w:p w:rsidR="00626C6F" w:rsidRPr="008708C6" w:rsidRDefault="00626C6F" w:rsidP="003018B4">
      <w:pPr>
        <w:pStyle w:val="Iauiue"/>
        <w:ind w:firstLine="851"/>
        <w:jc w:val="both"/>
        <w:rPr>
          <w:sz w:val="28"/>
          <w:szCs w:val="28"/>
        </w:rPr>
      </w:pPr>
      <w:r w:rsidRPr="008708C6">
        <w:rPr>
          <w:sz w:val="28"/>
          <w:szCs w:val="28"/>
        </w:rPr>
        <w:t>Кроме того, в рамках данной подпрограммы:</w:t>
      </w:r>
    </w:p>
    <w:p w:rsidR="00626C6F" w:rsidRPr="008708C6" w:rsidRDefault="00A118DE" w:rsidP="00A118DE">
      <w:pPr>
        <w:ind w:hanging="851"/>
        <w:jc w:val="both"/>
        <w:rPr>
          <w:sz w:val="28"/>
          <w:szCs w:val="28"/>
        </w:rPr>
      </w:pPr>
      <w:r w:rsidRPr="008708C6">
        <w:rPr>
          <w:sz w:val="28"/>
          <w:szCs w:val="28"/>
        </w:rPr>
        <w:t xml:space="preserve">                   -</w:t>
      </w:r>
      <w:r w:rsidR="00626C6F" w:rsidRPr="008708C6">
        <w:rPr>
          <w:sz w:val="28"/>
          <w:szCs w:val="28"/>
        </w:rPr>
        <w:t xml:space="preserve">оказывается социальная поддержка работникам муниципальных учреждений. </w:t>
      </w:r>
      <w:r w:rsidR="00376471" w:rsidRPr="008708C6">
        <w:rPr>
          <w:sz w:val="28"/>
          <w:szCs w:val="28"/>
        </w:rPr>
        <w:t xml:space="preserve">Меры социальной поддержки в соответствии с Законом Кемеровской области от 30.10.2007 №132-ОЗ получили </w:t>
      </w:r>
      <w:r w:rsidR="00824683" w:rsidRPr="008708C6">
        <w:rPr>
          <w:sz w:val="28"/>
          <w:szCs w:val="28"/>
        </w:rPr>
        <w:t xml:space="preserve">4 </w:t>
      </w:r>
      <w:r w:rsidR="00376471" w:rsidRPr="008708C6">
        <w:rPr>
          <w:sz w:val="28"/>
          <w:szCs w:val="28"/>
        </w:rPr>
        <w:t>работник</w:t>
      </w:r>
      <w:r w:rsidR="00824683" w:rsidRPr="008708C6">
        <w:rPr>
          <w:sz w:val="28"/>
          <w:szCs w:val="28"/>
        </w:rPr>
        <w:t>а</w:t>
      </w:r>
      <w:r w:rsidR="00376471" w:rsidRPr="008708C6">
        <w:rPr>
          <w:sz w:val="28"/>
          <w:szCs w:val="28"/>
        </w:rPr>
        <w:t xml:space="preserve"> на сумму </w:t>
      </w:r>
      <w:r w:rsidR="00824683" w:rsidRPr="008708C6">
        <w:rPr>
          <w:sz w:val="28"/>
          <w:szCs w:val="28"/>
        </w:rPr>
        <w:t>33,5</w:t>
      </w:r>
      <w:r w:rsidR="00376471" w:rsidRPr="008708C6">
        <w:rPr>
          <w:sz w:val="28"/>
          <w:szCs w:val="28"/>
        </w:rPr>
        <w:t xml:space="preserve"> тыс</w:t>
      </w:r>
      <w:proofErr w:type="gramStart"/>
      <w:r w:rsidR="00376471" w:rsidRPr="008708C6">
        <w:rPr>
          <w:sz w:val="28"/>
          <w:szCs w:val="28"/>
        </w:rPr>
        <w:t>.р</w:t>
      </w:r>
      <w:proofErr w:type="gramEnd"/>
      <w:r w:rsidR="00376471" w:rsidRPr="008708C6">
        <w:rPr>
          <w:sz w:val="28"/>
          <w:szCs w:val="28"/>
        </w:rPr>
        <w:t xml:space="preserve">уб. Исполнение составило </w:t>
      </w:r>
      <w:r w:rsidR="005A4F6C" w:rsidRPr="008708C6">
        <w:rPr>
          <w:sz w:val="28"/>
          <w:szCs w:val="28"/>
        </w:rPr>
        <w:t>100,0</w:t>
      </w:r>
      <w:r w:rsidR="00376471" w:rsidRPr="008708C6">
        <w:rPr>
          <w:sz w:val="28"/>
          <w:szCs w:val="28"/>
        </w:rPr>
        <w:t>%</w:t>
      </w:r>
      <w:r w:rsidR="009D0242" w:rsidRPr="008708C6">
        <w:rPr>
          <w:sz w:val="28"/>
          <w:szCs w:val="28"/>
        </w:rPr>
        <w:t>;</w:t>
      </w:r>
    </w:p>
    <w:p w:rsidR="009D0242" w:rsidRPr="008708C6" w:rsidRDefault="00A118DE" w:rsidP="00A118DE">
      <w:pPr>
        <w:ind w:firstLine="567"/>
        <w:jc w:val="both"/>
        <w:rPr>
          <w:sz w:val="28"/>
          <w:szCs w:val="28"/>
        </w:rPr>
      </w:pPr>
      <w:r w:rsidRPr="008708C6">
        <w:rPr>
          <w:sz w:val="28"/>
          <w:szCs w:val="28"/>
        </w:rPr>
        <w:t>-</w:t>
      </w:r>
      <w:r w:rsidR="002D7BE6" w:rsidRPr="008708C6">
        <w:rPr>
          <w:sz w:val="28"/>
          <w:szCs w:val="28"/>
        </w:rPr>
        <w:t>В целях реализации национального проекта «Демография» и федерального проекта «Старшее поколение» осуществляется создание системы долговременного ухода за гражданами пожилого возраста и инвалидами</w:t>
      </w:r>
      <w:r w:rsidR="00F30CF6" w:rsidRPr="008708C6">
        <w:rPr>
          <w:sz w:val="28"/>
          <w:szCs w:val="28"/>
        </w:rPr>
        <w:t xml:space="preserve">. В ходе реализации данного проекта в штатные расписания учреждений введено </w:t>
      </w:r>
      <w:r w:rsidR="00AA5C9D" w:rsidRPr="008708C6">
        <w:rPr>
          <w:sz w:val="28"/>
          <w:szCs w:val="28"/>
        </w:rPr>
        <w:t>52</w:t>
      </w:r>
      <w:r w:rsidR="00F30CF6" w:rsidRPr="008708C6">
        <w:rPr>
          <w:sz w:val="28"/>
          <w:szCs w:val="28"/>
        </w:rPr>
        <w:t xml:space="preserve"> единиц сиделок, которые обеспечили долговременным уходом  </w:t>
      </w:r>
      <w:r w:rsidR="00AA5C9D" w:rsidRPr="008708C6">
        <w:rPr>
          <w:sz w:val="28"/>
          <w:szCs w:val="28"/>
        </w:rPr>
        <w:t>265</w:t>
      </w:r>
      <w:r w:rsidR="00F30CF6" w:rsidRPr="008708C6">
        <w:rPr>
          <w:sz w:val="28"/>
          <w:szCs w:val="28"/>
        </w:rPr>
        <w:t xml:space="preserve"> человек, признанных нуждающимися в социальном </w:t>
      </w:r>
      <w:r w:rsidR="00B76F58" w:rsidRPr="008708C6">
        <w:rPr>
          <w:sz w:val="28"/>
          <w:szCs w:val="28"/>
        </w:rPr>
        <w:t>обслуживании</w:t>
      </w:r>
      <w:r w:rsidR="00914D40" w:rsidRPr="008708C6">
        <w:rPr>
          <w:sz w:val="28"/>
          <w:szCs w:val="28"/>
        </w:rPr>
        <w:t xml:space="preserve">. Осуществляет деятельность «Городская школа ухода» и 6 районных классов школы ухода, где прошли обучение более 1000 человек. Услугами пунктов проката технических средств реабилитации воспользовался 771 житель города. Прокатный фонд технических средств реабилитации 688 единиц. Специализированный автотранспорт (7 автомобилей) доставляет лиц с ограниченными возможностями передвижения в отделения дневного пребывания. </w:t>
      </w:r>
      <w:r w:rsidR="009D0242" w:rsidRPr="008708C6">
        <w:rPr>
          <w:sz w:val="28"/>
          <w:szCs w:val="28"/>
        </w:rPr>
        <w:t xml:space="preserve">Ресурсное обеспечение мероприятия  составило </w:t>
      </w:r>
      <w:r w:rsidR="00726CEA" w:rsidRPr="008708C6">
        <w:rPr>
          <w:sz w:val="28"/>
          <w:szCs w:val="28"/>
        </w:rPr>
        <w:t>31 298,0</w:t>
      </w:r>
      <w:r w:rsidR="009D0242" w:rsidRPr="008708C6">
        <w:rPr>
          <w:sz w:val="28"/>
          <w:szCs w:val="28"/>
        </w:rPr>
        <w:t xml:space="preserve"> тыс</w:t>
      </w:r>
      <w:proofErr w:type="gramStart"/>
      <w:r w:rsidR="009D0242" w:rsidRPr="008708C6">
        <w:rPr>
          <w:sz w:val="28"/>
          <w:szCs w:val="28"/>
        </w:rPr>
        <w:t>.р</w:t>
      </w:r>
      <w:proofErr w:type="gramEnd"/>
      <w:r w:rsidR="009D0242" w:rsidRPr="008708C6">
        <w:rPr>
          <w:sz w:val="28"/>
          <w:szCs w:val="28"/>
        </w:rPr>
        <w:t>уб., исполнение -100,0%</w:t>
      </w:r>
      <w:r w:rsidR="00F57B9A" w:rsidRPr="008708C6">
        <w:rPr>
          <w:sz w:val="28"/>
          <w:szCs w:val="28"/>
        </w:rPr>
        <w:t>;</w:t>
      </w:r>
    </w:p>
    <w:p w:rsidR="00F57B9A" w:rsidRPr="008708C6" w:rsidRDefault="00CC57EC" w:rsidP="00CC57EC">
      <w:pPr>
        <w:jc w:val="both"/>
        <w:rPr>
          <w:sz w:val="28"/>
          <w:szCs w:val="28"/>
        </w:rPr>
      </w:pPr>
      <w:r w:rsidRPr="008708C6">
        <w:rPr>
          <w:sz w:val="28"/>
          <w:szCs w:val="28"/>
        </w:rPr>
        <w:lastRenderedPageBreak/>
        <w:t xml:space="preserve">       -В</w:t>
      </w:r>
      <w:r w:rsidR="00600956" w:rsidRPr="008708C6">
        <w:rPr>
          <w:sz w:val="28"/>
          <w:szCs w:val="28"/>
        </w:rPr>
        <w:t xml:space="preserve"> </w:t>
      </w:r>
      <w:r w:rsidR="00E5491A" w:rsidRPr="008708C6">
        <w:rPr>
          <w:sz w:val="28"/>
          <w:szCs w:val="28"/>
        </w:rPr>
        <w:t>связи с переводом</w:t>
      </w:r>
      <w:r w:rsidR="00D44631" w:rsidRPr="008708C6">
        <w:rPr>
          <w:sz w:val="28"/>
          <w:szCs w:val="28"/>
        </w:rPr>
        <w:t xml:space="preserve"> </w:t>
      </w:r>
      <w:r w:rsidR="001E5977" w:rsidRPr="008708C6">
        <w:rPr>
          <w:sz w:val="28"/>
          <w:szCs w:val="28"/>
        </w:rPr>
        <w:t xml:space="preserve">в 2020 г. </w:t>
      </w:r>
      <w:r w:rsidR="00D44631" w:rsidRPr="008708C6">
        <w:rPr>
          <w:sz w:val="28"/>
          <w:szCs w:val="28"/>
        </w:rPr>
        <w:t xml:space="preserve">МБУ «ЦСАН» на работу с непрерывной продолжительностью режима изоляции 14 дней </w:t>
      </w:r>
      <w:r w:rsidR="00600956" w:rsidRPr="008708C6">
        <w:rPr>
          <w:sz w:val="28"/>
          <w:szCs w:val="28"/>
        </w:rPr>
        <w:t xml:space="preserve">в соответствии с Распоряжением Губернатора Кемеровской области – Кузбасса  от 19.04.2020 №51-рг «О дополнительных мерах по противодействию распространению новой </w:t>
      </w:r>
      <w:proofErr w:type="spellStart"/>
      <w:r w:rsidR="00600956" w:rsidRPr="008708C6">
        <w:rPr>
          <w:sz w:val="28"/>
          <w:szCs w:val="28"/>
        </w:rPr>
        <w:t>коронавирусной</w:t>
      </w:r>
      <w:proofErr w:type="spellEnd"/>
      <w:r w:rsidR="00600956" w:rsidRPr="008708C6">
        <w:rPr>
          <w:sz w:val="28"/>
          <w:szCs w:val="28"/>
        </w:rPr>
        <w:t xml:space="preserve"> инфекции (</w:t>
      </w:r>
      <w:r w:rsidR="00D44631" w:rsidRPr="008708C6">
        <w:rPr>
          <w:sz w:val="28"/>
          <w:szCs w:val="28"/>
          <w:lang w:val="en-US"/>
        </w:rPr>
        <w:t>COVID</w:t>
      </w:r>
      <w:r w:rsidR="00D44631" w:rsidRPr="008708C6">
        <w:rPr>
          <w:sz w:val="28"/>
          <w:szCs w:val="28"/>
        </w:rPr>
        <w:t>-19)</w:t>
      </w:r>
      <w:r w:rsidR="00906E00" w:rsidRPr="008708C6">
        <w:rPr>
          <w:sz w:val="28"/>
          <w:szCs w:val="28"/>
        </w:rPr>
        <w:t>:</w:t>
      </w:r>
    </w:p>
    <w:p w:rsidR="00A118DE" w:rsidRPr="008708C6" w:rsidRDefault="006E57AD" w:rsidP="00A118DE">
      <w:pPr>
        <w:numPr>
          <w:ilvl w:val="0"/>
          <w:numId w:val="6"/>
        </w:numPr>
        <w:ind w:left="0" w:firstLine="1134"/>
        <w:jc w:val="both"/>
        <w:rPr>
          <w:sz w:val="28"/>
          <w:szCs w:val="28"/>
        </w:rPr>
      </w:pPr>
      <w:r w:rsidRPr="008708C6">
        <w:rPr>
          <w:sz w:val="28"/>
          <w:szCs w:val="28"/>
        </w:rPr>
        <w:t>Из средств федерального бюджета произведена оплата отпусков</w:t>
      </w:r>
      <w:r w:rsidR="00F853BB" w:rsidRPr="008708C6">
        <w:rPr>
          <w:sz w:val="28"/>
          <w:szCs w:val="28"/>
        </w:rPr>
        <w:t xml:space="preserve"> 2</w:t>
      </w:r>
      <w:r w:rsidR="001E5977" w:rsidRPr="008708C6">
        <w:rPr>
          <w:sz w:val="28"/>
          <w:szCs w:val="28"/>
        </w:rPr>
        <w:t>6</w:t>
      </w:r>
      <w:r w:rsidR="00F853BB" w:rsidRPr="008708C6">
        <w:rPr>
          <w:sz w:val="28"/>
          <w:szCs w:val="28"/>
        </w:rPr>
        <w:t xml:space="preserve"> </w:t>
      </w:r>
      <w:r w:rsidR="00A118DE" w:rsidRPr="008708C6">
        <w:rPr>
          <w:sz w:val="28"/>
          <w:szCs w:val="28"/>
        </w:rPr>
        <w:t>работникам, которым</w:t>
      </w:r>
      <w:r w:rsidR="001E5977" w:rsidRPr="008708C6">
        <w:rPr>
          <w:sz w:val="28"/>
          <w:szCs w:val="28"/>
        </w:rPr>
        <w:t xml:space="preserve"> в 2020г.</w:t>
      </w:r>
      <w:r w:rsidR="00A118DE" w:rsidRPr="008708C6">
        <w:rPr>
          <w:sz w:val="28"/>
          <w:szCs w:val="28"/>
        </w:rPr>
        <w:t xml:space="preserve"> предоставлялись выплаты стимулирующего характера за особые условия труда и дополнительную нагрузку в условиях</w:t>
      </w:r>
      <w:r w:rsidR="005A5C6D" w:rsidRPr="008708C6">
        <w:rPr>
          <w:sz w:val="28"/>
          <w:szCs w:val="28"/>
        </w:rPr>
        <w:t xml:space="preserve"> </w:t>
      </w:r>
      <w:r w:rsidR="00A118DE" w:rsidRPr="008708C6">
        <w:rPr>
          <w:sz w:val="28"/>
          <w:szCs w:val="28"/>
        </w:rPr>
        <w:t xml:space="preserve">распространения </w:t>
      </w:r>
      <w:proofErr w:type="spellStart"/>
      <w:r w:rsidR="00A118DE" w:rsidRPr="008708C6">
        <w:rPr>
          <w:sz w:val="28"/>
          <w:szCs w:val="28"/>
        </w:rPr>
        <w:t>коронавирусной</w:t>
      </w:r>
      <w:proofErr w:type="spellEnd"/>
      <w:r w:rsidR="00A118DE" w:rsidRPr="008708C6">
        <w:rPr>
          <w:sz w:val="28"/>
          <w:szCs w:val="28"/>
        </w:rPr>
        <w:t xml:space="preserve"> инфекции. </w:t>
      </w:r>
      <w:r w:rsidRPr="008708C6">
        <w:rPr>
          <w:sz w:val="28"/>
          <w:szCs w:val="28"/>
        </w:rPr>
        <w:t xml:space="preserve"> </w:t>
      </w:r>
      <w:r w:rsidR="00A118DE" w:rsidRPr="008708C6">
        <w:rPr>
          <w:sz w:val="28"/>
          <w:szCs w:val="28"/>
        </w:rPr>
        <w:t xml:space="preserve">Ресурсное обеспечение мероприятия  составило </w:t>
      </w:r>
      <w:r w:rsidR="001E5977" w:rsidRPr="008708C6">
        <w:rPr>
          <w:sz w:val="28"/>
          <w:szCs w:val="28"/>
        </w:rPr>
        <w:t>330,9</w:t>
      </w:r>
      <w:r w:rsidR="00A118DE" w:rsidRPr="008708C6">
        <w:rPr>
          <w:sz w:val="28"/>
          <w:szCs w:val="28"/>
        </w:rPr>
        <w:t xml:space="preserve"> тыс</w:t>
      </w:r>
      <w:proofErr w:type="gramStart"/>
      <w:r w:rsidR="00A118DE" w:rsidRPr="008708C6">
        <w:rPr>
          <w:sz w:val="28"/>
          <w:szCs w:val="28"/>
        </w:rPr>
        <w:t>.р</w:t>
      </w:r>
      <w:proofErr w:type="gramEnd"/>
      <w:r w:rsidR="00A118DE" w:rsidRPr="008708C6">
        <w:rPr>
          <w:sz w:val="28"/>
          <w:szCs w:val="28"/>
        </w:rPr>
        <w:t>уб., исполнение -</w:t>
      </w:r>
      <w:r w:rsidR="001E5977" w:rsidRPr="008708C6">
        <w:rPr>
          <w:sz w:val="28"/>
          <w:szCs w:val="28"/>
        </w:rPr>
        <w:t>97,5</w:t>
      </w:r>
      <w:r w:rsidR="00A118DE" w:rsidRPr="008708C6">
        <w:rPr>
          <w:sz w:val="28"/>
          <w:szCs w:val="28"/>
        </w:rPr>
        <w:t>,0%;</w:t>
      </w:r>
    </w:p>
    <w:p w:rsidR="00626C6F" w:rsidRPr="008708C6" w:rsidRDefault="00E956CE" w:rsidP="00626C6F">
      <w:pPr>
        <w:tabs>
          <w:tab w:val="left" w:pos="709"/>
        </w:tabs>
        <w:ind w:firstLine="709"/>
        <w:jc w:val="both"/>
        <w:rPr>
          <w:sz w:val="28"/>
          <w:szCs w:val="28"/>
        </w:rPr>
      </w:pPr>
      <w:r w:rsidRPr="008708C6">
        <w:rPr>
          <w:sz w:val="28"/>
          <w:szCs w:val="28"/>
        </w:rPr>
        <w:t>Ресурсное обеспечение</w:t>
      </w:r>
      <w:r w:rsidR="00626C6F" w:rsidRPr="008708C6">
        <w:rPr>
          <w:sz w:val="28"/>
          <w:szCs w:val="28"/>
        </w:rPr>
        <w:t xml:space="preserve"> на реализацию</w:t>
      </w:r>
      <w:r w:rsidR="00626C6F" w:rsidRPr="008708C6">
        <w:rPr>
          <w:b/>
          <w:sz w:val="28"/>
          <w:szCs w:val="28"/>
        </w:rPr>
        <w:t xml:space="preserve"> подпрограммы «Реализация дополнительных мероприятий, направленных на повышение качества жизни населения»</w:t>
      </w:r>
      <w:r w:rsidR="00626C6F" w:rsidRPr="008708C6">
        <w:rPr>
          <w:sz w:val="28"/>
          <w:szCs w:val="28"/>
        </w:rPr>
        <w:t xml:space="preserve"> </w:t>
      </w:r>
      <w:r w:rsidRPr="008708C6">
        <w:rPr>
          <w:sz w:val="28"/>
          <w:szCs w:val="28"/>
        </w:rPr>
        <w:t>составило</w:t>
      </w:r>
      <w:r w:rsidR="00626C6F" w:rsidRPr="008708C6">
        <w:rPr>
          <w:sz w:val="28"/>
          <w:szCs w:val="28"/>
        </w:rPr>
        <w:t xml:space="preserve"> </w:t>
      </w:r>
      <w:r w:rsidR="00824683" w:rsidRPr="008708C6">
        <w:rPr>
          <w:sz w:val="28"/>
          <w:szCs w:val="28"/>
        </w:rPr>
        <w:t>25 797,6</w:t>
      </w:r>
      <w:r w:rsidR="00626C6F" w:rsidRPr="008708C6">
        <w:rPr>
          <w:sz w:val="28"/>
          <w:szCs w:val="28"/>
        </w:rPr>
        <w:t xml:space="preserve"> тыс. руб., исполнено – </w:t>
      </w:r>
      <w:r w:rsidR="00824683" w:rsidRPr="008708C6">
        <w:rPr>
          <w:sz w:val="28"/>
          <w:szCs w:val="28"/>
        </w:rPr>
        <w:t>25</w:t>
      </w:r>
      <w:r w:rsidR="00F844C3" w:rsidRPr="008708C6">
        <w:rPr>
          <w:sz w:val="28"/>
          <w:szCs w:val="28"/>
        </w:rPr>
        <w:t> 683,</w:t>
      </w:r>
      <w:r w:rsidR="005A4545">
        <w:rPr>
          <w:sz w:val="28"/>
          <w:szCs w:val="28"/>
        </w:rPr>
        <w:t>1</w:t>
      </w:r>
      <w:r w:rsidR="00626C6F" w:rsidRPr="008708C6">
        <w:rPr>
          <w:sz w:val="28"/>
          <w:szCs w:val="28"/>
        </w:rPr>
        <w:t xml:space="preserve"> тыс</w:t>
      </w:r>
      <w:proofErr w:type="gramStart"/>
      <w:r w:rsidR="00626C6F" w:rsidRPr="008708C6">
        <w:rPr>
          <w:sz w:val="28"/>
          <w:szCs w:val="28"/>
        </w:rPr>
        <w:t>.р</w:t>
      </w:r>
      <w:proofErr w:type="gramEnd"/>
      <w:r w:rsidR="00626C6F" w:rsidRPr="008708C6">
        <w:rPr>
          <w:sz w:val="28"/>
          <w:szCs w:val="28"/>
        </w:rPr>
        <w:t>уб. или 9</w:t>
      </w:r>
      <w:r w:rsidR="00F844C3" w:rsidRPr="008708C6">
        <w:rPr>
          <w:sz w:val="28"/>
          <w:szCs w:val="28"/>
        </w:rPr>
        <w:t>9,6</w:t>
      </w:r>
      <w:r w:rsidR="00626C6F" w:rsidRPr="008708C6">
        <w:rPr>
          <w:sz w:val="28"/>
          <w:szCs w:val="28"/>
        </w:rPr>
        <w:t>%.</w:t>
      </w:r>
    </w:p>
    <w:p w:rsidR="00626C6F" w:rsidRPr="008708C6" w:rsidRDefault="00626C6F" w:rsidP="00626C6F">
      <w:pPr>
        <w:tabs>
          <w:tab w:val="left" w:pos="709"/>
        </w:tabs>
        <w:ind w:firstLine="709"/>
        <w:jc w:val="both"/>
        <w:rPr>
          <w:sz w:val="28"/>
          <w:szCs w:val="28"/>
        </w:rPr>
      </w:pPr>
      <w:r w:rsidRPr="008708C6">
        <w:rPr>
          <w:sz w:val="28"/>
          <w:szCs w:val="28"/>
        </w:rPr>
        <w:t>В рамках данной подпрограммы решалась основная задача:</w:t>
      </w:r>
    </w:p>
    <w:p w:rsidR="00626C6F" w:rsidRPr="008708C6" w:rsidRDefault="00971FC1" w:rsidP="00971FC1">
      <w:pPr>
        <w:jc w:val="both"/>
        <w:rPr>
          <w:sz w:val="28"/>
          <w:szCs w:val="28"/>
        </w:rPr>
      </w:pPr>
      <w:r w:rsidRPr="008708C6">
        <w:rPr>
          <w:sz w:val="28"/>
          <w:szCs w:val="28"/>
        </w:rPr>
        <w:t xml:space="preserve">        </w:t>
      </w:r>
      <w:r w:rsidR="00626C6F" w:rsidRPr="008708C6">
        <w:rPr>
          <w:sz w:val="28"/>
          <w:szCs w:val="28"/>
        </w:rPr>
        <w:t>Повышение качества жизни, усиление социальной поддержки отдельных категорий граждан.</w:t>
      </w:r>
    </w:p>
    <w:p w:rsidR="00626C6F" w:rsidRPr="008708C6" w:rsidRDefault="00E04F5F" w:rsidP="00626C6F">
      <w:pPr>
        <w:ind w:firstLine="851"/>
        <w:jc w:val="both"/>
        <w:rPr>
          <w:sz w:val="28"/>
          <w:szCs w:val="28"/>
        </w:rPr>
      </w:pPr>
      <w:r w:rsidRPr="008708C6">
        <w:rPr>
          <w:sz w:val="28"/>
          <w:szCs w:val="28"/>
        </w:rPr>
        <w:t>Ресурсное обеспечение м</w:t>
      </w:r>
      <w:r w:rsidR="00626C6F" w:rsidRPr="008708C6">
        <w:rPr>
          <w:sz w:val="28"/>
          <w:szCs w:val="28"/>
        </w:rPr>
        <w:t xml:space="preserve">ероприятия по </w:t>
      </w:r>
      <w:r w:rsidR="000F6B6F" w:rsidRPr="008708C6">
        <w:rPr>
          <w:sz w:val="28"/>
          <w:szCs w:val="28"/>
        </w:rPr>
        <w:t>выполнению публичных обязательств органов местного самоуправления в области социальной политики</w:t>
      </w:r>
      <w:r w:rsidR="00626C6F" w:rsidRPr="008708C6">
        <w:rPr>
          <w:sz w:val="28"/>
          <w:szCs w:val="28"/>
        </w:rPr>
        <w:t xml:space="preserve"> составили </w:t>
      </w:r>
      <w:r w:rsidR="00D3011F" w:rsidRPr="008708C6">
        <w:rPr>
          <w:sz w:val="28"/>
          <w:szCs w:val="28"/>
        </w:rPr>
        <w:t>9</w:t>
      </w:r>
      <w:r w:rsidR="00F844C3" w:rsidRPr="008708C6">
        <w:rPr>
          <w:sz w:val="28"/>
          <w:szCs w:val="28"/>
        </w:rPr>
        <w:t>9,3</w:t>
      </w:r>
      <w:r w:rsidR="00626C6F" w:rsidRPr="008708C6">
        <w:rPr>
          <w:sz w:val="28"/>
          <w:szCs w:val="28"/>
        </w:rPr>
        <w:t xml:space="preserve">% от плана и  исполнены в объеме </w:t>
      </w:r>
      <w:r w:rsidR="00F37DEB" w:rsidRPr="008708C6">
        <w:rPr>
          <w:sz w:val="28"/>
          <w:szCs w:val="28"/>
        </w:rPr>
        <w:t>1</w:t>
      </w:r>
      <w:r w:rsidR="00824683" w:rsidRPr="008708C6">
        <w:rPr>
          <w:sz w:val="28"/>
          <w:szCs w:val="28"/>
        </w:rPr>
        <w:t>6 </w:t>
      </w:r>
      <w:r w:rsidR="00F844C3" w:rsidRPr="008708C6">
        <w:rPr>
          <w:sz w:val="28"/>
          <w:szCs w:val="28"/>
        </w:rPr>
        <w:t>684</w:t>
      </w:r>
      <w:r w:rsidR="00824683" w:rsidRPr="008708C6">
        <w:rPr>
          <w:sz w:val="28"/>
          <w:szCs w:val="28"/>
        </w:rPr>
        <w:t>,</w:t>
      </w:r>
      <w:r w:rsidR="005A4545">
        <w:rPr>
          <w:sz w:val="28"/>
          <w:szCs w:val="28"/>
        </w:rPr>
        <w:t>1</w:t>
      </w:r>
      <w:r w:rsidR="00626C6F" w:rsidRPr="008708C6">
        <w:rPr>
          <w:sz w:val="28"/>
          <w:szCs w:val="28"/>
        </w:rPr>
        <w:t xml:space="preserve"> тыс. руб.</w:t>
      </w:r>
      <w:r w:rsidR="00626C6F" w:rsidRPr="008708C6">
        <w:rPr>
          <w:b/>
          <w:sz w:val="28"/>
          <w:szCs w:val="28"/>
        </w:rPr>
        <w:t xml:space="preserve"> </w:t>
      </w:r>
    </w:p>
    <w:p w:rsidR="00626C6F" w:rsidRPr="008708C6" w:rsidRDefault="00626C6F" w:rsidP="00626C6F">
      <w:pPr>
        <w:ind w:firstLine="709"/>
        <w:jc w:val="both"/>
        <w:rPr>
          <w:sz w:val="28"/>
          <w:szCs w:val="28"/>
        </w:rPr>
      </w:pPr>
      <w:r w:rsidRPr="008708C6">
        <w:rPr>
          <w:sz w:val="28"/>
          <w:szCs w:val="28"/>
        </w:rPr>
        <w:t xml:space="preserve"> В том числе:</w:t>
      </w:r>
    </w:p>
    <w:p w:rsidR="00626C6F" w:rsidRPr="008708C6" w:rsidRDefault="00626C6F" w:rsidP="00B87C44">
      <w:pPr>
        <w:numPr>
          <w:ilvl w:val="0"/>
          <w:numId w:val="28"/>
        </w:numPr>
        <w:ind w:left="0" w:firstLine="567"/>
        <w:jc w:val="both"/>
        <w:rPr>
          <w:sz w:val="28"/>
          <w:szCs w:val="28"/>
        </w:rPr>
      </w:pPr>
      <w:r w:rsidRPr="008708C6">
        <w:rPr>
          <w:sz w:val="28"/>
          <w:szCs w:val="28"/>
        </w:rPr>
        <w:t xml:space="preserve">На оказание адресной социальной  помощи жителям города Кемерово, оказавшимся в трудной жизненной ситуации (осуществляется в соответствии с </w:t>
      </w:r>
      <w:r w:rsidR="008629B9" w:rsidRPr="008708C6">
        <w:rPr>
          <w:sz w:val="28"/>
          <w:szCs w:val="28"/>
        </w:rPr>
        <w:t>п</w:t>
      </w:r>
      <w:r w:rsidRPr="008708C6">
        <w:rPr>
          <w:sz w:val="28"/>
          <w:szCs w:val="28"/>
        </w:rPr>
        <w:t>остановлени</w:t>
      </w:r>
      <w:r w:rsidR="00157FA8" w:rsidRPr="008708C6">
        <w:rPr>
          <w:sz w:val="28"/>
          <w:szCs w:val="28"/>
        </w:rPr>
        <w:t>ем</w:t>
      </w:r>
      <w:r w:rsidRPr="008708C6">
        <w:rPr>
          <w:sz w:val="28"/>
          <w:szCs w:val="28"/>
        </w:rPr>
        <w:t xml:space="preserve"> </w:t>
      </w:r>
      <w:r w:rsidR="008629B9" w:rsidRPr="008708C6">
        <w:rPr>
          <w:sz w:val="28"/>
          <w:szCs w:val="28"/>
        </w:rPr>
        <w:t>а</w:t>
      </w:r>
      <w:r w:rsidRPr="008708C6">
        <w:rPr>
          <w:sz w:val="28"/>
          <w:szCs w:val="28"/>
        </w:rPr>
        <w:t xml:space="preserve">дминистрации города Кемерово от </w:t>
      </w:r>
      <w:r w:rsidR="00157FA8" w:rsidRPr="008708C6">
        <w:rPr>
          <w:sz w:val="28"/>
          <w:szCs w:val="28"/>
        </w:rPr>
        <w:t>1</w:t>
      </w:r>
      <w:r w:rsidR="00D3011F" w:rsidRPr="008708C6">
        <w:rPr>
          <w:sz w:val="28"/>
          <w:szCs w:val="28"/>
        </w:rPr>
        <w:t>0.0</w:t>
      </w:r>
      <w:r w:rsidR="00157FA8" w:rsidRPr="008708C6">
        <w:rPr>
          <w:sz w:val="28"/>
          <w:szCs w:val="28"/>
        </w:rPr>
        <w:t>6</w:t>
      </w:r>
      <w:r w:rsidR="00D3011F" w:rsidRPr="008708C6">
        <w:rPr>
          <w:sz w:val="28"/>
          <w:szCs w:val="28"/>
        </w:rPr>
        <w:t>.20</w:t>
      </w:r>
      <w:r w:rsidR="00157FA8" w:rsidRPr="008708C6">
        <w:rPr>
          <w:sz w:val="28"/>
          <w:szCs w:val="28"/>
        </w:rPr>
        <w:t>21</w:t>
      </w:r>
      <w:r w:rsidR="00D3011F" w:rsidRPr="008708C6">
        <w:rPr>
          <w:sz w:val="28"/>
          <w:szCs w:val="28"/>
        </w:rPr>
        <w:t xml:space="preserve"> №</w:t>
      </w:r>
      <w:r w:rsidR="00157FA8" w:rsidRPr="008708C6">
        <w:rPr>
          <w:sz w:val="28"/>
          <w:szCs w:val="28"/>
        </w:rPr>
        <w:t>1617</w:t>
      </w:r>
      <w:r w:rsidRPr="008708C6">
        <w:rPr>
          <w:sz w:val="28"/>
          <w:szCs w:val="28"/>
        </w:rPr>
        <w:t xml:space="preserve">) – </w:t>
      </w:r>
      <w:r w:rsidR="00EB1C57" w:rsidRPr="008708C6">
        <w:rPr>
          <w:sz w:val="28"/>
          <w:szCs w:val="28"/>
        </w:rPr>
        <w:t>1</w:t>
      </w:r>
      <w:r w:rsidR="00F902B4" w:rsidRPr="008708C6">
        <w:rPr>
          <w:sz w:val="28"/>
          <w:szCs w:val="28"/>
        </w:rPr>
        <w:t>0 732,3</w:t>
      </w:r>
      <w:r w:rsidRPr="008708C6">
        <w:rPr>
          <w:sz w:val="28"/>
          <w:szCs w:val="28"/>
        </w:rPr>
        <w:t xml:space="preserve"> тыс. руб. За 20</w:t>
      </w:r>
      <w:r w:rsidR="000B0E98" w:rsidRPr="008708C6">
        <w:rPr>
          <w:sz w:val="28"/>
          <w:szCs w:val="28"/>
        </w:rPr>
        <w:t>2</w:t>
      </w:r>
      <w:r w:rsidR="00824683" w:rsidRPr="008708C6">
        <w:rPr>
          <w:sz w:val="28"/>
          <w:szCs w:val="28"/>
        </w:rPr>
        <w:t>1</w:t>
      </w:r>
      <w:r w:rsidRPr="008708C6">
        <w:rPr>
          <w:sz w:val="28"/>
          <w:szCs w:val="28"/>
        </w:rPr>
        <w:t xml:space="preserve"> год помощь оказана всем обратившимся гражданам г. Кемерово (100%) из числа </w:t>
      </w:r>
      <w:proofErr w:type="gramStart"/>
      <w:r w:rsidRPr="008708C6">
        <w:rPr>
          <w:sz w:val="28"/>
          <w:szCs w:val="28"/>
        </w:rPr>
        <w:t>нуждающихся</w:t>
      </w:r>
      <w:proofErr w:type="gramEnd"/>
      <w:r w:rsidRPr="008708C6">
        <w:rPr>
          <w:sz w:val="28"/>
          <w:szCs w:val="28"/>
        </w:rPr>
        <w:t>, оказавших</w:t>
      </w:r>
      <w:r w:rsidR="00971FC1" w:rsidRPr="008708C6">
        <w:rPr>
          <w:sz w:val="28"/>
          <w:szCs w:val="28"/>
        </w:rPr>
        <w:t>ся в трудной жизненной ситуации.</w:t>
      </w:r>
    </w:p>
    <w:p w:rsidR="00626C6F" w:rsidRPr="008708C6" w:rsidRDefault="00971FC1" w:rsidP="00971FC1">
      <w:pPr>
        <w:numPr>
          <w:ilvl w:val="0"/>
          <w:numId w:val="28"/>
        </w:numPr>
        <w:tabs>
          <w:tab w:val="left" w:pos="142"/>
          <w:tab w:val="left" w:pos="284"/>
        </w:tabs>
        <w:ind w:left="0" w:firstLine="851"/>
        <w:jc w:val="both"/>
        <w:rPr>
          <w:sz w:val="28"/>
          <w:szCs w:val="28"/>
        </w:rPr>
      </w:pPr>
      <w:r w:rsidRPr="008708C6">
        <w:rPr>
          <w:sz w:val="28"/>
          <w:szCs w:val="28"/>
        </w:rPr>
        <w:t xml:space="preserve">     </w:t>
      </w:r>
      <w:r w:rsidR="00626C6F" w:rsidRPr="008708C6">
        <w:rPr>
          <w:sz w:val="28"/>
          <w:szCs w:val="28"/>
        </w:rPr>
        <w:t xml:space="preserve">платежи по договорам пожизненной ренты в соответствии с Решением Кемеровского городского совета народных депутатов от 27.11.1998  №92 – </w:t>
      </w:r>
      <w:r w:rsidR="00F902B4" w:rsidRPr="008708C6">
        <w:rPr>
          <w:sz w:val="28"/>
          <w:szCs w:val="28"/>
        </w:rPr>
        <w:t xml:space="preserve">5 642,0 </w:t>
      </w:r>
      <w:r w:rsidR="00626C6F" w:rsidRPr="008708C6">
        <w:rPr>
          <w:sz w:val="28"/>
          <w:szCs w:val="28"/>
        </w:rPr>
        <w:t>тыс</w:t>
      </w:r>
      <w:proofErr w:type="gramStart"/>
      <w:r w:rsidR="00626C6F" w:rsidRPr="008708C6">
        <w:rPr>
          <w:sz w:val="28"/>
          <w:szCs w:val="28"/>
        </w:rPr>
        <w:t>.р</w:t>
      </w:r>
      <w:proofErr w:type="gramEnd"/>
      <w:r w:rsidR="00626C6F" w:rsidRPr="008708C6">
        <w:rPr>
          <w:sz w:val="28"/>
          <w:szCs w:val="28"/>
        </w:rPr>
        <w:t>уб.;</w:t>
      </w:r>
    </w:p>
    <w:p w:rsidR="008629B9" w:rsidRPr="008708C6" w:rsidRDefault="009574C2" w:rsidP="00971FC1">
      <w:pPr>
        <w:numPr>
          <w:ilvl w:val="0"/>
          <w:numId w:val="28"/>
        </w:numPr>
        <w:ind w:left="0" w:firstLine="851"/>
        <w:jc w:val="both"/>
        <w:rPr>
          <w:b/>
          <w:sz w:val="28"/>
          <w:szCs w:val="28"/>
        </w:rPr>
      </w:pPr>
      <w:r w:rsidRPr="008708C6">
        <w:rPr>
          <w:sz w:val="28"/>
          <w:szCs w:val="28"/>
        </w:rPr>
        <w:t xml:space="preserve">платежи по возмещению затрат на погребение умерших, имеющих договор пожизненной ренты в соответствии с постановлением </w:t>
      </w:r>
      <w:r w:rsidR="008629B9" w:rsidRPr="008708C6">
        <w:rPr>
          <w:sz w:val="28"/>
          <w:szCs w:val="28"/>
        </w:rPr>
        <w:t>а</w:t>
      </w:r>
      <w:r w:rsidRPr="008708C6">
        <w:rPr>
          <w:sz w:val="28"/>
          <w:szCs w:val="28"/>
        </w:rPr>
        <w:t xml:space="preserve">дминистрации города Кемерово от </w:t>
      </w:r>
      <w:r w:rsidR="008629B9" w:rsidRPr="008708C6">
        <w:rPr>
          <w:sz w:val="28"/>
          <w:szCs w:val="28"/>
        </w:rPr>
        <w:t>26.12</w:t>
      </w:r>
      <w:r w:rsidRPr="008708C6">
        <w:rPr>
          <w:sz w:val="28"/>
          <w:szCs w:val="28"/>
        </w:rPr>
        <w:t>.2018 №</w:t>
      </w:r>
      <w:r w:rsidR="008629B9" w:rsidRPr="008708C6">
        <w:rPr>
          <w:sz w:val="28"/>
          <w:szCs w:val="28"/>
        </w:rPr>
        <w:t>2887</w:t>
      </w:r>
      <w:r w:rsidRPr="008708C6">
        <w:rPr>
          <w:sz w:val="28"/>
          <w:szCs w:val="28"/>
        </w:rPr>
        <w:t xml:space="preserve"> </w:t>
      </w:r>
      <w:r w:rsidR="008629B9" w:rsidRPr="008708C6">
        <w:rPr>
          <w:sz w:val="28"/>
          <w:szCs w:val="28"/>
        </w:rPr>
        <w:t xml:space="preserve">– </w:t>
      </w:r>
      <w:r w:rsidR="00FB72F8" w:rsidRPr="008708C6">
        <w:rPr>
          <w:sz w:val="28"/>
          <w:szCs w:val="28"/>
        </w:rPr>
        <w:t>309,</w:t>
      </w:r>
      <w:r w:rsidR="00DA5C58">
        <w:rPr>
          <w:sz w:val="28"/>
          <w:szCs w:val="28"/>
        </w:rPr>
        <w:t>8</w:t>
      </w:r>
      <w:r w:rsidR="008629B9" w:rsidRPr="008708C6">
        <w:rPr>
          <w:sz w:val="28"/>
          <w:szCs w:val="28"/>
        </w:rPr>
        <w:t xml:space="preserve"> тыс</w:t>
      </w:r>
      <w:proofErr w:type="gramStart"/>
      <w:r w:rsidR="008629B9" w:rsidRPr="008708C6">
        <w:rPr>
          <w:sz w:val="28"/>
          <w:szCs w:val="28"/>
        </w:rPr>
        <w:t>.р</w:t>
      </w:r>
      <w:proofErr w:type="gramEnd"/>
      <w:r w:rsidR="008629B9" w:rsidRPr="008708C6">
        <w:rPr>
          <w:sz w:val="28"/>
          <w:szCs w:val="28"/>
        </w:rPr>
        <w:t>уб.</w:t>
      </w:r>
    </w:p>
    <w:p w:rsidR="009C752F" w:rsidRPr="008708C6" w:rsidRDefault="009C752F" w:rsidP="009C752F">
      <w:pPr>
        <w:ind w:firstLine="709"/>
        <w:jc w:val="both"/>
        <w:rPr>
          <w:sz w:val="28"/>
          <w:szCs w:val="28"/>
        </w:rPr>
      </w:pPr>
      <w:r w:rsidRPr="008708C6">
        <w:rPr>
          <w:sz w:val="28"/>
          <w:szCs w:val="28"/>
        </w:rPr>
        <w:t>Мероприяти</w:t>
      </w:r>
      <w:r w:rsidR="00BE6953" w:rsidRPr="008708C6">
        <w:rPr>
          <w:sz w:val="28"/>
          <w:szCs w:val="28"/>
        </w:rPr>
        <w:t>е</w:t>
      </w:r>
      <w:r w:rsidRPr="008708C6">
        <w:rPr>
          <w:sz w:val="28"/>
          <w:szCs w:val="28"/>
        </w:rPr>
        <w:t xml:space="preserve"> по поддержке некоммерческих организаций, не являющихся муниципальными учреждениями, принимающих участие в содействии к развитию активной жизненной позиции пожилых людей и инвалидов осуществля</w:t>
      </w:r>
      <w:r w:rsidR="00BE6953" w:rsidRPr="008708C6">
        <w:rPr>
          <w:sz w:val="28"/>
          <w:szCs w:val="28"/>
        </w:rPr>
        <w:t>ется</w:t>
      </w:r>
      <w:r w:rsidRPr="008708C6">
        <w:rPr>
          <w:sz w:val="28"/>
          <w:szCs w:val="28"/>
        </w:rPr>
        <w:t xml:space="preserve"> в соответствии с </w:t>
      </w:r>
      <w:r w:rsidR="00AE3492" w:rsidRPr="008708C6">
        <w:rPr>
          <w:sz w:val="28"/>
          <w:szCs w:val="28"/>
        </w:rPr>
        <w:t>п</w:t>
      </w:r>
      <w:r w:rsidRPr="008708C6">
        <w:rPr>
          <w:sz w:val="28"/>
          <w:szCs w:val="28"/>
        </w:rPr>
        <w:t xml:space="preserve">остановлением </w:t>
      </w:r>
      <w:r w:rsidR="00AE3492" w:rsidRPr="008708C6">
        <w:rPr>
          <w:sz w:val="28"/>
          <w:szCs w:val="28"/>
        </w:rPr>
        <w:t>а</w:t>
      </w:r>
      <w:r w:rsidRPr="008708C6">
        <w:rPr>
          <w:sz w:val="28"/>
          <w:szCs w:val="28"/>
        </w:rPr>
        <w:t xml:space="preserve">дминистрации города Кемерово от </w:t>
      </w:r>
      <w:r w:rsidR="00DD2111" w:rsidRPr="008708C6">
        <w:rPr>
          <w:sz w:val="28"/>
          <w:szCs w:val="28"/>
        </w:rPr>
        <w:t>17.07.2018</w:t>
      </w:r>
      <w:r w:rsidRPr="008708C6">
        <w:rPr>
          <w:sz w:val="28"/>
          <w:szCs w:val="28"/>
        </w:rPr>
        <w:t xml:space="preserve"> №</w:t>
      </w:r>
      <w:r w:rsidR="00DD2111" w:rsidRPr="008708C6">
        <w:rPr>
          <w:sz w:val="28"/>
          <w:szCs w:val="28"/>
        </w:rPr>
        <w:t>150</w:t>
      </w:r>
      <w:r w:rsidRPr="008708C6">
        <w:rPr>
          <w:sz w:val="28"/>
          <w:szCs w:val="28"/>
        </w:rPr>
        <w:t>9.</w:t>
      </w:r>
    </w:p>
    <w:p w:rsidR="00495246" w:rsidRPr="008708C6" w:rsidRDefault="009C752F" w:rsidP="00495246">
      <w:pPr>
        <w:ind w:firstLine="709"/>
        <w:jc w:val="both"/>
        <w:rPr>
          <w:sz w:val="28"/>
          <w:szCs w:val="28"/>
        </w:rPr>
      </w:pPr>
      <w:r w:rsidRPr="008708C6">
        <w:rPr>
          <w:sz w:val="28"/>
          <w:szCs w:val="28"/>
        </w:rPr>
        <w:t>В 20</w:t>
      </w:r>
      <w:r w:rsidR="00FF0191" w:rsidRPr="008708C6">
        <w:rPr>
          <w:sz w:val="28"/>
          <w:szCs w:val="28"/>
        </w:rPr>
        <w:t>2</w:t>
      </w:r>
      <w:r w:rsidR="00FB72F8" w:rsidRPr="008708C6">
        <w:rPr>
          <w:sz w:val="28"/>
          <w:szCs w:val="28"/>
        </w:rPr>
        <w:t>1</w:t>
      </w:r>
      <w:r w:rsidRPr="008708C6">
        <w:rPr>
          <w:sz w:val="28"/>
          <w:szCs w:val="28"/>
        </w:rPr>
        <w:t xml:space="preserve"> году поддержка оказана </w:t>
      </w:r>
      <w:r w:rsidR="00553C27" w:rsidRPr="008708C6">
        <w:rPr>
          <w:sz w:val="28"/>
          <w:szCs w:val="28"/>
        </w:rPr>
        <w:t>6</w:t>
      </w:r>
      <w:r w:rsidRPr="008708C6">
        <w:rPr>
          <w:sz w:val="28"/>
          <w:szCs w:val="28"/>
        </w:rPr>
        <w:t>-и общественным некоммерческим организациям, оказывающим социальные услуги гражданам (</w:t>
      </w:r>
      <w:r w:rsidR="009676DC" w:rsidRPr="008708C6">
        <w:rPr>
          <w:sz w:val="28"/>
          <w:szCs w:val="28"/>
        </w:rPr>
        <w:t>АНО</w:t>
      </w:r>
      <w:r w:rsidRPr="008708C6">
        <w:rPr>
          <w:sz w:val="28"/>
          <w:szCs w:val="28"/>
        </w:rPr>
        <w:t xml:space="preserve"> </w:t>
      </w:r>
      <w:r w:rsidR="00D63782" w:rsidRPr="008708C6">
        <w:rPr>
          <w:sz w:val="28"/>
          <w:szCs w:val="28"/>
        </w:rPr>
        <w:t>«</w:t>
      </w:r>
      <w:r w:rsidR="009676DC" w:rsidRPr="008708C6">
        <w:rPr>
          <w:sz w:val="28"/>
          <w:szCs w:val="28"/>
        </w:rPr>
        <w:t>Православная</w:t>
      </w:r>
      <w:r w:rsidRPr="008708C6">
        <w:rPr>
          <w:sz w:val="28"/>
          <w:szCs w:val="28"/>
        </w:rPr>
        <w:t xml:space="preserve"> патронажн</w:t>
      </w:r>
      <w:r w:rsidR="009676DC" w:rsidRPr="008708C6">
        <w:rPr>
          <w:sz w:val="28"/>
          <w:szCs w:val="28"/>
        </w:rPr>
        <w:t>ая  служба г</w:t>
      </w:r>
      <w:proofErr w:type="gramStart"/>
      <w:r w:rsidR="009676DC" w:rsidRPr="008708C6">
        <w:rPr>
          <w:sz w:val="28"/>
          <w:szCs w:val="28"/>
        </w:rPr>
        <w:t>.К</w:t>
      </w:r>
      <w:proofErr w:type="gramEnd"/>
      <w:r w:rsidR="009676DC" w:rsidRPr="008708C6">
        <w:rPr>
          <w:sz w:val="28"/>
          <w:szCs w:val="28"/>
        </w:rPr>
        <w:t>емерово</w:t>
      </w:r>
      <w:r w:rsidR="00D63782" w:rsidRPr="008708C6">
        <w:rPr>
          <w:sz w:val="28"/>
          <w:szCs w:val="28"/>
        </w:rPr>
        <w:t>»</w:t>
      </w:r>
      <w:r w:rsidRPr="008708C6">
        <w:rPr>
          <w:sz w:val="28"/>
          <w:szCs w:val="28"/>
        </w:rPr>
        <w:t>, Кемеровск</w:t>
      </w:r>
      <w:r w:rsidR="00E60E25" w:rsidRPr="008708C6">
        <w:rPr>
          <w:sz w:val="28"/>
          <w:szCs w:val="28"/>
        </w:rPr>
        <w:t>ая</w:t>
      </w:r>
      <w:r w:rsidRPr="008708C6">
        <w:rPr>
          <w:sz w:val="28"/>
          <w:szCs w:val="28"/>
        </w:rPr>
        <w:t xml:space="preserve"> </w:t>
      </w:r>
      <w:r w:rsidR="00415016" w:rsidRPr="008708C6">
        <w:rPr>
          <w:sz w:val="28"/>
          <w:szCs w:val="28"/>
        </w:rPr>
        <w:t xml:space="preserve">областная </w:t>
      </w:r>
      <w:r w:rsidRPr="008708C6">
        <w:rPr>
          <w:sz w:val="28"/>
          <w:szCs w:val="28"/>
        </w:rPr>
        <w:t>организаци</w:t>
      </w:r>
      <w:r w:rsidR="00E60E25" w:rsidRPr="008708C6">
        <w:rPr>
          <w:sz w:val="28"/>
          <w:szCs w:val="28"/>
        </w:rPr>
        <w:t>я Общероссийской общественной организации инвалидов                      «</w:t>
      </w:r>
      <w:r w:rsidRPr="008708C6">
        <w:rPr>
          <w:sz w:val="28"/>
          <w:szCs w:val="28"/>
        </w:rPr>
        <w:t>Всероссийско</w:t>
      </w:r>
      <w:r w:rsidR="00E60E25" w:rsidRPr="008708C6">
        <w:rPr>
          <w:sz w:val="28"/>
          <w:szCs w:val="28"/>
        </w:rPr>
        <w:t>е ордена Трудового Красного Знамени общество</w:t>
      </w:r>
      <w:r w:rsidRPr="008708C6">
        <w:rPr>
          <w:sz w:val="28"/>
          <w:szCs w:val="28"/>
        </w:rPr>
        <w:t xml:space="preserve"> слепых</w:t>
      </w:r>
      <w:r w:rsidR="00E60E25" w:rsidRPr="008708C6">
        <w:rPr>
          <w:sz w:val="28"/>
          <w:szCs w:val="28"/>
        </w:rPr>
        <w:t>»</w:t>
      </w:r>
      <w:r w:rsidRPr="008708C6">
        <w:rPr>
          <w:sz w:val="28"/>
          <w:szCs w:val="28"/>
        </w:rPr>
        <w:t>,</w:t>
      </w:r>
      <w:r w:rsidR="00E60E25" w:rsidRPr="008708C6">
        <w:rPr>
          <w:sz w:val="28"/>
          <w:szCs w:val="28"/>
        </w:rPr>
        <w:t xml:space="preserve"> </w:t>
      </w:r>
      <w:r w:rsidR="00415016" w:rsidRPr="008708C6">
        <w:rPr>
          <w:sz w:val="28"/>
          <w:szCs w:val="28"/>
        </w:rPr>
        <w:t xml:space="preserve">Кемеровское городское отделение Общероссийской </w:t>
      </w:r>
      <w:r w:rsidR="002E66BE" w:rsidRPr="008708C6">
        <w:rPr>
          <w:sz w:val="28"/>
          <w:szCs w:val="28"/>
        </w:rPr>
        <w:t>общественной</w:t>
      </w:r>
      <w:r w:rsidR="00E60E25" w:rsidRPr="008708C6">
        <w:rPr>
          <w:sz w:val="28"/>
          <w:szCs w:val="28"/>
        </w:rPr>
        <w:t xml:space="preserve"> организаци</w:t>
      </w:r>
      <w:r w:rsidR="002E66BE" w:rsidRPr="008708C6">
        <w:rPr>
          <w:sz w:val="28"/>
          <w:szCs w:val="28"/>
        </w:rPr>
        <w:t>и «</w:t>
      </w:r>
      <w:r w:rsidR="00E60E25" w:rsidRPr="008708C6">
        <w:rPr>
          <w:sz w:val="28"/>
          <w:szCs w:val="28"/>
        </w:rPr>
        <w:t>Российский Союз ветеранов</w:t>
      </w:r>
      <w:r w:rsidR="00B25874" w:rsidRPr="008708C6">
        <w:rPr>
          <w:sz w:val="28"/>
          <w:szCs w:val="28"/>
        </w:rPr>
        <w:t xml:space="preserve"> Афганистана», Религиозная организация «Кемеровская Епархия Русской Православной Церкви </w:t>
      </w:r>
      <w:r w:rsidR="00B25874" w:rsidRPr="008708C6">
        <w:rPr>
          <w:sz w:val="28"/>
          <w:szCs w:val="28"/>
        </w:rPr>
        <w:lastRenderedPageBreak/>
        <w:t>(Московский Патриархат)», Кемеровская городская организация Общероссийской общественной организации «Всероссийское общество инвалидов»,</w:t>
      </w:r>
      <w:r w:rsidRPr="008708C6">
        <w:rPr>
          <w:sz w:val="28"/>
          <w:szCs w:val="28"/>
        </w:rPr>
        <w:t xml:space="preserve"> </w:t>
      </w:r>
      <w:r w:rsidR="00CF2003" w:rsidRPr="008708C6">
        <w:rPr>
          <w:sz w:val="28"/>
          <w:szCs w:val="28"/>
        </w:rPr>
        <w:t>Местная общественная организация кемеровского городского округа</w:t>
      </w:r>
      <w:r w:rsidRPr="008708C6">
        <w:rPr>
          <w:sz w:val="28"/>
          <w:szCs w:val="28"/>
        </w:rPr>
        <w:t xml:space="preserve"> Всероссийской общественной организации ветеранов (пенсионеров) войны, труда, Вооруженных Сил и правоохранительных органов, </w:t>
      </w:r>
      <w:proofErr w:type="gramStart"/>
      <w:r w:rsidRPr="008708C6">
        <w:rPr>
          <w:sz w:val="28"/>
          <w:szCs w:val="28"/>
        </w:rPr>
        <w:t>объединяющим</w:t>
      </w:r>
      <w:proofErr w:type="gramEnd"/>
      <w:r w:rsidRPr="008708C6">
        <w:rPr>
          <w:sz w:val="28"/>
          <w:szCs w:val="28"/>
        </w:rPr>
        <w:t xml:space="preserve"> более </w:t>
      </w:r>
      <w:r w:rsidR="00495246" w:rsidRPr="008708C6">
        <w:rPr>
          <w:sz w:val="28"/>
          <w:szCs w:val="28"/>
        </w:rPr>
        <w:t>28,0 тыс. участников.</w:t>
      </w:r>
    </w:p>
    <w:p w:rsidR="003A1183" w:rsidRPr="008708C6" w:rsidRDefault="003A1183" w:rsidP="003A1183">
      <w:pPr>
        <w:ind w:firstLine="567"/>
        <w:jc w:val="both"/>
        <w:rPr>
          <w:sz w:val="28"/>
          <w:szCs w:val="28"/>
        </w:rPr>
      </w:pPr>
      <w:r w:rsidRPr="008708C6">
        <w:rPr>
          <w:sz w:val="29"/>
          <w:szCs w:val="29"/>
        </w:rPr>
        <w:t xml:space="preserve">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w:t>
      </w:r>
      <w:r w:rsidRPr="008708C6">
        <w:rPr>
          <w:sz w:val="28"/>
          <w:szCs w:val="28"/>
        </w:rPr>
        <w:t>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26 человек. Доля пожилых граждан и инвалидов, привлеченных к активной жизни общества, в общей численности пожилых людей и инвалидов в городе Кемерово составила в 202</w:t>
      </w:r>
      <w:r w:rsidR="00FB72F8" w:rsidRPr="008708C6">
        <w:rPr>
          <w:sz w:val="28"/>
          <w:szCs w:val="28"/>
        </w:rPr>
        <w:t>1</w:t>
      </w:r>
      <w:r w:rsidRPr="008708C6">
        <w:rPr>
          <w:sz w:val="28"/>
          <w:szCs w:val="28"/>
        </w:rPr>
        <w:t xml:space="preserve"> году 17,4 %, что соответствует запланированному уровню.</w:t>
      </w:r>
    </w:p>
    <w:p w:rsidR="00350C5F" w:rsidRPr="008708C6" w:rsidRDefault="00F73182" w:rsidP="00275FB1">
      <w:pPr>
        <w:ind w:firstLine="709"/>
        <w:jc w:val="both"/>
        <w:rPr>
          <w:sz w:val="28"/>
          <w:szCs w:val="28"/>
        </w:rPr>
      </w:pPr>
      <w:r w:rsidRPr="008708C6">
        <w:rPr>
          <w:sz w:val="28"/>
          <w:szCs w:val="28"/>
        </w:rPr>
        <w:t xml:space="preserve"> </w:t>
      </w:r>
      <w:r w:rsidR="00350C5F" w:rsidRPr="008708C6">
        <w:rPr>
          <w:sz w:val="28"/>
          <w:szCs w:val="28"/>
        </w:rPr>
        <w:t xml:space="preserve"> </w:t>
      </w:r>
      <w:r w:rsidR="00942489" w:rsidRPr="008708C6">
        <w:rPr>
          <w:sz w:val="28"/>
          <w:szCs w:val="28"/>
        </w:rPr>
        <w:t xml:space="preserve">      </w:t>
      </w:r>
      <w:r w:rsidR="004F357D" w:rsidRPr="008708C6">
        <w:rPr>
          <w:sz w:val="28"/>
          <w:szCs w:val="28"/>
        </w:rPr>
        <w:t>Ресурсное обеспечение данного мероприятия за 20</w:t>
      </w:r>
      <w:r w:rsidR="004A33B5" w:rsidRPr="008708C6">
        <w:rPr>
          <w:sz w:val="28"/>
          <w:szCs w:val="28"/>
        </w:rPr>
        <w:t>2</w:t>
      </w:r>
      <w:r w:rsidR="00FB72F8" w:rsidRPr="008708C6">
        <w:rPr>
          <w:sz w:val="28"/>
          <w:szCs w:val="28"/>
        </w:rPr>
        <w:t>1</w:t>
      </w:r>
      <w:r w:rsidR="004F357D" w:rsidRPr="008708C6">
        <w:rPr>
          <w:sz w:val="28"/>
          <w:szCs w:val="28"/>
        </w:rPr>
        <w:t xml:space="preserve"> год составило </w:t>
      </w:r>
      <w:r w:rsidR="00FB72F8" w:rsidRPr="008708C6">
        <w:rPr>
          <w:sz w:val="28"/>
          <w:szCs w:val="28"/>
        </w:rPr>
        <w:t>8 999,1</w:t>
      </w:r>
      <w:r w:rsidR="00504A37" w:rsidRPr="008708C6">
        <w:rPr>
          <w:sz w:val="28"/>
          <w:szCs w:val="28"/>
        </w:rPr>
        <w:t xml:space="preserve"> т</w:t>
      </w:r>
      <w:r w:rsidR="004F357D" w:rsidRPr="008708C6">
        <w:rPr>
          <w:sz w:val="28"/>
          <w:szCs w:val="28"/>
        </w:rPr>
        <w:t>ыс</w:t>
      </w:r>
      <w:proofErr w:type="gramStart"/>
      <w:r w:rsidR="004F357D" w:rsidRPr="008708C6">
        <w:rPr>
          <w:sz w:val="28"/>
          <w:szCs w:val="28"/>
        </w:rPr>
        <w:t>.р</w:t>
      </w:r>
      <w:proofErr w:type="gramEnd"/>
      <w:r w:rsidR="004F357D" w:rsidRPr="008708C6">
        <w:rPr>
          <w:sz w:val="28"/>
          <w:szCs w:val="28"/>
        </w:rPr>
        <w:t>уб., исполнение –</w:t>
      </w:r>
      <w:r w:rsidR="00D70121" w:rsidRPr="008708C6">
        <w:rPr>
          <w:sz w:val="28"/>
          <w:szCs w:val="28"/>
        </w:rPr>
        <w:t>100,0</w:t>
      </w:r>
      <w:r w:rsidR="004F357D" w:rsidRPr="008708C6">
        <w:rPr>
          <w:sz w:val="28"/>
          <w:szCs w:val="28"/>
        </w:rPr>
        <w:t>%</w:t>
      </w:r>
      <w:r w:rsidR="00122C00" w:rsidRPr="008708C6">
        <w:rPr>
          <w:sz w:val="28"/>
          <w:szCs w:val="28"/>
        </w:rPr>
        <w:t xml:space="preserve"> </w:t>
      </w:r>
      <w:r w:rsidR="00D63782" w:rsidRPr="008708C6">
        <w:rPr>
          <w:sz w:val="28"/>
          <w:szCs w:val="28"/>
        </w:rPr>
        <w:t>.</w:t>
      </w:r>
    </w:p>
    <w:p w:rsidR="000E7073" w:rsidRPr="008708C6" w:rsidRDefault="00D14A4D" w:rsidP="00275FB1">
      <w:pPr>
        <w:autoSpaceDE w:val="0"/>
        <w:autoSpaceDN w:val="0"/>
        <w:adjustRightInd w:val="0"/>
        <w:ind w:firstLine="709"/>
        <w:jc w:val="both"/>
        <w:rPr>
          <w:sz w:val="28"/>
          <w:szCs w:val="28"/>
        </w:rPr>
      </w:pPr>
      <w:r w:rsidRPr="008708C6">
        <w:rPr>
          <w:sz w:val="28"/>
          <w:szCs w:val="28"/>
        </w:rPr>
        <w:t>Достижению поставленной цели в рамках п</w:t>
      </w:r>
      <w:r w:rsidRPr="008708C6">
        <w:rPr>
          <w:b/>
          <w:sz w:val="28"/>
          <w:szCs w:val="28"/>
        </w:rPr>
        <w:t xml:space="preserve">одпрограммы </w:t>
      </w:r>
      <w:r w:rsidR="000E7073" w:rsidRPr="008708C6">
        <w:rPr>
          <w:b/>
          <w:sz w:val="28"/>
          <w:szCs w:val="28"/>
        </w:rPr>
        <w:t>«Повышение эффективности управления системой  социальной поддержки и социального обслуживания»</w:t>
      </w:r>
      <w:r w:rsidR="00C51B6B" w:rsidRPr="008708C6">
        <w:rPr>
          <w:b/>
          <w:sz w:val="28"/>
          <w:szCs w:val="28"/>
        </w:rPr>
        <w:t xml:space="preserve"> </w:t>
      </w:r>
      <w:r w:rsidRPr="008708C6">
        <w:rPr>
          <w:sz w:val="28"/>
          <w:szCs w:val="28"/>
        </w:rPr>
        <w:t>способствует решение задачи – обеспечение эффективного управления системой социальной поддержки и социального обслуживания</w:t>
      </w:r>
      <w:r w:rsidR="00BC2B7B" w:rsidRPr="008708C6">
        <w:rPr>
          <w:sz w:val="28"/>
          <w:szCs w:val="28"/>
        </w:rPr>
        <w:t>,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r w:rsidR="000E7073" w:rsidRPr="008708C6">
        <w:rPr>
          <w:sz w:val="28"/>
          <w:szCs w:val="28"/>
        </w:rPr>
        <w:t xml:space="preserve"> </w:t>
      </w:r>
    </w:p>
    <w:p w:rsidR="000E7073" w:rsidRPr="008708C6" w:rsidRDefault="000E7073" w:rsidP="00275FB1">
      <w:pPr>
        <w:tabs>
          <w:tab w:val="left" w:pos="709"/>
        </w:tabs>
        <w:autoSpaceDE w:val="0"/>
        <w:autoSpaceDN w:val="0"/>
        <w:adjustRightInd w:val="0"/>
        <w:ind w:firstLine="709"/>
        <w:jc w:val="both"/>
        <w:rPr>
          <w:sz w:val="28"/>
          <w:szCs w:val="28"/>
        </w:rPr>
      </w:pPr>
      <w:r w:rsidRPr="008708C6">
        <w:rPr>
          <w:sz w:val="28"/>
          <w:szCs w:val="28"/>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rsidR="00BC2B7B" w:rsidRPr="008708C6" w:rsidRDefault="00E74393" w:rsidP="00275FB1">
      <w:pPr>
        <w:tabs>
          <w:tab w:val="left" w:pos="709"/>
        </w:tabs>
        <w:autoSpaceDE w:val="0"/>
        <w:autoSpaceDN w:val="0"/>
        <w:adjustRightInd w:val="0"/>
        <w:ind w:firstLine="709"/>
        <w:jc w:val="both"/>
        <w:rPr>
          <w:sz w:val="28"/>
          <w:szCs w:val="28"/>
        </w:rPr>
      </w:pPr>
      <w:r w:rsidRPr="008708C6">
        <w:rPr>
          <w:sz w:val="28"/>
          <w:szCs w:val="28"/>
        </w:rPr>
        <w:t xml:space="preserve">Ресурсное обеспечение данной подпрограммы составило </w:t>
      </w:r>
      <w:r w:rsidR="00D1447B" w:rsidRPr="008708C6">
        <w:rPr>
          <w:sz w:val="28"/>
          <w:szCs w:val="28"/>
        </w:rPr>
        <w:t>1</w:t>
      </w:r>
      <w:r w:rsidR="00F66CE6" w:rsidRPr="008708C6">
        <w:rPr>
          <w:sz w:val="28"/>
          <w:szCs w:val="28"/>
        </w:rPr>
        <w:t>3</w:t>
      </w:r>
      <w:r w:rsidR="00FB72F8" w:rsidRPr="008708C6">
        <w:rPr>
          <w:sz w:val="28"/>
          <w:szCs w:val="28"/>
        </w:rPr>
        <w:t>7 626,1</w:t>
      </w:r>
      <w:r w:rsidRPr="008708C6">
        <w:rPr>
          <w:sz w:val="28"/>
          <w:szCs w:val="28"/>
        </w:rPr>
        <w:t xml:space="preserve"> тыс</w:t>
      </w:r>
      <w:proofErr w:type="gramStart"/>
      <w:r w:rsidRPr="008708C6">
        <w:rPr>
          <w:sz w:val="28"/>
          <w:szCs w:val="28"/>
        </w:rPr>
        <w:t>.р</w:t>
      </w:r>
      <w:proofErr w:type="gramEnd"/>
      <w:r w:rsidRPr="008708C6">
        <w:rPr>
          <w:sz w:val="28"/>
          <w:szCs w:val="28"/>
        </w:rPr>
        <w:t xml:space="preserve">уб., исполнение – </w:t>
      </w:r>
      <w:r w:rsidR="00D1447B" w:rsidRPr="008708C6">
        <w:rPr>
          <w:sz w:val="28"/>
          <w:szCs w:val="28"/>
        </w:rPr>
        <w:t>1</w:t>
      </w:r>
      <w:r w:rsidR="00F66CE6" w:rsidRPr="008708C6">
        <w:rPr>
          <w:sz w:val="28"/>
          <w:szCs w:val="28"/>
        </w:rPr>
        <w:t>3</w:t>
      </w:r>
      <w:r w:rsidR="00FB72F8" w:rsidRPr="008708C6">
        <w:rPr>
          <w:sz w:val="28"/>
          <w:szCs w:val="28"/>
        </w:rPr>
        <w:t>7 0</w:t>
      </w:r>
      <w:r w:rsidR="00FC2D6F" w:rsidRPr="008708C6">
        <w:rPr>
          <w:sz w:val="28"/>
          <w:szCs w:val="28"/>
        </w:rPr>
        <w:t>60</w:t>
      </w:r>
      <w:r w:rsidR="00FB72F8" w:rsidRPr="008708C6">
        <w:rPr>
          <w:sz w:val="28"/>
          <w:szCs w:val="28"/>
        </w:rPr>
        <w:t>,</w:t>
      </w:r>
      <w:r w:rsidR="00FC2D6F" w:rsidRPr="008708C6">
        <w:rPr>
          <w:sz w:val="28"/>
          <w:szCs w:val="28"/>
        </w:rPr>
        <w:t>2</w:t>
      </w:r>
      <w:r w:rsidR="00FB72F8" w:rsidRPr="008708C6">
        <w:rPr>
          <w:sz w:val="28"/>
          <w:szCs w:val="28"/>
        </w:rPr>
        <w:t xml:space="preserve"> </w:t>
      </w:r>
      <w:r w:rsidRPr="008708C6">
        <w:rPr>
          <w:sz w:val="28"/>
          <w:szCs w:val="28"/>
        </w:rPr>
        <w:t xml:space="preserve">тыс. руб. или </w:t>
      </w:r>
      <w:r w:rsidR="00F66CE6" w:rsidRPr="008708C6">
        <w:rPr>
          <w:sz w:val="28"/>
          <w:szCs w:val="28"/>
        </w:rPr>
        <w:t>99,</w:t>
      </w:r>
      <w:r w:rsidR="00FB72F8" w:rsidRPr="008708C6">
        <w:rPr>
          <w:sz w:val="28"/>
          <w:szCs w:val="28"/>
        </w:rPr>
        <w:t>6</w:t>
      </w:r>
      <w:r w:rsidRPr="008708C6">
        <w:rPr>
          <w:sz w:val="28"/>
          <w:szCs w:val="28"/>
        </w:rPr>
        <w:t>%.</w:t>
      </w:r>
    </w:p>
    <w:p w:rsidR="00707CD9" w:rsidRPr="008708C6" w:rsidRDefault="00707CD9" w:rsidP="00275FB1">
      <w:pPr>
        <w:tabs>
          <w:tab w:val="left" w:pos="709"/>
        </w:tabs>
        <w:autoSpaceDE w:val="0"/>
        <w:autoSpaceDN w:val="0"/>
        <w:adjustRightInd w:val="0"/>
        <w:ind w:firstLine="709"/>
        <w:jc w:val="both"/>
        <w:rPr>
          <w:sz w:val="28"/>
          <w:szCs w:val="28"/>
        </w:rPr>
      </w:pPr>
    </w:p>
    <w:p w:rsidR="00707CD9" w:rsidRPr="008708C6" w:rsidRDefault="00C8764F" w:rsidP="00275FB1">
      <w:pPr>
        <w:tabs>
          <w:tab w:val="left" w:pos="709"/>
        </w:tabs>
        <w:autoSpaceDE w:val="0"/>
        <w:autoSpaceDN w:val="0"/>
        <w:adjustRightInd w:val="0"/>
        <w:ind w:firstLine="709"/>
        <w:jc w:val="both"/>
        <w:rPr>
          <w:b/>
          <w:sz w:val="28"/>
          <w:szCs w:val="28"/>
        </w:rPr>
      </w:pPr>
      <w:r w:rsidRPr="008708C6">
        <w:rPr>
          <w:b/>
          <w:sz w:val="28"/>
          <w:szCs w:val="28"/>
        </w:rPr>
        <w:t>Оценка эффективности муниципальной программы проводилась на основе оценок:</w:t>
      </w:r>
    </w:p>
    <w:p w:rsidR="00C8764F" w:rsidRPr="008708C6" w:rsidRDefault="00C8764F" w:rsidP="00C8764F">
      <w:pPr>
        <w:numPr>
          <w:ilvl w:val="0"/>
          <w:numId w:val="26"/>
        </w:numPr>
        <w:tabs>
          <w:tab w:val="left" w:pos="709"/>
        </w:tabs>
        <w:autoSpaceDE w:val="0"/>
        <w:autoSpaceDN w:val="0"/>
        <w:adjustRightInd w:val="0"/>
        <w:jc w:val="both"/>
        <w:rPr>
          <w:sz w:val="28"/>
          <w:szCs w:val="28"/>
        </w:rPr>
      </w:pPr>
      <w:r w:rsidRPr="008708C6">
        <w:rPr>
          <w:sz w:val="28"/>
          <w:szCs w:val="28"/>
        </w:rPr>
        <w:t>Степени достижения целей и решения задач</w:t>
      </w:r>
      <w:r w:rsidR="00DA6EF8" w:rsidRPr="008708C6">
        <w:rPr>
          <w:sz w:val="28"/>
          <w:szCs w:val="28"/>
        </w:rPr>
        <w:t>.</w:t>
      </w:r>
    </w:p>
    <w:p w:rsidR="00C8764F" w:rsidRPr="008708C6" w:rsidRDefault="00C8764F" w:rsidP="00C8764F">
      <w:pPr>
        <w:numPr>
          <w:ilvl w:val="0"/>
          <w:numId w:val="26"/>
        </w:numPr>
        <w:tabs>
          <w:tab w:val="left" w:pos="709"/>
        </w:tabs>
        <w:autoSpaceDE w:val="0"/>
        <w:autoSpaceDN w:val="0"/>
        <w:adjustRightInd w:val="0"/>
        <w:jc w:val="both"/>
        <w:rPr>
          <w:sz w:val="28"/>
          <w:szCs w:val="28"/>
        </w:rPr>
      </w:pPr>
      <w:r w:rsidRPr="008708C6">
        <w:rPr>
          <w:sz w:val="28"/>
          <w:szCs w:val="28"/>
        </w:rPr>
        <w:t>Степени реализации мероприятий</w:t>
      </w:r>
      <w:r w:rsidR="00DA6EF8" w:rsidRPr="008708C6">
        <w:rPr>
          <w:sz w:val="28"/>
          <w:szCs w:val="28"/>
        </w:rPr>
        <w:t>.</w:t>
      </w:r>
    </w:p>
    <w:p w:rsidR="00BC2B7B" w:rsidRPr="008708C6" w:rsidRDefault="00C8764F" w:rsidP="00275FB1">
      <w:pPr>
        <w:numPr>
          <w:ilvl w:val="0"/>
          <w:numId w:val="26"/>
        </w:numPr>
        <w:tabs>
          <w:tab w:val="left" w:pos="709"/>
        </w:tabs>
        <w:autoSpaceDE w:val="0"/>
        <w:autoSpaceDN w:val="0"/>
        <w:adjustRightInd w:val="0"/>
        <w:jc w:val="both"/>
        <w:rPr>
          <w:sz w:val="28"/>
          <w:szCs w:val="28"/>
        </w:rPr>
      </w:pPr>
      <w:r w:rsidRPr="008708C6">
        <w:rPr>
          <w:sz w:val="28"/>
          <w:szCs w:val="28"/>
        </w:rPr>
        <w:t>Степени соответствия запланированному уровню затрат.</w:t>
      </w:r>
    </w:p>
    <w:p w:rsidR="0061207F" w:rsidRPr="008708C6" w:rsidRDefault="0061207F" w:rsidP="004D2219">
      <w:pPr>
        <w:numPr>
          <w:ilvl w:val="0"/>
          <w:numId w:val="26"/>
        </w:numPr>
        <w:tabs>
          <w:tab w:val="clear" w:pos="1069"/>
          <w:tab w:val="left" w:pos="709"/>
        </w:tabs>
        <w:autoSpaceDE w:val="0"/>
        <w:autoSpaceDN w:val="0"/>
        <w:adjustRightInd w:val="0"/>
        <w:ind w:left="0" w:firstLine="709"/>
        <w:jc w:val="both"/>
        <w:rPr>
          <w:sz w:val="28"/>
          <w:szCs w:val="28"/>
        </w:rPr>
      </w:pPr>
      <w:r w:rsidRPr="008708C6">
        <w:rPr>
          <w:sz w:val="28"/>
          <w:szCs w:val="28"/>
        </w:rPr>
        <w:t>Эффективности использования средств бюджета города Кемерово и иных источников ресурсного обеспечения муниципальной программы.</w:t>
      </w:r>
    </w:p>
    <w:p w:rsidR="0039286C" w:rsidRPr="008708C6" w:rsidRDefault="0039286C" w:rsidP="0039286C">
      <w:pPr>
        <w:tabs>
          <w:tab w:val="left" w:pos="709"/>
        </w:tabs>
        <w:autoSpaceDE w:val="0"/>
        <w:autoSpaceDN w:val="0"/>
        <w:adjustRightInd w:val="0"/>
        <w:jc w:val="both"/>
        <w:rPr>
          <w:sz w:val="28"/>
          <w:szCs w:val="28"/>
        </w:rPr>
      </w:pPr>
    </w:p>
    <w:p w:rsidR="00EB1BB0" w:rsidRPr="008708C6" w:rsidRDefault="00EB1BB0" w:rsidP="00275FB1">
      <w:pPr>
        <w:tabs>
          <w:tab w:val="left" w:pos="709"/>
        </w:tabs>
        <w:autoSpaceDE w:val="0"/>
        <w:autoSpaceDN w:val="0"/>
        <w:adjustRightInd w:val="0"/>
        <w:ind w:firstLine="709"/>
        <w:jc w:val="both"/>
        <w:rPr>
          <w:sz w:val="28"/>
          <w:szCs w:val="28"/>
        </w:rPr>
      </w:pPr>
      <w:r w:rsidRPr="008708C6">
        <w:rPr>
          <w:sz w:val="28"/>
          <w:szCs w:val="28"/>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w:t>
      </w:r>
      <w:r w:rsidR="00085815" w:rsidRPr="008708C6">
        <w:rPr>
          <w:sz w:val="28"/>
          <w:szCs w:val="28"/>
        </w:rPr>
        <w:t xml:space="preserve"> (</w:t>
      </w:r>
      <w:proofErr w:type="spellStart"/>
      <w:r w:rsidR="00085815" w:rsidRPr="008708C6">
        <w:rPr>
          <w:sz w:val="28"/>
          <w:szCs w:val="28"/>
        </w:rPr>
        <w:t>Сд</w:t>
      </w:r>
      <w:proofErr w:type="spellEnd"/>
      <w:r w:rsidR="00085815" w:rsidRPr="008708C6">
        <w:rPr>
          <w:sz w:val="28"/>
          <w:szCs w:val="28"/>
        </w:rPr>
        <w:t xml:space="preserve">), которая </w:t>
      </w:r>
      <w:r w:rsidR="00085815" w:rsidRPr="008708C6">
        <w:rPr>
          <w:sz w:val="28"/>
          <w:szCs w:val="28"/>
        </w:rPr>
        <w:lastRenderedPageBreak/>
        <w:t xml:space="preserve">рассчитывалась по формуле для целевых показателей (индикаторов), тенденцией которых </w:t>
      </w:r>
      <w:r w:rsidR="00266F7D" w:rsidRPr="008708C6">
        <w:rPr>
          <w:sz w:val="28"/>
          <w:szCs w:val="28"/>
        </w:rPr>
        <w:t>является увеличение значений</w:t>
      </w:r>
      <w:r w:rsidR="00286673" w:rsidRPr="008708C6">
        <w:rPr>
          <w:sz w:val="28"/>
          <w:szCs w:val="28"/>
        </w:rPr>
        <w:t>:</w:t>
      </w:r>
    </w:p>
    <w:p w:rsidR="00761A4E" w:rsidRPr="008708C6" w:rsidRDefault="00761A4E" w:rsidP="00275FB1">
      <w:pPr>
        <w:tabs>
          <w:tab w:val="left" w:pos="709"/>
        </w:tabs>
        <w:autoSpaceDE w:val="0"/>
        <w:autoSpaceDN w:val="0"/>
        <w:adjustRightInd w:val="0"/>
        <w:ind w:firstLine="709"/>
        <w:jc w:val="both"/>
        <w:rPr>
          <w:sz w:val="28"/>
          <w:szCs w:val="28"/>
        </w:rPr>
      </w:pPr>
    </w:p>
    <w:p w:rsidR="00260768" w:rsidRPr="008708C6" w:rsidRDefault="00286673" w:rsidP="007730C8">
      <w:pPr>
        <w:tabs>
          <w:tab w:val="left" w:pos="709"/>
        </w:tabs>
        <w:autoSpaceDE w:val="0"/>
        <w:autoSpaceDN w:val="0"/>
        <w:adjustRightInd w:val="0"/>
        <w:ind w:firstLine="709"/>
        <w:jc w:val="center"/>
        <w:rPr>
          <w:sz w:val="28"/>
          <w:szCs w:val="28"/>
        </w:rPr>
      </w:pPr>
      <w:proofErr w:type="spellStart"/>
      <w:r w:rsidRPr="008708C6">
        <w:rPr>
          <w:sz w:val="28"/>
          <w:szCs w:val="28"/>
        </w:rPr>
        <w:t>Сд</w:t>
      </w:r>
      <w:proofErr w:type="spellEnd"/>
      <w:r w:rsidR="007730C8" w:rsidRPr="008708C6">
        <w:rPr>
          <w:sz w:val="28"/>
          <w:szCs w:val="28"/>
        </w:rPr>
        <w:t xml:space="preserve"> </w:t>
      </w:r>
      <w:r w:rsidRPr="008708C6">
        <w:rPr>
          <w:sz w:val="28"/>
          <w:szCs w:val="28"/>
        </w:rPr>
        <w:t>=</w:t>
      </w:r>
      <w:r w:rsidR="007730C8" w:rsidRPr="008708C6">
        <w:rPr>
          <w:sz w:val="28"/>
          <w:szCs w:val="28"/>
        </w:rPr>
        <w:t xml:space="preserve"> </w:t>
      </w:r>
      <w:proofErr w:type="spellStart"/>
      <w:r w:rsidRPr="008708C6">
        <w:rPr>
          <w:sz w:val="28"/>
          <w:szCs w:val="28"/>
        </w:rPr>
        <w:t>Зф</w:t>
      </w:r>
      <w:proofErr w:type="spellEnd"/>
      <w:r w:rsidR="007730C8" w:rsidRPr="008708C6">
        <w:rPr>
          <w:sz w:val="28"/>
          <w:szCs w:val="28"/>
        </w:rPr>
        <w:t xml:space="preserve"> </w:t>
      </w:r>
      <w:r w:rsidRPr="008708C6">
        <w:rPr>
          <w:sz w:val="28"/>
          <w:szCs w:val="28"/>
        </w:rPr>
        <w:t>/</w:t>
      </w:r>
      <w:r w:rsidR="007730C8" w:rsidRPr="008708C6">
        <w:rPr>
          <w:sz w:val="28"/>
          <w:szCs w:val="28"/>
        </w:rPr>
        <w:t xml:space="preserve"> </w:t>
      </w:r>
      <w:proofErr w:type="spellStart"/>
      <w:r w:rsidRPr="008708C6">
        <w:rPr>
          <w:sz w:val="28"/>
          <w:szCs w:val="28"/>
        </w:rPr>
        <w:t>Зп</w:t>
      </w:r>
      <w:proofErr w:type="spellEnd"/>
      <w:r w:rsidRPr="008708C6">
        <w:rPr>
          <w:sz w:val="28"/>
          <w:szCs w:val="28"/>
        </w:rPr>
        <w:t>,</w:t>
      </w:r>
    </w:p>
    <w:p w:rsidR="00286673" w:rsidRPr="008708C6" w:rsidRDefault="00286673" w:rsidP="00275FB1">
      <w:pPr>
        <w:tabs>
          <w:tab w:val="left" w:pos="709"/>
        </w:tabs>
        <w:autoSpaceDE w:val="0"/>
        <w:autoSpaceDN w:val="0"/>
        <w:adjustRightInd w:val="0"/>
        <w:ind w:firstLine="709"/>
        <w:jc w:val="both"/>
        <w:rPr>
          <w:sz w:val="28"/>
          <w:szCs w:val="28"/>
        </w:rPr>
      </w:pPr>
      <w:r w:rsidRPr="008708C6">
        <w:rPr>
          <w:sz w:val="28"/>
          <w:szCs w:val="28"/>
        </w:rPr>
        <w:t xml:space="preserve">         </w:t>
      </w:r>
    </w:p>
    <w:p w:rsidR="00286673" w:rsidRPr="008708C6" w:rsidRDefault="00286673" w:rsidP="00275FB1">
      <w:pPr>
        <w:tabs>
          <w:tab w:val="left" w:pos="709"/>
        </w:tabs>
        <w:autoSpaceDE w:val="0"/>
        <w:autoSpaceDN w:val="0"/>
        <w:adjustRightInd w:val="0"/>
        <w:ind w:firstLine="709"/>
        <w:jc w:val="both"/>
        <w:rPr>
          <w:sz w:val="28"/>
          <w:szCs w:val="28"/>
        </w:rPr>
      </w:pPr>
      <w:r w:rsidRPr="008708C6">
        <w:rPr>
          <w:sz w:val="28"/>
          <w:szCs w:val="28"/>
        </w:rPr>
        <w:t xml:space="preserve">где </w:t>
      </w:r>
      <w:proofErr w:type="spellStart"/>
      <w:r w:rsidRPr="008708C6">
        <w:rPr>
          <w:sz w:val="28"/>
          <w:szCs w:val="28"/>
        </w:rPr>
        <w:t>З</w:t>
      </w:r>
      <w:proofErr w:type="gramStart"/>
      <w:r w:rsidRPr="008708C6">
        <w:rPr>
          <w:sz w:val="28"/>
          <w:szCs w:val="28"/>
        </w:rPr>
        <w:t>ф</w:t>
      </w:r>
      <w:proofErr w:type="spellEnd"/>
      <w:r w:rsidRPr="008708C6">
        <w:rPr>
          <w:sz w:val="28"/>
          <w:szCs w:val="28"/>
        </w:rPr>
        <w:t>-</w:t>
      </w:r>
      <w:proofErr w:type="gramEnd"/>
      <w:r w:rsidRPr="008708C6">
        <w:rPr>
          <w:sz w:val="28"/>
          <w:szCs w:val="28"/>
        </w:rPr>
        <w:t xml:space="preserve"> фактическое значение целевого показателя (индикатора) муниципальной программы, достигнутое на конец отчетного периода;</w:t>
      </w:r>
    </w:p>
    <w:p w:rsidR="00286673" w:rsidRPr="008708C6" w:rsidRDefault="00286673" w:rsidP="00275FB1">
      <w:pPr>
        <w:tabs>
          <w:tab w:val="left" w:pos="709"/>
        </w:tabs>
        <w:autoSpaceDE w:val="0"/>
        <w:autoSpaceDN w:val="0"/>
        <w:adjustRightInd w:val="0"/>
        <w:ind w:firstLine="709"/>
        <w:jc w:val="both"/>
        <w:rPr>
          <w:sz w:val="28"/>
          <w:szCs w:val="28"/>
        </w:rPr>
      </w:pPr>
      <w:proofErr w:type="spellStart"/>
      <w:r w:rsidRPr="008708C6">
        <w:rPr>
          <w:sz w:val="28"/>
          <w:szCs w:val="28"/>
        </w:rPr>
        <w:t>З</w:t>
      </w:r>
      <w:proofErr w:type="gramStart"/>
      <w:r w:rsidRPr="008708C6">
        <w:rPr>
          <w:sz w:val="28"/>
          <w:szCs w:val="28"/>
        </w:rPr>
        <w:t>п</w:t>
      </w:r>
      <w:proofErr w:type="spellEnd"/>
      <w:r w:rsidRPr="008708C6">
        <w:rPr>
          <w:sz w:val="28"/>
          <w:szCs w:val="28"/>
        </w:rPr>
        <w:t>-</w:t>
      </w:r>
      <w:proofErr w:type="gramEnd"/>
      <w:r w:rsidRPr="008708C6">
        <w:rPr>
          <w:sz w:val="28"/>
          <w:szCs w:val="28"/>
        </w:rPr>
        <w:t xml:space="preserve"> плановое значение целевого показателя (индикатора) муниципальной программы</w:t>
      </w:r>
      <w:r w:rsidR="00D47CFD" w:rsidRPr="008708C6">
        <w:rPr>
          <w:sz w:val="28"/>
          <w:szCs w:val="28"/>
        </w:rPr>
        <w:t>.</w:t>
      </w:r>
    </w:p>
    <w:p w:rsidR="00720C22" w:rsidRPr="008708C6" w:rsidRDefault="00720C22" w:rsidP="00720C22">
      <w:pPr>
        <w:jc w:val="both"/>
        <w:rPr>
          <w:sz w:val="28"/>
          <w:szCs w:val="28"/>
        </w:rPr>
      </w:pPr>
      <w:r w:rsidRPr="008708C6">
        <w:rPr>
          <w:sz w:val="28"/>
          <w:szCs w:val="28"/>
        </w:rPr>
        <w:t xml:space="preserve">            </w:t>
      </w:r>
      <w:r w:rsidR="006006B7" w:rsidRPr="008708C6">
        <w:rPr>
          <w:sz w:val="28"/>
          <w:szCs w:val="28"/>
        </w:rPr>
        <w:t>При расчете получены следующие результаты:</w:t>
      </w:r>
      <w:r w:rsidRPr="008708C6">
        <w:rPr>
          <w:sz w:val="28"/>
          <w:szCs w:val="28"/>
        </w:rPr>
        <w:t xml:space="preserve"> </w:t>
      </w:r>
      <w:r w:rsidR="00F77DC5" w:rsidRPr="008708C6">
        <w:rPr>
          <w:sz w:val="28"/>
          <w:szCs w:val="28"/>
        </w:rPr>
        <w:t>2</w:t>
      </w:r>
      <w:r w:rsidR="00B03538">
        <w:rPr>
          <w:sz w:val="28"/>
          <w:szCs w:val="28"/>
        </w:rPr>
        <w:t>0</w:t>
      </w:r>
      <w:r w:rsidRPr="008708C6">
        <w:rPr>
          <w:sz w:val="28"/>
          <w:szCs w:val="28"/>
        </w:rPr>
        <w:t xml:space="preserve">  целев</w:t>
      </w:r>
      <w:r w:rsidR="00B03538">
        <w:rPr>
          <w:sz w:val="28"/>
          <w:szCs w:val="28"/>
        </w:rPr>
        <w:t>ых</w:t>
      </w:r>
      <w:r w:rsidRPr="008708C6">
        <w:rPr>
          <w:sz w:val="28"/>
          <w:szCs w:val="28"/>
        </w:rPr>
        <w:t xml:space="preserve"> показател</w:t>
      </w:r>
      <w:r w:rsidR="00B03538">
        <w:rPr>
          <w:sz w:val="28"/>
          <w:szCs w:val="28"/>
        </w:rPr>
        <w:t>ей</w:t>
      </w:r>
      <w:r w:rsidRPr="008708C6">
        <w:rPr>
          <w:sz w:val="28"/>
          <w:szCs w:val="28"/>
        </w:rPr>
        <w:t xml:space="preserve"> (индикатор</w:t>
      </w:r>
      <w:r w:rsidR="00B03538">
        <w:rPr>
          <w:sz w:val="28"/>
          <w:szCs w:val="28"/>
        </w:rPr>
        <w:t>ов</w:t>
      </w:r>
      <w:r w:rsidRPr="008708C6">
        <w:rPr>
          <w:sz w:val="28"/>
          <w:szCs w:val="28"/>
        </w:rPr>
        <w:t>)</w:t>
      </w:r>
      <w:r w:rsidR="00F77DC5" w:rsidRPr="008708C6">
        <w:rPr>
          <w:sz w:val="28"/>
          <w:szCs w:val="28"/>
        </w:rPr>
        <w:t xml:space="preserve"> из </w:t>
      </w:r>
      <w:r w:rsidR="005F671E" w:rsidRPr="008708C6">
        <w:rPr>
          <w:sz w:val="28"/>
          <w:szCs w:val="28"/>
        </w:rPr>
        <w:t>2</w:t>
      </w:r>
      <w:r w:rsidR="001927F9">
        <w:rPr>
          <w:sz w:val="28"/>
          <w:szCs w:val="28"/>
        </w:rPr>
        <w:t>0</w:t>
      </w:r>
      <w:r w:rsidRPr="008708C6">
        <w:rPr>
          <w:sz w:val="28"/>
          <w:szCs w:val="28"/>
        </w:rPr>
        <w:t xml:space="preserve"> име</w:t>
      </w:r>
      <w:r w:rsidR="001927F9">
        <w:rPr>
          <w:sz w:val="28"/>
          <w:szCs w:val="28"/>
        </w:rPr>
        <w:t>ю</w:t>
      </w:r>
      <w:r w:rsidR="005F671E" w:rsidRPr="008708C6">
        <w:rPr>
          <w:sz w:val="28"/>
          <w:szCs w:val="28"/>
        </w:rPr>
        <w:t>т</w:t>
      </w:r>
      <w:r w:rsidRPr="008708C6">
        <w:rPr>
          <w:sz w:val="28"/>
          <w:szCs w:val="28"/>
        </w:rPr>
        <w:t xml:space="preserve"> значение выше 95%</w:t>
      </w:r>
      <w:r w:rsidR="00974826" w:rsidRPr="008708C6">
        <w:rPr>
          <w:sz w:val="28"/>
          <w:szCs w:val="28"/>
        </w:rPr>
        <w:t xml:space="preserve"> от запланированного</w:t>
      </w:r>
      <w:r w:rsidRPr="008708C6">
        <w:rPr>
          <w:sz w:val="28"/>
          <w:szCs w:val="28"/>
        </w:rPr>
        <w:t xml:space="preserve"> (высокий уровень эффективности);</w:t>
      </w:r>
    </w:p>
    <w:p w:rsidR="00720C22" w:rsidRPr="008708C6" w:rsidRDefault="00720C22" w:rsidP="00720C22">
      <w:pPr>
        <w:jc w:val="both"/>
        <w:rPr>
          <w:sz w:val="28"/>
          <w:szCs w:val="28"/>
        </w:rPr>
      </w:pPr>
    </w:p>
    <w:p w:rsidR="00761A4E" w:rsidRPr="008708C6" w:rsidRDefault="006006B7" w:rsidP="00275FB1">
      <w:pPr>
        <w:tabs>
          <w:tab w:val="left" w:pos="709"/>
        </w:tabs>
        <w:autoSpaceDE w:val="0"/>
        <w:autoSpaceDN w:val="0"/>
        <w:adjustRightInd w:val="0"/>
        <w:ind w:firstLine="709"/>
        <w:jc w:val="both"/>
        <w:rPr>
          <w:sz w:val="28"/>
          <w:szCs w:val="28"/>
        </w:rPr>
      </w:pPr>
      <w:r w:rsidRPr="008708C6">
        <w:rPr>
          <w:sz w:val="28"/>
          <w:szCs w:val="28"/>
        </w:rPr>
        <w:t xml:space="preserve"> значение</w:t>
      </w:r>
      <w:r w:rsidR="003549E5" w:rsidRPr="008708C6">
        <w:rPr>
          <w:sz w:val="28"/>
          <w:szCs w:val="28"/>
        </w:rPr>
        <w:t xml:space="preserve"> </w:t>
      </w:r>
      <w:proofErr w:type="spellStart"/>
      <w:r w:rsidR="003549E5" w:rsidRPr="008708C6">
        <w:rPr>
          <w:sz w:val="28"/>
          <w:szCs w:val="28"/>
        </w:rPr>
        <w:t>Сд</w:t>
      </w:r>
      <w:proofErr w:type="spellEnd"/>
      <w:r w:rsidRPr="008708C6">
        <w:rPr>
          <w:sz w:val="28"/>
          <w:szCs w:val="28"/>
        </w:rPr>
        <w:t xml:space="preserve"> </w:t>
      </w:r>
      <w:r w:rsidR="00F77DC5" w:rsidRPr="008708C6">
        <w:rPr>
          <w:sz w:val="28"/>
          <w:szCs w:val="28"/>
        </w:rPr>
        <w:t>2</w:t>
      </w:r>
      <w:r w:rsidR="00B03538">
        <w:rPr>
          <w:sz w:val="28"/>
          <w:szCs w:val="28"/>
        </w:rPr>
        <w:t>0</w:t>
      </w:r>
      <w:r w:rsidRPr="008708C6">
        <w:rPr>
          <w:sz w:val="28"/>
          <w:szCs w:val="28"/>
        </w:rPr>
        <w:t xml:space="preserve"> </w:t>
      </w:r>
      <w:r w:rsidR="003549E5" w:rsidRPr="008708C6">
        <w:rPr>
          <w:sz w:val="28"/>
          <w:szCs w:val="28"/>
        </w:rPr>
        <w:t>целев</w:t>
      </w:r>
      <w:r w:rsidR="00B03538">
        <w:rPr>
          <w:sz w:val="28"/>
          <w:szCs w:val="28"/>
        </w:rPr>
        <w:t>ых</w:t>
      </w:r>
      <w:r w:rsidR="003549E5" w:rsidRPr="008708C6">
        <w:rPr>
          <w:sz w:val="28"/>
          <w:szCs w:val="28"/>
        </w:rPr>
        <w:t xml:space="preserve"> показател</w:t>
      </w:r>
      <w:r w:rsidR="00B03538">
        <w:rPr>
          <w:sz w:val="28"/>
          <w:szCs w:val="28"/>
        </w:rPr>
        <w:t>ей</w:t>
      </w:r>
      <w:r w:rsidR="003549E5" w:rsidRPr="008708C6">
        <w:rPr>
          <w:sz w:val="28"/>
          <w:szCs w:val="28"/>
        </w:rPr>
        <w:t xml:space="preserve"> (индикатор</w:t>
      </w:r>
      <w:r w:rsidR="00B03538">
        <w:rPr>
          <w:sz w:val="28"/>
          <w:szCs w:val="28"/>
        </w:rPr>
        <w:t>ов</w:t>
      </w:r>
      <w:r w:rsidR="003549E5" w:rsidRPr="008708C6">
        <w:rPr>
          <w:sz w:val="28"/>
          <w:szCs w:val="28"/>
        </w:rPr>
        <w:t>) – равно или более 1</w:t>
      </w:r>
      <w:r w:rsidR="00720C22" w:rsidRPr="008708C6">
        <w:rPr>
          <w:sz w:val="28"/>
          <w:szCs w:val="28"/>
        </w:rPr>
        <w:t xml:space="preserve">, </w:t>
      </w:r>
      <w:r w:rsidR="003549E5" w:rsidRPr="008708C6">
        <w:rPr>
          <w:sz w:val="28"/>
          <w:szCs w:val="28"/>
        </w:rPr>
        <w:t>и по условию, принимается =1</w:t>
      </w:r>
    </w:p>
    <w:p w:rsidR="005F671E" w:rsidRPr="008708C6" w:rsidRDefault="005F671E" w:rsidP="00275FB1">
      <w:pPr>
        <w:tabs>
          <w:tab w:val="left" w:pos="709"/>
        </w:tabs>
        <w:autoSpaceDE w:val="0"/>
        <w:autoSpaceDN w:val="0"/>
        <w:adjustRightInd w:val="0"/>
        <w:ind w:firstLine="709"/>
        <w:jc w:val="both"/>
        <w:rPr>
          <w:sz w:val="28"/>
          <w:szCs w:val="28"/>
        </w:rPr>
      </w:pPr>
    </w:p>
    <w:p w:rsidR="005429B9" w:rsidRPr="008708C6" w:rsidRDefault="004539B6" w:rsidP="00275FB1">
      <w:pPr>
        <w:tabs>
          <w:tab w:val="left" w:pos="709"/>
        </w:tabs>
        <w:autoSpaceDE w:val="0"/>
        <w:autoSpaceDN w:val="0"/>
        <w:adjustRightInd w:val="0"/>
        <w:ind w:firstLine="709"/>
        <w:jc w:val="both"/>
        <w:rPr>
          <w:sz w:val="28"/>
          <w:szCs w:val="28"/>
        </w:rPr>
      </w:pPr>
      <w:r w:rsidRPr="008708C6">
        <w:rPr>
          <w:b/>
          <w:sz w:val="28"/>
          <w:szCs w:val="28"/>
        </w:rPr>
        <w:t>Степень реализации муниципальной программы</w:t>
      </w:r>
      <w:r w:rsidRPr="008708C6">
        <w:rPr>
          <w:sz w:val="28"/>
          <w:szCs w:val="28"/>
        </w:rPr>
        <w:t xml:space="preserve"> рассчитывалась по формуле: </w:t>
      </w:r>
      <w:r w:rsidR="001B61D3" w:rsidRPr="008708C6">
        <w:rPr>
          <w:sz w:val="28"/>
          <w:szCs w:val="28"/>
        </w:rPr>
        <w:t xml:space="preserve">                         </w:t>
      </w:r>
      <w:r w:rsidRPr="008708C6">
        <w:rPr>
          <w:sz w:val="28"/>
          <w:szCs w:val="28"/>
        </w:rPr>
        <w:t>Ср</w:t>
      </w:r>
      <w:r w:rsidR="00996B24" w:rsidRPr="008708C6">
        <w:rPr>
          <w:sz w:val="28"/>
          <w:szCs w:val="28"/>
        </w:rPr>
        <w:t xml:space="preserve"> </w:t>
      </w:r>
      <w:r w:rsidRPr="008708C6">
        <w:rPr>
          <w:sz w:val="28"/>
          <w:szCs w:val="28"/>
        </w:rPr>
        <w:t>=</w:t>
      </w:r>
      <w:r w:rsidR="005429B9" w:rsidRPr="008708C6">
        <w:rPr>
          <w:position w:val="-24"/>
          <w:sz w:val="28"/>
          <w:szCs w:val="28"/>
        </w:rPr>
        <w:object w:dxaOrig="10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9.2pt" o:ole="">
            <v:imagedata r:id="rId6" o:title=""/>
          </v:shape>
          <o:OLEObject Type="Embed" ProgID="Equation.3" ShapeID="_x0000_i1025" DrawAspect="Content" ObjectID="_1713770626" r:id="rId7"/>
        </w:object>
      </w:r>
      <w:proofErr w:type="gramStart"/>
      <w:r w:rsidR="003549E5" w:rsidRPr="008708C6">
        <w:rPr>
          <w:sz w:val="28"/>
          <w:szCs w:val="28"/>
        </w:rPr>
        <w:t xml:space="preserve"> </w:t>
      </w:r>
      <w:r w:rsidR="00996B24" w:rsidRPr="008708C6">
        <w:rPr>
          <w:sz w:val="28"/>
          <w:szCs w:val="28"/>
        </w:rPr>
        <w:t xml:space="preserve"> </w:t>
      </w:r>
      <w:r w:rsidR="005312E0" w:rsidRPr="008708C6">
        <w:rPr>
          <w:sz w:val="28"/>
          <w:szCs w:val="28"/>
        </w:rPr>
        <w:t>,</w:t>
      </w:r>
      <w:proofErr w:type="gramEnd"/>
      <w:r w:rsidR="005312E0" w:rsidRPr="008708C6">
        <w:rPr>
          <w:sz w:val="28"/>
          <w:szCs w:val="28"/>
        </w:rPr>
        <w:t xml:space="preserve">   где</w:t>
      </w:r>
    </w:p>
    <w:p w:rsidR="00996B24" w:rsidRPr="008708C6" w:rsidRDefault="005312E0" w:rsidP="00275FB1">
      <w:pPr>
        <w:tabs>
          <w:tab w:val="left" w:pos="709"/>
        </w:tabs>
        <w:autoSpaceDE w:val="0"/>
        <w:autoSpaceDN w:val="0"/>
        <w:adjustRightInd w:val="0"/>
        <w:ind w:firstLine="709"/>
        <w:jc w:val="both"/>
        <w:rPr>
          <w:sz w:val="28"/>
          <w:szCs w:val="28"/>
        </w:rPr>
      </w:pPr>
      <w:r w:rsidRPr="008708C6">
        <w:rPr>
          <w:sz w:val="28"/>
          <w:szCs w:val="28"/>
        </w:rPr>
        <w:t xml:space="preserve"> </w:t>
      </w:r>
      <w:r w:rsidRPr="008708C6">
        <w:rPr>
          <w:sz w:val="28"/>
          <w:szCs w:val="28"/>
          <w:lang w:val="en-US"/>
        </w:rPr>
        <w:t>N</w:t>
      </w:r>
      <w:r w:rsidRPr="008708C6">
        <w:rPr>
          <w:sz w:val="28"/>
          <w:szCs w:val="28"/>
        </w:rPr>
        <w:t xml:space="preserve">- </w:t>
      </w:r>
      <w:proofErr w:type="gramStart"/>
      <w:r w:rsidRPr="008708C6">
        <w:rPr>
          <w:sz w:val="28"/>
          <w:szCs w:val="28"/>
        </w:rPr>
        <w:t>число</w:t>
      </w:r>
      <w:proofErr w:type="gramEnd"/>
      <w:r w:rsidRPr="008708C6">
        <w:rPr>
          <w:sz w:val="28"/>
          <w:szCs w:val="28"/>
        </w:rPr>
        <w:t xml:space="preserve"> индикаторов</w:t>
      </w:r>
      <w:r w:rsidR="00C223FB" w:rsidRPr="008708C6">
        <w:rPr>
          <w:sz w:val="28"/>
          <w:szCs w:val="28"/>
        </w:rPr>
        <w:t xml:space="preserve"> :</w:t>
      </w:r>
    </w:p>
    <w:p w:rsidR="00AA59D8" w:rsidRPr="008708C6" w:rsidRDefault="00996B24" w:rsidP="00275FB1">
      <w:pPr>
        <w:tabs>
          <w:tab w:val="left" w:pos="709"/>
        </w:tabs>
        <w:autoSpaceDE w:val="0"/>
        <w:autoSpaceDN w:val="0"/>
        <w:adjustRightInd w:val="0"/>
        <w:ind w:firstLine="709"/>
        <w:jc w:val="both"/>
        <w:rPr>
          <w:sz w:val="28"/>
          <w:szCs w:val="28"/>
        </w:rPr>
      </w:pPr>
      <w:r w:rsidRPr="008708C6">
        <w:rPr>
          <w:sz w:val="28"/>
          <w:szCs w:val="28"/>
        </w:rPr>
        <w:t xml:space="preserve">                   </w:t>
      </w:r>
    </w:p>
    <w:p w:rsidR="00D47CFD" w:rsidRPr="008708C6" w:rsidRDefault="00AA59D8" w:rsidP="003E010F">
      <w:pPr>
        <w:tabs>
          <w:tab w:val="left" w:pos="709"/>
        </w:tabs>
        <w:autoSpaceDE w:val="0"/>
        <w:autoSpaceDN w:val="0"/>
        <w:adjustRightInd w:val="0"/>
        <w:ind w:firstLine="709"/>
        <w:jc w:val="center"/>
        <w:rPr>
          <w:sz w:val="28"/>
          <w:szCs w:val="28"/>
        </w:rPr>
      </w:pPr>
      <w:proofErr w:type="gramStart"/>
      <w:r w:rsidRPr="008708C6">
        <w:rPr>
          <w:b/>
          <w:sz w:val="28"/>
          <w:szCs w:val="28"/>
        </w:rPr>
        <w:t>Ср</w:t>
      </w:r>
      <w:proofErr w:type="gramEnd"/>
      <w:r w:rsidRPr="008708C6">
        <w:rPr>
          <w:sz w:val="28"/>
          <w:szCs w:val="28"/>
        </w:rPr>
        <w:t xml:space="preserve"> = </w:t>
      </w:r>
      <w:r w:rsidR="00F77DC5" w:rsidRPr="008708C6">
        <w:rPr>
          <w:sz w:val="28"/>
          <w:szCs w:val="28"/>
          <w:u w:val="single"/>
        </w:rPr>
        <w:t>2</w:t>
      </w:r>
      <w:r w:rsidR="00B03538">
        <w:rPr>
          <w:sz w:val="28"/>
          <w:szCs w:val="28"/>
          <w:u w:val="single"/>
        </w:rPr>
        <w:t>0</w:t>
      </w:r>
      <w:r w:rsidRPr="008708C6">
        <w:rPr>
          <w:sz w:val="28"/>
          <w:szCs w:val="28"/>
          <w:u w:val="single"/>
        </w:rPr>
        <w:t xml:space="preserve"> *</w:t>
      </w:r>
      <w:r w:rsidR="00A53833" w:rsidRPr="008708C6">
        <w:rPr>
          <w:sz w:val="28"/>
          <w:szCs w:val="28"/>
          <w:u w:val="single"/>
        </w:rPr>
        <w:t xml:space="preserve"> </w:t>
      </w:r>
      <w:r w:rsidRPr="008708C6">
        <w:rPr>
          <w:sz w:val="28"/>
          <w:szCs w:val="28"/>
          <w:u w:val="single"/>
        </w:rPr>
        <w:t>1</w:t>
      </w:r>
      <w:r w:rsidR="00A53833" w:rsidRPr="008708C6">
        <w:rPr>
          <w:sz w:val="28"/>
          <w:szCs w:val="28"/>
          <w:u w:val="single"/>
        </w:rPr>
        <w:t xml:space="preserve"> </w:t>
      </w:r>
      <w:r w:rsidR="00A53833" w:rsidRPr="008708C6">
        <w:rPr>
          <w:sz w:val="28"/>
          <w:szCs w:val="28"/>
        </w:rPr>
        <w:t xml:space="preserve"> </w:t>
      </w:r>
      <w:r w:rsidR="003E010F" w:rsidRPr="008708C6">
        <w:rPr>
          <w:sz w:val="28"/>
          <w:szCs w:val="28"/>
        </w:rPr>
        <w:t xml:space="preserve">  </w:t>
      </w:r>
      <w:r w:rsidRPr="008708C6">
        <w:rPr>
          <w:sz w:val="28"/>
          <w:szCs w:val="28"/>
        </w:rPr>
        <w:t xml:space="preserve">= </w:t>
      </w:r>
      <w:r w:rsidR="00C61FAD" w:rsidRPr="008708C6">
        <w:rPr>
          <w:sz w:val="28"/>
          <w:szCs w:val="28"/>
        </w:rPr>
        <w:t xml:space="preserve"> </w:t>
      </w:r>
      <w:r w:rsidR="005F671E" w:rsidRPr="008708C6">
        <w:rPr>
          <w:sz w:val="28"/>
          <w:szCs w:val="28"/>
        </w:rPr>
        <w:t>1,0</w:t>
      </w:r>
    </w:p>
    <w:p w:rsidR="008167C2" w:rsidRPr="008708C6" w:rsidRDefault="005F671E" w:rsidP="005F671E">
      <w:pPr>
        <w:tabs>
          <w:tab w:val="left" w:pos="709"/>
          <w:tab w:val="left" w:pos="2970"/>
          <w:tab w:val="left" w:pos="4253"/>
          <w:tab w:val="left" w:pos="6825"/>
        </w:tabs>
        <w:autoSpaceDE w:val="0"/>
        <w:autoSpaceDN w:val="0"/>
        <w:adjustRightInd w:val="0"/>
        <w:ind w:firstLine="709"/>
        <w:jc w:val="center"/>
        <w:rPr>
          <w:sz w:val="28"/>
          <w:szCs w:val="28"/>
        </w:rPr>
      </w:pPr>
      <w:r w:rsidRPr="008708C6">
        <w:rPr>
          <w:sz w:val="28"/>
          <w:szCs w:val="28"/>
        </w:rPr>
        <w:t>2</w:t>
      </w:r>
      <w:r w:rsidR="00B03538">
        <w:rPr>
          <w:sz w:val="28"/>
          <w:szCs w:val="28"/>
        </w:rPr>
        <w:t>0</w:t>
      </w:r>
    </w:p>
    <w:p w:rsidR="00C223FB" w:rsidRPr="008708C6" w:rsidRDefault="00CC1ADF" w:rsidP="00CC1ADF">
      <w:pPr>
        <w:tabs>
          <w:tab w:val="left" w:pos="709"/>
          <w:tab w:val="left" w:pos="6825"/>
        </w:tabs>
        <w:autoSpaceDE w:val="0"/>
        <w:autoSpaceDN w:val="0"/>
        <w:adjustRightInd w:val="0"/>
        <w:ind w:firstLine="709"/>
        <w:rPr>
          <w:sz w:val="28"/>
          <w:szCs w:val="28"/>
        </w:rPr>
      </w:pPr>
      <w:r w:rsidRPr="008708C6">
        <w:rPr>
          <w:sz w:val="28"/>
          <w:szCs w:val="28"/>
        </w:rPr>
        <w:tab/>
      </w:r>
    </w:p>
    <w:p w:rsidR="00C223FB" w:rsidRPr="008708C6" w:rsidRDefault="00CC1ADF" w:rsidP="00AA59D8">
      <w:pPr>
        <w:tabs>
          <w:tab w:val="left" w:pos="709"/>
          <w:tab w:val="left" w:pos="2970"/>
          <w:tab w:val="left" w:pos="6825"/>
        </w:tabs>
        <w:autoSpaceDE w:val="0"/>
        <w:autoSpaceDN w:val="0"/>
        <w:adjustRightInd w:val="0"/>
        <w:ind w:firstLine="709"/>
        <w:jc w:val="both"/>
        <w:rPr>
          <w:sz w:val="28"/>
          <w:szCs w:val="28"/>
        </w:rPr>
      </w:pPr>
      <w:r w:rsidRPr="008708C6">
        <w:rPr>
          <w:b/>
          <w:sz w:val="28"/>
          <w:szCs w:val="28"/>
        </w:rPr>
        <w:t>Степень реализации мероприятий</w:t>
      </w:r>
      <w:r w:rsidRPr="008708C6">
        <w:rPr>
          <w:sz w:val="28"/>
          <w:szCs w:val="28"/>
        </w:rPr>
        <w:t xml:space="preserve"> оценивалась по формуле:</w:t>
      </w:r>
    </w:p>
    <w:p w:rsidR="00060D7B" w:rsidRPr="008708C6" w:rsidRDefault="00060D7B" w:rsidP="00AA59D8">
      <w:pPr>
        <w:tabs>
          <w:tab w:val="left" w:pos="709"/>
          <w:tab w:val="left" w:pos="2970"/>
          <w:tab w:val="left" w:pos="6825"/>
        </w:tabs>
        <w:autoSpaceDE w:val="0"/>
        <w:autoSpaceDN w:val="0"/>
        <w:adjustRightInd w:val="0"/>
        <w:ind w:firstLine="709"/>
        <w:jc w:val="both"/>
        <w:rPr>
          <w:sz w:val="28"/>
          <w:szCs w:val="28"/>
        </w:rPr>
      </w:pPr>
    </w:p>
    <w:p w:rsidR="00000558" w:rsidRPr="008708C6" w:rsidRDefault="00CC1ADF" w:rsidP="003E010F">
      <w:pPr>
        <w:tabs>
          <w:tab w:val="left" w:pos="709"/>
          <w:tab w:val="left" w:pos="2970"/>
          <w:tab w:val="left" w:pos="6825"/>
        </w:tabs>
        <w:autoSpaceDE w:val="0"/>
        <w:autoSpaceDN w:val="0"/>
        <w:adjustRightInd w:val="0"/>
        <w:ind w:firstLine="709"/>
        <w:jc w:val="center"/>
        <w:rPr>
          <w:sz w:val="28"/>
          <w:szCs w:val="28"/>
        </w:rPr>
      </w:pPr>
      <w:proofErr w:type="spellStart"/>
      <w:r w:rsidRPr="008708C6">
        <w:rPr>
          <w:sz w:val="28"/>
          <w:szCs w:val="28"/>
        </w:rPr>
        <w:t>СРм</w:t>
      </w:r>
      <w:proofErr w:type="spellEnd"/>
      <w:r w:rsidRPr="008708C6">
        <w:rPr>
          <w:sz w:val="28"/>
          <w:szCs w:val="28"/>
        </w:rPr>
        <w:t xml:space="preserve"> =</w:t>
      </w:r>
      <w:r w:rsidR="00A30244" w:rsidRPr="008708C6">
        <w:rPr>
          <w:sz w:val="28"/>
          <w:szCs w:val="28"/>
        </w:rPr>
        <w:t xml:space="preserve"> </w:t>
      </w:r>
      <w:proofErr w:type="spellStart"/>
      <w:r w:rsidRPr="008708C6">
        <w:rPr>
          <w:sz w:val="28"/>
          <w:szCs w:val="28"/>
        </w:rPr>
        <w:t>Мв</w:t>
      </w:r>
      <w:proofErr w:type="spellEnd"/>
      <w:r w:rsidR="00A53833" w:rsidRPr="008708C6">
        <w:rPr>
          <w:sz w:val="28"/>
          <w:szCs w:val="28"/>
        </w:rPr>
        <w:t xml:space="preserve"> </w:t>
      </w:r>
      <w:r w:rsidRPr="008708C6">
        <w:rPr>
          <w:sz w:val="28"/>
          <w:szCs w:val="28"/>
        </w:rPr>
        <w:t>/ М</w:t>
      </w:r>
      <w:r w:rsidR="00000558" w:rsidRPr="008708C6">
        <w:rPr>
          <w:sz w:val="28"/>
          <w:szCs w:val="28"/>
        </w:rPr>
        <w:t>,</w:t>
      </w:r>
    </w:p>
    <w:p w:rsidR="00000558" w:rsidRPr="008708C6" w:rsidRDefault="00000558"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   </w:t>
      </w:r>
    </w:p>
    <w:p w:rsidR="00CC1ADF" w:rsidRPr="008708C6" w:rsidRDefault="00000558"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 где </w:t>
      </w:r>
      <w:proofErr w:type="spellStart"/>
      <w:r w:rsidRPr="008708C6">
        <w:rPr>
          <w:sz w:val="28"/>
          <w:szCs w:val="28"/>
        </w:rPr>
        <w:t>М</w:t>
      </w:r>
      <w:proofErr w:type="gramStart"/>
      <w:r w:rsidRPr="008708C6">
        <w:rPr>
          <w:sz w:val="28"/>
          <w:szCs w:val="28"/>
        </w:rPr>
        <w:t>в</w:t>
      </w:r>
      <w:proofErr w:type="spellEnd"/>
      <w:r w:rsidRPr="008708C6">
        <w:rPr>
          <w:sz w:val="28"/>
          <w:szCs w:val="28"/>
        </w:rPr>
        <w:t>-</w:t>
      </w:r>
      <w:proofErr w:type="gramEnd"/>
      <w:r w:rsidRPr="008708C6">
        <w:rPr>
          <w:sz w:val="28"/>
          <w:szCs w:val="28"/>
        </w:rPr>
        <w:t xml:space="preserve"> количество мероприятий, выполненных в полном объеме, из числа мероприятий, запланированных к реализации в отчетном году;</w:t>
      </w:r>
    </w:p>
    <w:p w:rsidR="00000558" w:rsidRPr="008708C6" w:rsidRDefault="00000558"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М- общее количество мероприятий, запланированных к реализации в отчетном году</w:t>
      </w:r>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8708C6" w:rsidRDefault="00C43B24" w:rsidP="003E010F">
      <w:pPr>
        <w:tabs>
          <w:tab w:val="left" w:pos="709"/>
          <w:tab w:val="left" w:pos="2970"/>
          <w:tab w:val="left" w:pos="6825"/>
        </w:tabs>
        <w:autoSpaceDE w:val="0"/>
        <w:autoSpaceDN w:val="0"/>
        <w:adjustRightInd w:val="0"/>
        <w:ind w:firstLine="709"/>
        <w:jc w:val="center"/>
        <w:rPr>
          <w:sz w:val="28"/>
          <w:szCs w:val="28"/>
        </w:rPr>
      </w:pPr>
      <w:proofErr w:type="spellStart"/>
      <w:r w:rsidRPr="008708C6">
        <w:rPr>
          <w:b/>
          <w:sz w:val="28"/>
          <w:szCs w:val="28"/>
        </w:rPr>
        <w:t>СРм</w:t>
      </w:r>
      <w:proofErr w:type="spellEnd"/>
      <w:r w:rsidRPr="008708C6">
        <w:rPr>
          <w:sz w:val="28"/>
          <w:szCs w:val="28"/>
        </w:rPr>
        <w:t xml:space="preserve"> =</w:t>
      </w:r>
      <w:r w:rsidR="00A53833" w:rsidRPr="008708C6">
        <w:rPr>
          <w:sz w:val="28"/>
          <w:szCs w:val="28"/>
        </w:rPr>
        <w:t xml:space="preserve"> </w:t>
      </w:r>
      <w:r w:rsidR="00B03538">
        <w:rPr>
          <w:sz w:val="28"/>
          <w:szCs w:val="28"/>
        </w:rPr>
        <w:t>16</w:t>
      </w:r>
      <w:r w:rsidR="00A53833" w:rsidRPr="008708C6">
        <w:rPr>
          <w:sz w:val="28"/>
          <w:szCs w:val="28"/>
        </w:rPr>
        <w:t xml:space="preserve"> </w:t>
      </w:r>
      <w:r w:rsidRPr="008708C6">
        <w:rPr>
          <w:sz w:val="28"/>
          <w:szCs w:val="28"/>
        </w:rPr>
        <w:t>/</w:t>
      </w:r>
      <w:r w:rsidR="00B03538">
        <w:rPr>
          <w:sz w:val="28"/>
          <w:szCs w:val="28"/>
        </w:rPr>
        <w:t>16</w:t>
      </w:r>
      <w:r w:rsidR="00A53833" w:rsidRPr="008708C6">
        <w:rPr>
          <w:sz w:val="28"/>
          <w:szCs w:val="28"/>
        </w:rPr>
        <w:t xml:space="preserve">  </w:t>
      </w:r>
      <w:r w:rsidRPr="008708C6">
        <w:rPr>
          <w:sz w:val="28"/>
          <w:szCs w:val="28"/>
        </w:rPr>
        <w:t>=</w:t>
      </w:r>
      <w:r w:rsidR="00A53833" w:rsidRPr="008708C6">
        <w:rPr>
          <w:sz w:val="28"/>
          <w:szCs w:val="28"/>
        </w:rPr>
        <w:t xml:space="preserve"> </w:t>
      </w:r>
      <w:r w:rsidR="005F671E" w:rsidRPr="008708C6">
        <w:rPr>
          <w:sz w:val="28"/>
          <w:szCs w:val="28"/>
        </w:rPr>
        <w:t>1,0</w:t>
      </w:r>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p>
    <w:p w:rsidR="00C43B24" w:rsidRPr="008708C6" w:rsidRDefault="00574C06" w:rsidP="00AA59D8">
      <w:pPr>
        <w:tabs>
          <w:tab w:val="left" w:pos="709"/>
          <w:tab w:val="left" w:pos="2970"/>
          <w:tab w:val="left" w:pos="6825"/>
        </w:tabs>
        <w:autoSpaceDE w:val="0"/>
        <w:autoSpaceDN w:val="0"/>
        <w:adjustRightInd w:val="0"/>
        <w:ind w:firstLine="709"/>
        <w:jc w:val="both"/>
        <w:rPr>
          <w:sz w:val="28"/>
          <w:szCs w:val="28"/>
        </w:rPr>
      </w:pPr>
      <w:r w:rsidRPr="008708C6">
        <w:rPr>
          <w:b/>
          <w:sz w:val="28"/>
          <w:szCs w:val="28"/>
        </w:rPr>
        <w:t>Степень соответствия запланированному уровню затрат</w:t>
      </w:r>
      <w:r w:rsidRPr="008708C6">
        <w:rPr>
          <w:sz w:val="28"/>
          <w:szCs w:val="28"/>
        </w:rPr>
        <w:t xml:space="preserve"> определялась по формуле: </w:t>
      </w:r>
    </w:p>
    <w:p w:rsidR="00A12CA0" w:rsidRPr="008708C6" w:rsidRDefault="00574C06"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              </w:t>
      </w:r>
    </w:p>
    <w:p w:rsidR="00A12CA0" w:rsidRPr="008708C6" w:rsidRDefault="00574C06" w:rsidP="00A53833">
      <w:pPr>
        <w:tabs>
          <w:tab w:val="left" w:pos="709"/>
          <w:tab w:val="left" w:pos="2970"/>
          <w:tab w:val="left" w:pos="6825"/>
        </w:tabs>
        <w:autoSpaceDE w:val="0"/>
        <w:autoSpaceDN w:val="0"/>
        <w:adjustRightInd w:val="0"/>
        <w:ind w:firstLine="709"/>
        <w:jc w:val="center"/>
        <w:rPr>
          <w:sz w:val="28"/>
          <w:szCs w:val="28"/>
        </w:rPr>
      </w:pPr>
      <w:proofErr w:type="spellStart"/>
      <w:r w:rsidRPr="008708C6">
        <w:rPr>
          <w:sz w:val="28"/>
          <w:szCs w:val="28"/>
        </w:rPr>
        <w:t>ССуз</w:t>
      </w:r>
      <w:proofErr w:type="spellEnd"/>
      <w:r w:rsidRPr="008708C6">
        <w:rPr>
          <w:sz w:val="28"/>
          <w:szCs w:val="28"/>
        </w:rPr>
        <w:t xml:space="preserve"> =</w:t>
      </w:r>
      <w:r w:rsidR="00A53833" w:rsidRPr="008708C6">
        <w:rPr>
          <w:sz w:val="28"/>
          <w:szCs w:val="28"/>
        </w:rPr>
        <w:t xml:space="preserve"> </w:t>
      </w:r>
      <w:proofErr w:type="spellStart"/>
      <w:r w:rsidRPr="008708C6">
        <w:rPr>
          <w:sz w:val="28"/>
          <w:szCs w:val="28"/>
        </w:rPr>
        <w:t>Фф</w:t>
      </w:r>
      <w:proofErr w:type="spellEnd"/>
      <w:r w:rsidRPr="008708C6">
        <w:rPr>
          <w:sz w:val="28"/>
          <w:szCs w:val="28"/>
        </w:rPr>
        <w:t xml:space="preserve"> / </w:t>
      </w:r>
      <w:proofErr w:type="spellStart"/>
      <w:r w:rsidRPr="008708C6">
        <w:rPr>
          <w:sz w:val="28"/>
          <w:szCs w:val="28"/>
        </w:rPr>
        <w:t>Фп</w:t>
      </w:r>
      <w:proofErr w:type="spellEnd"/>
      <w:proofErr w:type="gramStart"/>
      <w:r w:rsidRPr="008708C6">
        <w:rPr>
          <w:sz w:val="28"/>
          <w:szCs w:val="28"/>
        </w:rPr>
        <w:t xml:space="preserve"> ,</w:t>
      </w:r>
      <w:proofErr w:type="gramEnd"/>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   </w:t>
      </w:r>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где </w:t>
      </w:r>
      <w:proofErr w:type="spellStart"/>
      <w:r w:rsidRPr="008708C6">
        <w:rPr>
          <w:sz w:val="28"/>
          <w:szCs w:val="28"/>
        </w:rPr>
        <w:t>Фф</w:t>
      </w:r>
      <w:proofErr w:type="spellEnd"/>
      <w:r w:rsidRPr="008708C6">
        <w:rPr>
          <w:sz w:val="28"/>
          <w:szCs w:val="28"/>
        </w:rPr>
        <w:t xml:space="preserve"> – фактический объем финансовых ресурсов, направленный на реализацию мероприятий муниципальной программы в отчетном году;</w:t>
      </w:r>
    </w:p>
    <w:p w:rsidR="00574C06" w:rsidRPr="008708C6" w:rsidRDefault="00574C06" w:rsidP="00AA59D8">
      <w:pPr>
        <w:tabs>
          <w:tab w:val="left" w:pos="709"/>
          <w:tab w:val="left" w:pos="2970"/>
          <w:tab w:val="left" w:pos="6825"/>
        </w:tabs>
        <w:autoSpaceDE w:val="0"/>
        <w:autoSpaceDN w:val="0"/>
        <w:adjustRightInd w:val="0"/>
        <w:ind w:firstLine="709"/>
        <w:jc w:val="both"/>
        <w:rPr>
          <w:sz w:val="28"/>
          <w:szCs w:val="28"/>
        </w:rPr>
      </w:pPr>
      <w:proofErr w:type="spellStart"/>
      <w:r w:rsidRPr="008708C6">
        <w:rPr>
          <w:sz w:val="28"/>
          <w:szCs w:val="28"/>
        </w:rPr>
        <w:t>Фп</w:t>
      </w:r>
      <w:proofErr w:type="spellEnd"/>
      <w:r w:rsidRPr="008708C6">
        <w:rPr>
          <w:sz w:val="28"/>
          <w:szCs w:val="28"/>
        </w:rPr>
        <w:t xml:space="preserve"> – полный объем финансовых ресурсов на соответствующий отчетный период</w:t>
      </w:r>
      <w:r w:rsidR="002F5134" w:rsidRPr="008708C6">
        <w:rPr>
          <w:sz w:val="28"/>
          <w:szCs w:val="28"/>
        </w:rPr>
        <w:t>.</w:t>
      </w:r>
    </w:p>
    <w:p w:rsidR="00A12CA0" w:rsidRPr="008708C6" w:rsidRDefault="00A12CA0" w:rsidP="00AA59D8">
      <w:pPr>
        <w:tabs>
          <w:tab w:val="left" w:pos="709"/>
          <w:tab w:val="left" w:pos="2970"/>
          <w:tab w:val="left" w:pos="6825"/>
        </w:tabs>
        <w:autoSpaceDE w:val="0"/>
        <w:autoSpaceDN w:val="0"/>
        <w:adjustRightInd w:val="0"/>
        <w:ind w:firstLine="709"/>
        <w:jc w:val="both"/>
        <w:rPr>
          <w:sz w:val="28"/>
          <w:szCs w:val="28"/>
        </w:rPr>
      </w:pPr>
    </w:p>
    <w:p w:rsidR="002F5134" w:rsidRPr="008708C6" w:rsidRDefault="002F5134" w:rsidP="00A53833">
      <w:pPr>
        <w:tabs>
          <w:tab w:val="left" w:pos="709"/>
          <w:tab w:val="left" w:pos="2970"/>
          <w:tab w:val="left" w:pos="6825"/>
        </w:tabs>
        <w:autoSpaceDE w:val="0"/>
        <w:autoSpaceDN w:val="0"/>
        <w:adjustRightInd w:val="0"/>
        <w:ind w:firstLine="709"/>
        <w:jc w:val="center"/>
        <w:rPr>
          <w:b/>
          <w:sz w:val="28"/>
          <w:szCs w:val="28"/>
        </w:rPr>
      </w:pPr>
      <w:proofErr w:type="spellStart"/>
      <w:r w:rsidRPr="008708C6">
        <w:rPr>
          <w:b/>
          <w:sz w:val="28"/>
          <w:szCs w:val="28"/>
        </w:rPr>
        <w:t>ССуз</w:t>
      </w:r>
      <w:proofErr w:type="spellEnd"/>
      <w:r w:rsidRPr="008708C6">
        <w:rPr>
          <w:sz w:val="28"/>
          <w:szCs w:val="28"/>
        </w:rPr>
        <w:t xml:space="preserve"> </w:t>
      </w:r>
      <w:r w:rsidR="00C845EC" w:rsidRPr="008708C6">
        <w:rPr>
          <w:sz w:val="28"/>
          <w:szCs w:val="28"/>
        </w:rPr>
        <w:t>1</w:t>
      </w:r>
      <w:r w:rsidR="005F671E" w:rsidRPr="008708C6">
        <w:rPr>
          <w:sz w:val="28"/>
          <w:szCs w:val="28"/>
        </w:rPr>
        <w:t> 095 281,1</w:t>
      </w:r>
      <w:r w:rsidRPr="008708C6">
        <w:rPr>
          <w:sz w:val="28"/>
          <w:szCs w:val="28"/>
        </w:rPr>
        <w:t xml:space="preserve"> тыс</w:t>
      </w:r>
      <w:proofErr w:type="gramStart"/>
      <w:r w:rsidRPr="008708C6">
        <w:rPr>
          <w:sz w:val="28"/>
          <w:szCs w:val="28"/>
        </w:rPr>
        <w:t>.р</w:t>
      </w:r>
      <w:proofErr w:type="gramEnd"/>
      <w:r w:rsidRPr="008708C6">
        <w:rPr>
          <w:sz w:val="28"/>
          <w:szCs w:val="28"/>
        </w:rPr>
        <w:t xml:space="preserve">уб./ </w:t>
      </w:r>
      <w:r w:rsidR="00C845EC" w:rsidRPr="008708C6">
        <w:rPr>
          <w:sz w:val="28"/>
          <w:szCs w:val="28"/>
        </w:rPr>
        <w:t>1</w:t>
      </w:r>
      <w:r w:rsidR="005F671E" w:rsidRPr="008708C6">
        <w:rPr>
          <w:sz w:val="28"/>
          <w:szCs w:val="28"/>
        </w:rPr>
        <w:t> 098 105,5</w:t>
      </w:r>
      <w:r w:rsidRPr="008708C6">
        <w:rPr>
          <w:sz w:val="28"/>
          <w:szCs w:val="28"/>
        </w:rPr>
        <w:t xml:space="preserve">тыс.руб. </w:t>
      </w:r>
      <w:r w:rsidRPr="008708C6">
        <w:rPr>
          <w:b/>
          <w:sz w:val="28"/>
          <w:szCs w:val="28"/>
        </w:rPr>
        <w:t>= 0,9</w:t>
      </w:r>
      <w:r w:rsidR="003E010F" w:rsidRPr="008708C6">
        <w:rPr>
          <w:b/>
          <w:sz w:val="28"/>
          <w:szCs w:val="28"/>
        </w:rPr>
        <w:t>9</w:t>
      </w:r>
      <w:r w:rsidR="00C845EC" w:rsidRPr="008708C6">
        <w:rPr>
          <w:b/>
          <w:sz w:val="28"/>
          <w:szCs w:val="28"/>
        </w:rPr>
        <w:t>7</w:t>
      </w:r>
    </w:p>
    <w:p w:rsidR="0039286C" w:rsidRPr="008708C6"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8708C6" w:rsidRDefault="004756D3" w:rsidP="00AA59D8">
      <w:pPr>
        <w:tabs>
          <w:tab w:val="left" w:pos="709"/>
          <w:tab w:val="left" w:pos="2970"/>
          <w:tab w:val="left" w:pos="6825"/>
        </w:tabs>
        <w:autoSpaceDE w:val="0"/>
        <w:autoSpaceDN w:val="0"/>
        <w:adjustRightInd w:val="0"/>
        <w:ind w:firstLine="709"/>
        <w:jc w:val="both"/>
        <w:rPr>
          <w:sz w:val="28"/>
          <w:szCs w:val="28"/>
        </w:rPr>
      </w:pPr>
      <w:r w:rsidRPr="008708C6">
        <w:rPr>
          <w:b/>
          <w:sz w:val="28"/>
          <w:szCs w:val="28"/>
        </w:rPr>
        <w:t xml:space="preserve">Эффективность использования финансовых ресурсов </w:t>
      </w:r>
      <w:r w:rsidRPr="008708C6">
        <w:rPr>
          <w:sz w:val="28"/>
          <w:szCs w:val="28"/>
        </w:rPr>
        <w:t>на реализацию муниципальной программы (</w:t>
      </w:r>
      <w:proofErr w:type="spellStart"/>
      <w:r w:rsidRPr="008708C6">
        <w:rPr>
          <w:sz w:val="28"/>
          <w:szCs w:val="28"/>
        </w:rPr>
        <w:t>Эис</w:t>
      </w:r>
      <w:proofErr w:type="spellEnd"/>
      <w:r w:rsidRPr="008708C6">
        <w:rPr>
          <w:sz w:val="28"/>
          <w:szCs w:val="28"/>
        </w:rPr>
        <w:t>) определялась по формуле:</w:t>
      </w:r>
    </w:p>
    <w:p w:rsidR="004756D3" w:rsidRPr="008708C6" w:rsidRDefault="004756D3" w:rsidP="00AA59D8">
      <w:pPr>
        <w:tabs>
          <w:tab w:val="left" w:pos="709"/>
          <w:tab w:val="left" w:pos="2970"/>
          <w:tab w:val="left" w:pos="6825"/>
        </w:tabs>
        <w:autoSpaceDE w:val="0"/>
        <w:autoSpaceDN w:val="0"/>
        <w:adjustRightInd w:val="0"/>
        <w:ind w:firstLine="709"/>
        <w:jc w:val="both"/>
        <w:rPr>
          <w:sz w:val="28"/>
          <w:szCs w:val="28"/>
        </w:rPr>
      </w:pPr>
    </w:p>
    <w:p w:rsidR="004756D3" w:rsidRPr="008708C6" w:rsidRDefault="004756D3" w:rsidP="00A53833">
      <w:pPr>
        <w:tabs>
          <w:tab w:val="left" w:pos="709"/>
          <w:tab w:val="left" w:pos="2970"/>
          <w:tab w:val="left" w:pos="6825"/>
        </w:tabs>
        <w:autoSpaceDE w:val="0"/>
        <w:autoSpaceDN w:val="0"/>
        <w:adjustRightInd w:val="0"/>
        <w:ind w:firstLine="709"/>
        <w:jc w:val="center"/>
        <w:rPr>
          <w:sz w:val="28"/>
          <w:szCs w:val="28"/>
        </w:rPr>
      </w:pPr>
      <w:proofErr w:type="spellStart"/>
      <w:r w:rsidRPr="008708C6">
        <w:rPr>
          <w:sz w:val="28"/>
          <w:szCs w:val="28"/>
        </w:rPr>
        <w:t>Эис</w:t>
      </w:r>
      <w:proofErr w:type="spellEnd"/>
      <w:r w:rsidRPr="008708C6">
        <w:rPr>
          <w:sz w:val="28"/>
          <w:szCs w:val="28"/>
        </w:rPr>
        <w:t xml:space="preserve"> </w:t>
      </w:r>
      <w:proofErr w:type="spellStart"/>
      <w:r w:rsidRPr="008708C6">
        <w:rPr>
          <w:sz w:val="28"/>
          <w:szCs w:val="28"/>
        </w:rPr>
        <w:t>=СРм</w:t>
      </w:r>
      <w:proofErr w:type="spellEnd"/>
      <w:r w:rsidRPr="008708C6">
        <w:rPr>
          <w:sz w:val="28"/>
          <w:szCs w:val="28"/>
        </w:rPr>
        <w:t xml:space="preserve"> / </w:t>
      </w:r>
      <w:proofErr w:type="spellStart"/>
      <w:r w:rsidRPr="008708C6">
        <w:rPr>
          <w:sz w:val="28"/>
          <w:szCs w:val="28"/>
        </w:rPr>
        <w:t>Ссуз</w:t>
      </w:r>
      <w:proofErr w:type="spellEnd"/>
    </w:p>
    <w:p w:rsidR="004756D3" w:rsidRPr="008708C6" w:rsidRDefault="004756D3" w:rsidP="00A53833">
      <w:pPr>
        <w:tabs>
          <w:tab w:val="left" w:pos="709"/>
          <w:tab w:val="left" w:pos="2970"/>
          <w:tab w:val="left" w:pos="6825"/>
        </w:tabs>
        <w:autoSpaceDE w:val="0"/>
        <w:autoSpaceDN w:val="0"/>
        <w:adjustRightInd w:val="0"/>
        <w:ind w:firstLine="709"/>
        <w:jc w:val="center"/>
        <w:rPr>
          <w:sz w:val="28"/>
          <w:szCs w:val="28"/>
        </w:rPr>
      </w:pPr>
    </w:p>
    <w:p w:rsidR="004756D3" w:rsidRPr="008708C6" w:rsidRDefault="004756D3" w:rsidP="00A53833">
      <w:pPr>
        <w:tabs>
          <w:tab w:val="left" w:pos="709"/>
          <w:tab w:val="left" w:pos="2970"/>
          <w:tab w:val="left" w:pos="6825"/>
        </w:tabs>
        <w:autoSpaceDE w:val="0"/>
        <w:autoSpaceDN w:val="0"/>
        <w:adjustRightInd w:val="0"/>
        <w:ind w:firstLine="709"/>
        <w:jc w:val="center"/>
        <w:rPr>
          <w:b/>
          <w:sz w:val="28"/>
          <w:szCs w:val="28"/>
        </w:rPr>
      </w:pPr>
      <w:proofErr w:type="spellStart"/>
      <w:r w:rsidRPr="008708C6">
        <w:rPr>
          <w:b/>
          <w:sz w:val="28"/>
          <w:szCs w:val="28"/>
        </w:rPr>
        <w:t>Эис</w:t>
      </w:r>
      <w:proofErr w:type="spellEnd"/>
      <w:r w:rsidRPr="008708C6">
        <w:rPr>
          <w:sz w:val="28"/>
          <w:szCs w:val="28"/>
        </w:rPr>
        <w:t xml:space="preserve"> = </w:t>
      </w:r>
      <w:r w:rsidR="005F671E" w:rsidRPr="008708C6">
        <w:rPr>
          <w:sz w:val="28"/>
          <w:szCs w:val="28"/>
        </w:rPr>
        <w:t xml:space="preserve">1,0 </w:t>
      </w:r>
      <w:r w:rsidRPr="008708C6">
        <w:rPr>
          <w:sz w:val="28"/>
          <w:szCs w:val="28"/>
        </w:rPr>
        <w:t>/ 0,9</w:t>
      </w:r>
      <w:r w:rsidR="00A53833" w:rsidRPr="008708C6">
        <w:rPr>
          <w:sz w:val="28"/>
          <w:szCs w:val="28"/>
        </w:rPr>
        <w:t>9</w:t>
      </w:r>
      <w:r w:rsidR="00C845EC" w:rsidRPr="008708C6">
        <w:rPr>
          <w:sz w:val="28"/>
          <w:szCs w:val="28"/>
        </w:rPr>
        <w:t>7</w:t>
      </w:r>
      <w:r w:rsidRPr="008708C6">
        <w:rPr>
          <w:sz w:val="28"/>
          <w:szCs w:val="28"/>
        </w:rPr>
        <w:t xml:space="preserve"> =</w:t>
      </w:r>
      <w:r w:rsidR="005F671E" w:rsidRPr="008708C6">
        <w:rPr>
          <w:b/>
          <w:sz w:val="28"/>
          <w:szCs w:val="28"/>
        </w:rPr>
        <w:t>1,0</w:t>
      </w:r>
    </w:p>
    <w:p w:rsidR="0039286C" w:rsidRPr="008708C6" w:rsidRDefault="0039286C" w:rsidP="00AA59D8">
      <w:pPr>
        <w:tabs>
          <w:tab w:val="left" w:pos="709"/>
          <w:tab w:val="left" w:pos="2970"/>
          <w:tab w:val="left" w:pos="6825"/>
        </w:tabs>
        <w:autoSpaceDE w:val="0"/>
        <w:autoSpaceDN w:val="0"/>
        <w:adjustRightInd w:val="0"/>
        <w:ind w:firstLine="709"/>
        <w:jc w:val="both"/>
        <w:rPr>
          <w:b/>
          <w:sz w:val="28"/>
          <w:szCs w:val="28"/>
        </w:rPr>
      </w:pPr>
    </w:p>
    <w:p w:rsidR="0039286C" w:rsidRPr="008708C6" w:rsidRDefault="002D3157" w:rsidP="00AA59D8">
      <w:pPr>
        <w:tabs>
          <w:tab w:val="left" w:pos="709"/>
          <w:tab w:val="left" w:pos="2970"/>
          <w:tab w:val="left" w:pos="6825"/>
        </w:tabs>
        <w:autoSpaceDE w:val="0"/>
        <w:autoSpaceDN w:val="0"/>
        <w:adjustRightInd w:val="0"/>
        <w:ind w:firstLine="709"/>
        <w:jc w:val="both"/>
        <w:rPr>
          <w:sz w:val="28"/>
          <w:szCs w:val="28"/>
        </w:rPr>
      </w:pPr>
      <w:r w:rsidRPr="008708C6">
        <w:rPr>
          <w:b/>
          <w:sz w:val="28"/>
          <w:szCs w:val="28"/>
        </w:rPr>
        <w:t xml:space="preserve">Эффективность реализации муниципальной программы </w:t>
      </w:r>
      <w:r w:rsidRPr="008708C6">
        <w:rPr>
          <w:sz w:val="28"/>
          <w:szCs w:val="28"/>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rsidR="002D3157" w:rsidRPr="008708C6" w:rsidRDefault="002D3157"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          </w:t>
      </w:r>
    </w:p>
    <w:p w:rsidR="002D3157" w:rsidRPr="008708C6" w:rsidRDefault="002D3157" w:rsidP="007730C8">
      <w:pPr>
        <w:tabs>
          <w:tab w:val="left" w:pos="709"/>
          <w:tab w:val="left" w:pos="2970"/>
          <w:tab w:val="left" w:pos="6825"/>
        </w:tabs>
        <w:autoSpaceDE w:val="0"/>
        <w:autoSpaceDN w:val="0"/>
        <w:adjustRightInd w:val="0"/>
        <w:ind w:firstLine="709"/>
        <w:jc w:val="center"/>
        <w:rPr>
          <w:sz w:val="28"/>
          <w:szCs w:val="28"/>
        </w:rPr>
      </w:pPr>
      <w:proofErr w:type="spellStart"/>
      <w:r w:rsidRPr="008708C6">
        <w:rPr>
          <w:sz w:val="28"/>
          <w:szCs w:val="28"/>
        </w:rPr>
        <w:t>ЭРмп</w:t>
      </w:r>
      <w:proofErr w:type="spellEnd"/>
      <w:r w:rsidRPr="008708C6">
        <w:rPr>
          <w:sz w:val="28"/>
          <w:szCs w:val="28"/>
        </w:rPr>
        <w:t xml:space="preserve"> = СР </w:t>
      </w:r>
      <w:proofErr w:type="spellStart"/>
      <w:r w:rsidRPr="008708C6">
        <w:rPr>
          <w:sz w:val="28"/>
          <w:szCs w:val="28"/>
        </w:rPr>
        <w:t>х</w:t>
      </w:r>
      <w:proofErr w:type="spellEnd"/>
      <w:r w:rsidRPr="008708C6">
        <w:rPr>
          <w:sz w:val="28"/>
          <w:szCs w:val="28"/>
        </w:rPr>
        <w:t xml:space="preserve"> </w:t>
      </w:r>
      <w:proofErr w:type="spellStart"/>
      <w:r w:rsidRPr="008708C6">
        <w:rPr>
          <w:sz w:val="28"/>
          <w:szCs w:val="28"/>
        </w:rPr>
        <w:t>Эис</w:t>
      </w:r>
      <w:proofErr w:type="spellEnd"/>
    </w:p>
    <w:p w:rsidR="00EE6856" w:rsidRPr="008708C6" w:rsidRDefault="0018426E" w:rsidP="00EE6856">
      <w:pPr>
        <w:tabs>
          <w:tab w:val="left" w:pos="709"/>
          <w:tab w:val="left" w:pos="2970"/>
          <w:tab w:val="left" w:pos="6825"/>
        </w:tabs>
        <w:autoSpaceDE w:val="0"/>
        <w:autoSpaceDN w:val="0"/>
        <w:adjustRightInd w:val="0"/>
        <w:ind w:firstLine="709"/>
        <w:jc w:val="center"/>
        <w:rPr>
          <w:b/>
          <w:sz w:val="28"/>
          <w:szCs w:val="28"/>
        </w:rPr>
      </w:pPr>
      <w:proofErr w:type="spellStart"/>
      <w:r w:rsidRPr="008708C6">
        <w:rPr>
          <w:b/>
          <w:sz w:val="28"/>
          <w:szCs w:val="28"/>
        </w:rPr>
        <w:t>ЭРмп</w:t>
      </w:r>
      <w:proofErr w:type="spellEnd"/>
      <w:r w:rsidRPr="008708C6">
        <w:rPr>
          <w:sz w:val="28"/>
          <w:szCs w:val="28"/>
        </w:rPr>
        <w:t xml:space="preserve"> = </w:t>
      </w:r>
      <w:r w:rsidR="005F671E" w:rsidRPr="008708C6">
        <w:rPr>
          <w:sz w:val="28"/>
          <w:szCs w:val="28"/>
        </w:rPr>
        <w:t>1,0</w:t>
      </w:r>
      <w:r w:rsidR="00EE6856" w:rsidRPr="008708C6">
        <w:rPr>
          <w:sz w:val="28"/>
          <w:szCs w:val="28"/>
        </w:rPr>
        <w:t xml:space="preserve"> </w:t>
      </w:r>
      <w:proofErr w:type="spellStart"/>
      <w:r w:rsidRPr="008708C6">
        <w:rPr>
          <w:sz w:val="28"/>
          <w:szCs w:val="28"/>
        </w:rPr>
        <w:t>х</w:t>
      </w:r>
      <w:proofErr w:type="spellEnd"/>
      <w:r w:rsidRPr="008708C6">
        <w:rPr>
          <w:sz w:val="28"/>
          <w:szCs w:val="28"/>
        </w:rPr>
        <w:t xml:space="preserve"> </w:t>
      </w:r>
      <w:r w:rsidR="005F671E" w:rsidRPr="008708C6">
        <w:rPr>
          <w:sz w:val="28"/>
          <w:szCs w:val="28"/>
        </w:rPr>
        <w:t>1,0</w:t>
      </w:r>
      <w:r w:rsidRPr="008708C6">
        <w:rPr>
          <w:sz w:val="28"/>
          <w:szCs w:val="28"/>
        </w:rPr>
        <w:t xml:space="preserve"> =</w:t>
      </w:r>
      <w:r w:rsidR="007730C8" w:rsidRPr="008708C6">
        <w:rPr>
          <w:sz w:val="28"/>
          <w:szCs w:val="28"/>
        </w:rPr>
        <w:t xml:space="preserve"> </w:t>
      </w:r>
      <w:r w:rsidR="005F671E" w:rsidRPr="008708C6">
        <w:rPr>
          <w:b/>
          <w:sz w:val="28"/>
          <w:szCs w:val="28"/>
        </w:rPr>
        <w:t>1,0</w:t>
      </w:r>
    </w:p>
    <w:p w:rsidR="0018426E" w:rsidRPr="008708C6" w:rsidRDefault="0018426E" w:rsidP="00EE6856">
      <w:pPr>
        <w:tabs>
          <w:tab w:val="left" w:pos="709"/>
          <w:tab w:val="left" w:pos="2970"/>
          <w:tab w:val="left" w:pos="6825"/>
        </w:tabs>
        <w:autoSpaceDE w:val="0"/>
        <w:autoSpaceDN w:val="0"/>
        <w:adjustRightInd w:val="0"/>
        <w:ind w:firstLine="709"/>
        <w:jc w:val="center"/>
        <w:rPr>
          <w:sz w:val="28"/>
          <w:szCs w:val="28"/>
        </w:rPr>
      </w:pPr>
      <w:r w:rsidRPr="008708C6">
        <w:rPr>
          <w:sz w:val="28"/>
          <w:szCs w:val="28"/>
        </w:rPr>
        <w:t xml:space="preserve">        </w:t>
      </w:r>
    </w:p>
    <w:p w:rsidR="0018426E" w:rsidRPr="008708C6" w:rsidRDefault="00273854" w:rsidP="00AA59D8">
      <w:pPr>
        <w:tabs>
          <w:tab w:val="left" w:pos="709"/>
          <w:tab w:val="left" w:pos="2970"/>
          <w:tab w:val="left" w:pos="6825"/>
        </w:tabs>
        <w:autoSpaceDE w:val="0"/>
        <w:autoSpaceDN w:val="0"/>
        <w:adjustRightInd w:val="0"/>
        <w:ind w:firstLine="709"/>
        <w:jc w:val="both"/>
        <w:rPr>
          <w:sz w:val="28"/>
          <w:szCs w:val="28"/>
        </w:rPr>
      </w:pPr>
      <w:r w:rsidRPr="008708C6">
        <w:rPr>
          <w:sz w:val="28"/>
          <w:szCs w:val="28"/>
        </w:rPr>
        <w:t xml:space="preserve">Полученное значение </w:t>
      </w:r>
      <w:r w:rsidR="003A1183" w:rsidRPr="008708C6">
        <w:rPr>
          <w:sz w:val="28"/>
          <w:szCs w:val="28"/>
        </w:rPr>
        <w:t xml:space="preserve">превышает </w:t>
      </w:r>
      <w:r w:rsidRPr="008708C6">
        <w:rPr>
          <w:sz w:val="28"/>
          <w:szCs w:val="28"/>
        </w:rPr>
        <w:t xml:space="preserve">0,9. </w:t>
      </w:r>
      <w:r w:rsidR="004529D8" w:rsidRPr="008708C6">
        <w:rPr>
          <w:sz w:val="28"/>
          <w:szCs w:val="28"/>
        </w:rPr>
        <w:t>Таким образом, муниципальная программа признана реализованной с высоким уровнем эффективности.</w:t>
      </w:r>
    </w:p>
    <w:p w:rsidR="00F5167F" w:rsidRPr="008708C6" w:rsidRDefault="00F5167F" w:rsidP="00F5167F">
      <w:pPr>
        <w:jc w:val="both"/>
        <w:rPr>
          <w:sz w:val="28"/>
          <w:szCs w:val="28"/>
        </w:rPr>
      </w:pPr>
    </w:p>
    <w:p w:rsidR="00437535" w:rsidRPr="008708C6" w:rsidRDefault="00437535" w:rsidP="00437535">
      <w:pPr>
        <w:ind w:firstLine="709"/>
        <w:jc w:val="both"/>
        <w:rPr>
          <w:sz w:val="28"/>
          <w:szCs w:val="28"/>
        </w:rPr>
      </w:pPr>
      <w:r w:rsidRPr="008708C6">
        <w:rPr>
          <w:b/>
          <w:sz w:val="28"/>
          <w:szCs w:val="28"/>
        </w:rPr>
        <w:t>Социальная значимость программы выразилась</w:t>
      </w:r>
      <w:r w:rsidRPr="008708C6">
        <w:rPr>
          <w:sz w:val="28"/>
          <w:szCs w:val="28"/>
        </w:rPr>
        <w:t xml:space="preserve"> </w:t>
      </w:r>
      <w:proofErr w:type="gramStart"/>
      <w:r w:rsidRPr="008708C6">
        <w:rPr>
          <w:sz w:val="28"/>
          <w:szCs w:val="28"/>
        </w:rPr>
        <w:t>в</w:t>
      </w:r>
      <w:proofErr w:type="gramEnd"/>
      <w:r w:rsidRPr="008708C6">
        <w:rPr>
          <w:sz w:val="28"/>
          <w:szCs w:val="28"/>
        </w:rPr>
        <w:t>:</w:t>
      </w:r>
    </w:p>
    <w:p w:rsidR="00437535" w:rsidRPr="008708C6" w:rsidRDefault="00437535" w:rsidP="00437535">
      <w:pPr>
        <w:numPr>
          <w:ilvl w:val="1"/>
          <w:numId w:val="16"/>
        </w:numPr>
        <w:ind w:left="0" w:firstLine="709"/>
        <w:jc w:val="both"/>
        <w:rPr>
          <w:sz w:val="28"/>
          <w:szCs w:val="28"/>
        </w:rPr>
      </w:pPr>
      <w:proofErr w:type="gramStart"/>
      <w:r w:rsidRPr="008708C6">
        <w:rPr>
          <w:sz w:val="28"/>
          <w:szCs w:val="28"/>
        </w:rPr>
        <w:t>Выполнении</w:t>
      </w:r>
      <w:proofErr w:type="gramEnd"/>
      <w:r w:rsidRPr="008708C6">
        <w:rPr>
          <w:sz w:val="28"/>
          <w:szCs w:val="28"/>
        </w:rPr>
        <w:t xml:space="preserve"> обязательств государства и области по социальной поддержке отдельных категорий граждан;</w:t>
      </w:r>
    </w:p>
    <w:p w:rsidR="00437535" w:rsidRPr="008708C6" w:rsidRDefault="00437535" w:rsidP="00437535">
      <w:pPr>
        <w:numPr>
          <w:ilvl w:val="1"/>
          <w:numId w:val="18"/>
        </w:numPr>
        <w:ind w:left="0" w:firstLine="709"/>
        <w:jc w:val="both"/>
        <w:rPr>
          <w:sz w:val="28"/>
          <w:szCs w:val="28"/>
        </w:rPr>
      </w:pPr>
      <w:proofErr w:type="gramStart"/>
      <w:r w:rsidRPr="008708C6">
        <w:rPr>
          <w:sz w:val="28"/>
          <w:szCs w:val="28"/>
        </w:rPr>
        <w:t>Повышении</w:t>
      </w:r>
      <w:proofErr w:type="gramEnd"/>
      <w:r w:rsidRPr="008708C6">
        <w:rPr>
          <w:sz w:val="28"/>
          <w:szCs w:val="28"/>
        </w:rPr>
        <w:t xml:space="preserve"> качества социального обслуживания пожилых людей и инвалидов;</w:t>
      </w:r>
    </w:p>
    <w:p w:rsidR="00FF0191" w:rsidRPr="008708C6" w:rsidRDefault="00FF0191" w:rsidP="00FF0191">
      <w:pPr>
        <w:numPr>
          <w:ilvl w:val="1"/>
          <w:numId w:val="18"/>
        </w:numPr>
        <w:ind w:left="0" w:firstLine="709"/>
        <w:jc w:val="both"/>
        <w:rPr>
          <w:sz w:val="28"/>
          <w:szCs w:val="28"/>
        </w:rPr>
      </w:pPr>
      <w:proofErr w:type="gramStart"/>
      <w:r w:rsidRPr="008708C6">
        <w:rPr>
          <w:sz w:val="28"/>
          <w:szCs w:val="28"/>
        </w:rPr>
        <w:t>Внедрении</w:t>
      </w:r>
      <w:proofErr w:type="gramEnd"/>
      <w:r w:rsidRPr="008708C6">
        <w:rPr>
          <w:sz w:val="28"/>
          <w:szCs w:val="28"/>
        </w:rPr>
        <w:t xml:space="preserve"> новых технологий в работе с семьями и детьми социально незащищенных категорий;</w:t>
      </w:r>
    </w:p>
    <w:p w:rsidR="00437535" w:rsidRPr="008708C6" w:rsidRDefault="00437535" w:rsidP="00437535">
      <w:pPr>
        <w:numPr>
          <w:ilvl w:val="1"/>
          <w:numId w:val="21"/>
        </w:numPr>
        <w:ind w:left="0" w:firstLine="709"/>
        <w:jc w:val="both"/>
        <w:rPr>
          <w:sz w:val="28"/>
          <w:szCs w:val="28"/>
        </w:rPr>
      </w:pPr>
      <w:proofErr w:type="gramStart"/>
      <w:r w:rsidRPr="008708C6">
        <w:rPr>
          <w:sz w:val="28"/>
          <w:szCs w:val="28"/>
        </w:rPr>
        <w:t>Обеспечении</w:t>
      </w:r>
      <w:proofErr w:type="gramEnd"/>
      <w:r w:rsidRPr="008708C6">
        <w:rPr>
          <w:sz w:val="28"/>
          <w:szCs w:val="28"/>
        </w:rPr>
        <w:t xml:space="preserve"> поддержки и содействии социальной адаптации граждан, попавших в трудную жизненную ситуацию;</w:t>
      </w:r>
    </w:p>
    <w:p w:rsidR="00437535" w:rsidRPr="008708C6" w:rsidRDefault="00437535" w:rsidP="00437535">
      <w:pPr>
        <w:numPr>
          <w:ilvl w:val="1"/>
          <w:numId w:val="22"/>
        </w:numPr>
        <w:ind w:left="0" w:firstLine="709"/>
        <w:jc w:val="both"/>
        <w:rPr>
          <w:sz w:val="28"/>
          <w:szCs w:val="28"/>
        </w:rPr>
      </w:pPr>
      <w:proofErr w:type="gramStart"/>
      <w:r w:rsidRPr="008708C6">
        <w:rPr>
          <w:sz w:val="28"/>
          <w:szCs w:val="28"/>
        </w:rPr>
        <w:t>Сохранении</w:t>
      </w:r>
      <w:proofErr w:type="gramEnd"/>
      <w:r w:rsidRPr="008708C6">
        <w:rPr>
          <w:sz w:val="28"/>
          <w:szCs w:val="28"/>
        </w:rPr>
        <w:t xml:space="preserve"> социальной стабильности.</w:t>
      </w:r>
    </w:p>
    <w:p w:rsidR="00F56355" w:rsidRPr="007A0C85" w:rsidRDefault="00F56355" w:rsidP="00F56355">
      <w:pPr>
        <w:jc w:val="both"/>
        <w:rPr>
          <w:color w:val="FF0000"/>
          <w:sz w:val="28"/>
          <w:szCs w:val="28"/>
        </w:rPr>
      </w:pPr>
      <w:r w:rsidRPr="007A0C85">
        <w:rPr>
          <w:color w:val="FF0000"/>
          <w:sz w:val="28"/>
          <w:szCs w:val="28"/>
        </w:rPr>
        <w:tab/>
      </w:r>
    </w:p>
    <w:p w:rsidR="00F56355" w:rsidRPr="00CC24D8" w:rsidRDefault="00F56355" w:rsidP="00F56355">
      <w:pPr>
        <w:jc w:val="both"/>
        <w:rPr>
          <w:sz w:val="28"/>
          <w:szCs w:val="28"/>
        </w:rPr>
      </w:pPr>
    </w:p>
    <w:p w:rsidR="007730C8" w:rsidRPr="00CC24D8" w:rsidRDefault="007730C8" w:rsidP="00BC5BE0">
      <w:pPr>
        <w:tabs>
          <w:tab w:val="left" w:pos="567"/>
        </w:tabs>
        <w:jc w:val="both"/>
        <w:rPr>
          <w:sz w:val="28"/>
          <w:szCs w:val="28"/>
        </w:rPr>
      </w:pPr>
    </w:p>
    <w:p w:rsidR="00684B37" w:rsidRPr="00CC24D8" w:rsidRDefault="00684B37" w:rsidP="00BC5BE0">
      <w:pPr>
        <w:tabs>
          <w:tab w:val="left" w:pos="567"/>
        </w:tabs>
        <w:jc w:val="both"/>
        <w:rPr>
          <w:sz w:val="28"/>
          <w:szCs w:val="28"/>
        </w:rPr>
      </w:pPr>
    </w:p>
    <w:p w:rsidR="00684B37" w:rsidRPr="00CC24D8" w:rsidRDefault="00684B37" w:rsidP="00BC5BE0">
      <w:pPr>
        <w:tabs>
          <w:tab w:val="left" w:pos="567"/>
        </w:tabs>
        <w:jc w:val="both"/>
        <w:rPr>
          <w:sz w:val="28"/>
          <w:szCs w:val="28"/>
        </w:rPr>
      </w:pPr>
    </w:p>
    <w:p w:rsidR="00684B37" w:rsidRPr="003D7AFD" w:rsidRDefault="00684B37" w:rsidP="00BC5BE0">
      <w:pPr>
        <w:tabs>
          <w:tab w:val="left" w:pos="567"/>
        </w:tabs>
        <w:jc w:val="both"/>
        <w:rPr>
          <w:sz w:val="28"/>
          <w:szCs w:val="28"/>
        </w:rPr>
      </w:pPr>
    </w:p>
    <w:p w:rsidR="00684B37" w:rsidRDefault="00684B37" w:rsidP="00BC5BE0">
      <w:pPr>
        <w:tabs>
          <w:tab w:val="left" w:pos="567"/>
        </w:tabs>
        <w:jc w:val="both"/>
        <w:rPr>
          <w:sz w:val="28"/>
          <w:szCs w:val="28"/>
        </w:rPr>
      </w:pPr>
    </w:p>
    <w:p w:rsidR="00090DE2" w:rsidRPr="003D7AFD" w:rsidRDefault="00090DE2" w:rsidP="00BC5BE0">
      <w:pPr>
        <w:tabs>
          <w:tab w:val="left" w:pos="567"/>
        </w:tabs>
        <w:jc w:val="both"/>
        <w:rPr>
          <w:sz w:val="28"/>
          <w:szCs w:val="28"/>
        </w:rPr>
      </w:pPr>
    </w:p>
    <w:sectPr w:rsidR="00090DE2" w:rsidRPr="003D7AFD" w:rsidSect="00EF21F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5E"/>
    <w:multiLevelType w:val="hybridMultilevel"/>
    <w:tmpl w:val="82CEB65A"/>
    <w:lvl w:ilvl="0" w:tplc="046AB256">
      <w:start w:val="1"/>
      <w:numFmt w:val="bullet"/>
      <w:lvlText w:val=""/>
      <w:lvlJc w:val="left"/>
      <w:pPr>
        <w:tabs>
          <w:tab w:val="num" w:pos="705"/>
        </w:tabs>
        <w:ind w:left="705" w:firstLine="34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0AF3773"/>
    <w:multiLevelType w:val="hybridMultilevel"/>
    <w:tmpl w:val="FDB6CFE4"/>
    <w:lvl w:ilvl="0" w:tplc="5CF6E5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03"/>
        </w:tabs>
        <w:ind w:left="703" w:hanging="360"/>
      </w:pPr>
      <w:rPr>
        <w:rFonts w:ascii="Courier New" w:hAnsi="Courier New" w:cs="Courier New" w:hint="default"/>
      </w:rPr>
    </w:lvl>
    <w:lvl w:ilvl="2" w:tplc="04190005" w:tentative="1">
      <w:start w:val="1"/>
      <w:numFmt w:val="bullet"/>
      <w:lvlText w:val=""/>
      <w:lvlJc w:val="left"/>
      <w:pPr>
        <w:tabs>
          <w:tab w:val="num" w:pos="1423"/>
        </w:tabs>
        <w:ind w:left="1423" w:hanging="360"/>
      </w:pPr>
      <w:rPr>
        <w:rFonts w:ascii="Wingdings" w:hAnsi="Wingdings" w:hint="default"/>
      </w:rPr>
    </w:lvl>
    <w:lvl w:ilvl="3" w:tplc="04190001" w:tentative="1">
      <w:start w:val="1"/>
      <w:numFmt w:val="bullet"/>
      <w:lvlText w:val=""/>
      <w:lvlJc w:val="left"/>
      <w:pPr>
        <w:tabs>
          <w:tab w:val="num" w:pos="2143"/>
        </w:tabs>
        <w:ind w:left="2143" w:hanging="360"/>
      </w:pPr>
      <w:rPr>
        <w:rFonts w:ascii="Symbol" w:hAnsi="Symbol" w:hint="default"/>
      </w:rPr>
    </w:lvl>
    <w:lvl w:ilvl="4" w:tplc="04190003" w:tentative="1">
      <w:start w:val="1"/>
      <w:numFmt w:val="bullet"/>
      <w:lvlText w:val="o"/>
      <w:lvlJc w:val="left"/>
      <w:pPr>
        <w:tabs>
          <w:tab w:val="num" w:pos="2863"/>
        </w:tabs>
        <w:ind w:left="2863" w:hanging="360"/>
      </w:pPr>
      <w:rPr>
        <w:rFonts w:ascii="Courier New" w:hAnsi="Courier New" w:cs="Courier New" w:hint="default"/>
      </w:rPr>
    </w:lvl>
    <w:lvl w:ilvl="5" w:tplc="04190005" w:tentative="1">
      <w:start w:val="1"/>
      <w:numFmt w:val="bullet"/>
      <w:lvlText w:val=""/>
      <w:lvlJc w:val="left"/>
      <w:pPr>
        <w:tabs>
          <w:tab w:val="num" w:pos="3583"/>
        </w:tabs>
        <w:ind w:left="3583" w:hanging="360"/>
      </w:pPr>
      <w:rPr>
        <w:rFonts w:ascii="Wingdings" w:hAnsi="Wingdings" w:hint="default"/>
      </w:rPr>
    </w:lvl>
    <w:lvl w:ilvl="6" w:tplc="04190001" w:tentative="1">
      <w:start w:val="1"/>
      <w:numFmt w:val="bullet"/>
      <w:lvlText w:val=""/>
      <w:lvlJc w:val="left"/>
      <w:pPr>
        <w:tabs>
          <w:tab w:val="num" w:pos="4303"/>
        </w:tabs>
        <w:ind w:left="4303" w:hanging="360"/>
      </w:pPr>
      <w:rPr>
        <w:rFonts w:ascii="Symbol" w:hAnsi="Symbol" w:hint="default"/>
      </w:rPr>
    </w:lvl>
    <w:lvl w:ilvl="7" w:tplc="04190003" w:tentative="1">
      <w:start w:val="1"/>
      <w:numFmt w:val="bullet"/>
      <w:lvlText w:val="o"/>
      <w:lvlJc w:val="left"/>
      <w:pPr>
        <w:tabs>
          <w:tab w:val="num" w:pos="5023"/>
        </w:tabs>
        <w:ind w:left="5023" w:hanging="360"/>
      </w:pPr>
      <w:rPr>
        <w:rFonts w:ascii="Courier New" w:hAnsi="Courier New" w:cs="Courier New" w:hint="default"/>
      </w:rPr>
    </w:lvl>
    <w:lvl w:ilvl="8" w:tplc="04190005" w:tentative="1">
      <w:start w:val="1"/>
      <w:numFmt w:val="bullet"/>
      <w:lvlText w:val=""/>
      <w:lvlJc w:val="left"/>
      <w:pPr>
        <w:tabs>
          <w:tab w:val="num" w:pos="5743"/>
        </w:tabs>
        <w:ind w:left="5743" w:hanging="360"/>
      </w:pPr>
      <w:rPr>
        <w:rFonts w:ascii="Wingdings" w:hAnsi="Wingdings" w:hint="default"/>
      </w:rPr>
    </w:lvl>
  </w:abstractNum>
  <w:abstractNum w:abstractNumId="2">
    <w:nsid w:val="13AE3439"/>
    <w:multiLevelType w:val="multilevel"/>
    <w:tmpl w:val="7B84DFA2"/>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E0375B"/>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532C3E"/>
    <w:multiLevelType w:val="multilevel"/>
    <w:tmpl w:val="753CF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707A8D"/>
    <w:multiLevelType w:val="hybridMultilevel"/>
    <w:tmpl w:val="44D28888"/>
    <w:lvl w:ilvl="0" w:tplc="C7DCDB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9F754F3"/>
    <w:multiLevelType w:val="hybridMultilevel"/>
    <w:tmpl w:val="33C4323E"/>
    <w:lvl w:ilvl="0" w:tplc="FC4A3394">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455C6"/>
    <w:multiLevelType w:val="multilevel"/>
    <w:tmpl w:val="E9E45780"/>
    <w:lvl w:ilvl="0">
      <w:start w:val="1"/>
      <w:numFmt w:val="decimal"/>
      <w:lvlText w:val="%1."/>
      <w:lvlJc w:val="left"/>
      <w:pPr>
        <w:tabs>
          <w:tab w:val="num" w:pos="1409"/>
        </w:tabs>
        <w:ind w:left="140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377F448E"/>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E21741"/>
    <w:multiLevelType w:val="hybridMultilevel"/>
    <w:tmpl w:val="1E089C9C"/>
    <w:lvl w:ilvl="0" w:tplc="753631D0">
      <w:start w:val="1"/>
      <w:numFmt w:val="bullet"/>
      <w:lvlText w:val=""/>
      <w:lvlJc w:val="left"/>
      <w:pPr>
        <w:ind w:left="716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383CB4"/>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5077D5"/>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5571F5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5B84948"/>
    <w:multiLevelType w:val="hybridMultilevel"/>
    <w:tmpl w:val="229C2C5E"/>
    <w:lvl w:ilvl="0" w:tplc="046AB256">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E16AB8"/>
    <w:multiLevelType w:val="hybridMultilevel"/>
    <w:tmpl w:val="CBA406C0"/>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EF93054"/>
    <w:multiLevelType w:val="hybridMultilevel"/>
    <w:tmpl w:val="896A24DC"/>
    <w:lvl w:ilvl="0" w:tplc="046AB256">
      <w:start w:val="1"/>
      <w:numFmt w:val="bullet"/>
      <w:lvlText w:val=""/>
      <w:lvlJc w:val="left"/>
      <w:pPr>
        <w:tabs>
          <w:tab w:val="num" w:pos="228"/>
        </w:tabs>
        <w:ind w:left="228" w:firstLine="340"/>
      </w:pPr>
      <w:rPr>
        <w:rFonts w:ascii="Symbol" w:hAnsi="Symbol"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16">
    <w:nsid w:val="64F96D2B"/>
    <w:multiLevelType w:val="hybridMultilevel"/>
    <w:tmpl w:val="A4ACF5C6"/>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6046240"/>
    <w:multiLevelType w:val="multilevel"/>
    <w:tmpl w:val="D4461F98"/>
    <w:lvl w:ilvl="0">
      <w:start w:val="1"/>
      <w:numFmt w:val="bullet"/>
      <w:lvlText w:val=""/>
      <w:lvlJc w:val="left"/>
      <w:pPr>
        <w:tabs>
          <w:tab w:val="num" w:pos="-340"/>
        </w:tabs>
        <w:ind w:left="-340" w:firstLine="340"/>
      </w:pPr>
      <w:rPr>
        <w:rFonts w:ascii="Symbol" w:hAnsi="Symbol" w:hint="default"/>
      </w:rPr>
    </w:lvl>
    <w:lvl w:ilvl="1">
      <w:start w:val="1"/>
      <w:numFmt w:val="decimal"/>
      <w:lvlText w:val="%1.%2."/>
      <w:lvlJc w:val="left"/>
      <w:pPr>
        <w:tabs>
          <w:tab w:val="num" w:pos="792"/>
        </w:tabs>
        <w:ind w:left="792" w:hanging="5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68F5BBD"/>
    <w:multiLevelType w:val="multilevel"/>
    <w:tmpl w:val="43C8AA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4804F4"/>
    <w:multiLevelType w:val="hybridMultilevel"/>
    <w:tmpl w:val="5692A90C"/>
    <w:lvl w:ilvl="0" w:tplc="046AB256">
      <w:start w:val="1"/>
      <w:numFmt w:val="bullet"/>
      <w:lvlText w:val=""/>
      <w:lvlJc w:val="left"/>
      <w:pPr>
        <w:tabs>
          <w:tab w:val="num" w:pos="709"/>
        </w:tabs>
        <w:ind w:left="709" w:firstLine="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E7F4841"/>
    <w:multiLevelType w:val="hybridMultilevel"/>
    <w:tmpl w:val="70AAA9F0"/>
    <w:lvl w:ilvl="0" w:tplc="046AB256">
      <w:start w:val="1"/>
      <w:numFmt w:val="bullet"/>
      <w:lvlText w:val=""/>
      <w:lvlJc w:val="left"/>
      <w:pPr>
        <w:ind w:left="360" w:hanging="360"/>
      </w:pPr>
      <w:rPr>
        <w:rFonts w:ascii="Symbol" w:hAnsi="Symbol" w:hint="default"/>
      </w:rPr>
    </w:lvl>
    <w:lvl w:ilvl="1" w:tplc="04190003">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7351C2"/>
    <w:multiLevelType w:val="multilevel"/>
    <w:tmpl w:val="82EC3FF0"/>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214436D"/>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A57355"/>
    <w:multiLevelType w:val="multilevel"/>
    <w:tmpl w:val="B5425C3C"/>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A84BF7"/>
    <w:multiLevelType w:val="hybridMultilevel"/>
    <w:tmpl w:val="337CAA38"/>
    <w:lvl w:ilvl="0" w:tplc="5CF6E5B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EE7542"/>
    <w:multiLevelType w:val="hybridMultilevel"/>
    <w:tmpl w:val="FA96D4E6"/>
    <w:lvl w:ilvl="0" w:tplc="5CF6E5B2">
      <w:start w:val="1"/>
      <w:numFmt w:val="bullet"/>
      <w:lvlText w:val=""/>
      <w:lvlJc w:val="left"/>
      <w:pPr>
        <w:tabs>
          <w:tab w:val="num" w:pos="653"/>
        </w:tabs>
        <w:ind w:left="653" w:firstLine="34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A196601"/>
    <w:multiLevelType w:val="multilevel"/>
    <w:tmpl w:val="28ACDC2A"/>
    <w:lvl w:ilvl="0">
      <w:start w:val="1"/>
      <w:numFmt w:val="bullet"/>
      <w:lvlText w:val=""/>
      <w:lvlJc w:val="left"/>
      <w:pPr>
        <w:tabs>
          <w:tab w:val="num" w:pos="-340"/>
        </w:tabs>
        <w:ind w:left="-340" w:firstLine="340"/>
      </w:pPr>
      <w:rPr>
        <w:rFonts w:ascii="Symbol" w:hAnsi="Symbol" w:hint="default"/>
      </w:rPr>
    </w:lvl>
    <w:lvl w:ilvl="1">
      <w:start w:val="1"/>
      <w:numFmt w:val="bullet"/>
      <w:lvlText w:val=""/>
      <w:lvlJc w:val="left"/>
      <w:pPr>
        <w:tabs>
          <w:tab w:val="num" w:pos="1097"/>
        </w:tabs>
        <w:ind w:left="1097" w:hanging="360"/>
      </w:pPr>
      <w:rPr>
        <w:rFonts w:ascii="Symbol" w:hAnsi="Symbol"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EB40E08"/>
    <w:multiLevelType w:val="multilevel"/>
    <w:tmpl w:val="EF0C2100"/>
    <w:lvl w:ilvl="0">
      <w:start w:val="1"/>
      <w:numFmt w:val="bullet"/>
      <w:lvlText w:val=""/>
      <w:lvlJc w:val="left"/>
      <w:pPr>
        <w:tabs>
          <w:tab w:val="num" w:pos="-340"/>
        </w:tabs>
        <w:ind w:left="-340" w:firstLine="340"/>
      </w:pPr>
      <w:rPr>
        <w:rFonts w:ascii="Symbol" w:hAnsi="Symbol" w:hint="default"/>
      </w:rPr>
    </w:lvl>
    <w:lvl w:ilvl="1">
      <w:start w:val="1"/>
      <w:numFmt w:val="decimal"/>
      <w:lvlText w:val="%2."/>
      <w:lvlJc w:val="left"/>
      <w:pPr>
        <w:tabs>
          <w:tab w:val="num" w:pos="1097"/>
        </w:tabs>
        <w:ind w:left="1097"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16"/>
  </w:num>
  <w:num w:numId="4">
    <w:abstractNumId w:val="19"/>
  </w:num>
  <w:num w:numId="5">
    <w:abstractNumId w:val="15"/>
  </w:num>
  <w:num w:numId="6">
    <w:abstractNumId w:val="25"/>
  </w:num>
  <w:num w:numId="7">
    <w:abstractNumId w:val="14"/>
  </w:num>
  <w:num w:numId="8">
    <w:abstractNumId w:val="4"/>
  </w:num>
  <w:num w:numId="9">
    <w:abstractNumId w:val="7"/>
  </w:num>
  <w:num w:numId="10">
    <w:abstractNumId w:val="17"/>
  </w:num>
  <w:num w:numId="11">
    <w:abstractNumId w:val="3"/>
  </w:num>
  <w:num w:numId="12">
    <w:abstractNumId w:val="13"/>
  </w:num>
  <w:num w:numId="13">
    <w:abstractNumId w:val="8"/>
  </w:num>
  <w:num w:numId="14">
    <w:abstractNumId w:val="11"/>
  </w:num>
  <w:num w:numId="15">
    <w:abstractNumId w:val="10"/>
  </w:num>
  <w:num w:numId="16">
    <w:abstractNumId w:val="26"/>
  </w:num>
  <w:num w:numId="17">
    <w:abstractNumId w:val="22"/>
  </w:num>
  <w:num w:numId="18">
    <w:abstractNumId w:val="18"/>
  </w:num>
  <w:num w:numId="19">
    <w:abstractNumId w:val="27"/>
  </w:num>
  <w:num w:numId="20">
    <w:abstractNumId w:val="23"/>
  </w:num>
  <w:num w:numId="21">
    <w:abstractNumId w:val="21"/>
  </w:num>
  <w:num w:numId="22">
    <w:abstractNumId w:val="2"/>
  </w:num>
  <w:num w:numId="23">
    <w:abstractNumId w:val="1"/>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characterSpacingControl w:val="doNotCompress"/>
  <w:compat/>
  <w:rsids>
    <w:rsidRoot w:val="00BD0B2C"/>
    <w:rsid w:val="00000558"/>
    <w:rsid w:val="00004BEE"/>
    <w:rsid w:val="000057F2"/>
    <w:rsid w:val="00005B9E"/>
    <w:rsid w:val="00007574"/>
    <w:rsid w:val="00016DA5"/>
    <w:rsid w:val="000218C5"/>
    <w:rsid w:val="00032013"/>
    <w:rsid w:val="0003440B"/>
    <w:rsid w:val="000435EE"/>
    <w:rsid w:val="00046D98"/>
    <w:rsid w:val="000508C1"/>
    <w:rsid w:val="00052CA8"/>
    <w:rsid w:val="0005552D"/>
    <w:rsid w:val="00056A00"/>
    <w:rsid w:val="00060D7B"/>
    <w:rsid w:val="0006111B"/>
    <w:rsid w:val="00067E53"/>
    <w:rsid w:val="0007234F"/>
    <w:rsid w:val="000762DC"/>
    <w:rsid w:val="00082812"/>
    <w:rsid w:val="00084075"/>
    <w:rsid w:val="00085815"/>
    <w:rsid w:val="00090DE2"/>
    <w:rsid w:val="000914B4"/>
    <w:rsid w:val="000954C8"/>
    <w:rsid w:val="000959A7"/>
    <w:rsid w:val="000A2D11"/>
    <w:rsid w:val="000A3D3F"/>
    <w:rsid w:val="000A62E7"/>
    <w:rsid w:val="000B0E98"/>
    <w:rsid w:val="000B1B4C"/>
    <w:rsid w:val="000B1C3D"/>
    <w:rsid w:val="000B72DB"/>
    <w:rsid w:val="000C65BC"/>
    <w:rsid w:val="000E2CD4"/>
    <w:rsid w:val="000E7073"/>
    <w:rsid w:val="000F1B6E"/>
    <w:rsid w:val="000F23E3"/>
    <w:rsid w:val="000F6A6D"/>
    <w:rsid w:val="000F6B6F"/>
    <w:rsid w:val="00101ECB"/>
    <w:rsid w:val="001026D7"/>
    <w:rsid w:val="0011533A"/>
    <w:rsid w:val="00115C96"/>
    <w:rsid w:val="001165C1"/>
    <w:rsid w:val="00116E1A"/>
    <w:rsid w:val="001212B9"/>
    <w:rsid w:val="00122C00"/>
    <w:rsid w:val="001231C9"/>
    <w:rsid w:val="00131E28"/>
    <w:rsid w:val="00132633"/>
    <w:rsid w:val="00150FA6"/>
    <w:rsid w:val="00151408"/>
    <w:rsid w:val="001558CF"/>
    <w:rsid w:val="001562BF"/>
    <w:rsid w:val="00156FB8"/>
    <w:rsid w:val="00157334"/>
    <w:rsid w:val="00157FA8"/>
    <w:rsid w:val="00162EE5"/>
    <w:rsid w:val="001708B3"/>
    <w:rsid w:val="00173449"/>
    <w:rsid w:val="00173FE7"/>
    <w:rsid w:val="00174FB6"/>
    <w:rsid w:val="00175DB6"/>
    <w:rsid w:val="00176199"/>
    <w:rsid w:val="00176EAB"/>
    <w:rsid w:val="001836CF"/>
    <w:rsid w:val="0018426E"/>
    <w:rsid w:val="001877FF"/>
    <w:rsid w:val="001927F9"/>
    <w:rsid w:val="00194549"/>
    <w:rsid w:val="00196A71"/>
    <w:rsid w:val="001B61D3"/>
    <w:rsid w:val="001C4C91"/>
    <w:rsid w:val="001C64F9"/>
    <w:rsid w:val="001C6BAA"/>
    <w:rsid w:val="001D38D2"/>
    <w:rsid w:val="001D6859"/>
    <w:rsid w:val="001D6DCD"/>
    <w:rsid w:val="001E23BB"/>
    <w:rsid w:val="001E3633"/>
    <w:rsid w:val="001E5977"/>
    <w:rsid w:val="001E5C7A"/>
    <w:rsid w:val="001F2B2C"/>
    <w:rsid w:val="001F7D62"/>
    <w:rsid w:val="001F7DB8"/>
    <w:rsid w:val="0020107B"/>
    <w:rsid w:val="0020308F"/>
    <w:rsid w:val="00211507"/>
    <w:rsid w:val="00217843"/>
    <w:rsid w:val="0021792A"/>
    <w:rsid w:val="00220322"/>
    <w:rsid w:val="00225BFB"/>
    <w:rsid w:val="0022648C"/>
    <w:rsid w:val="002304FB"/>
    <w:rsid w:val="0023276A"/>
    <w:rsid w:val="00240E53"/>
    <w:rsid w:val="00244F95"/>
    <w:rsid w:val="0024638D"/>
    <w:rsid w:val="00251415"/>
    <w:rsid w:val="00253C28"/>
    <w:rsid w:val="0025634F"/>
    <w:rsid w:val="00260768"/>
    <w:rsid w:val="00266F7D"/>
    <w:rsid w:val="00270D8E"/>
    <w:rsid w:val="00272840"/>
    <w:rsid w:val="00273854"/>
    <w:rsid w:val="00275FB1"/>
    <w:rsid w:val="0027793B"/>
    <w:rsid w:val="002800E4"/>
    <w:rsid w:val="00286673"/>
    <w:rsid w:val="00287746"/>
    <w:rsid w:val="00287B9E"/>
    <w:rsid w:val="002916B0"/>
    <w:rsid w:val="00292137"/>
    <w:rsid w:val="002926D8"/>
    <w:rsid w:val="00292792"/>
    <w:rsid w:val="00293489"/>
    <w:rsid w:val="00293A79"/>
    <w:rsid w:val="00294942"/>
    <w:rsid w:val="00294F74"/>
    <w:rsid w:val="00295F60"/>
    <w:rsid w:val="002A380C"/>
    <w:rsid w:val="002A489E"/>
    <w:rsid w:val="002A4931"/>
    <w:rsid w:val="002A5E57"/>
    <w:rsid w:val="002B7E95"/>
    <w:rsid w:val="002C0BB0"/>
    <w:rsid w:val="002C1327"/>
    <w:rsid w:val="002C6481"/>
    <w:rsid w:val="002D3157"/>
    <w:rsid w:val="002D7B67"/>
    <w:rsid w:val="002D7BE6"/>
    <w:rsid w:val="002E387C"/>
    <w:rsid w:val="002E4EFC"/>
    <w:rsid w:val="002E66BE"/>
    <w:rsid w:val="002F196C"/>
    <w:rsid w:val="002F291B"/>
    <w:rsid w:val="002F5134"/>
    <w:rsid w:val="002F7FCF"/>
    <w:rsid w:val="003018B4"/>
    <w:rsid w:val="0030203B"/>
    <w:rsid w:val="00305921"/>
    <w:rsid w:val="00310979"/>
    <w:rsid w:val="00315235"/>
    <w:rsid w:val="00317B47"/>
    <w:rsid w:val="00320762"/>
    <w:rsid w:val="003241F7"/>
    <w:rsid w:val="00332128"/>
    <w:rsid w:val="00336486"/>
    <w:rsid w:val="0033688A"/>
    <w:rsid w:val="00350C5F"/>
    <w:rsid w:val="00350CD7"/>
    <w:rsid w:val="003549E5"/>
    <w:rsid w:val="00362E7C"/>
    <w:rsid w:val="00364332"/>
    <w:rsid w:val="003679BA"/>
    <w:rsid w:val="003713E3"/>
    <w:rsid w:val="00371829"/>
    <w:rsid w:val="00373F03"/>
    <w:rsid w:val="0037537B"/>
    <w:rsid w:val="00376471"/>
    <w:rsid w:val="0038091D"/>
    <w:rsid w:val="00383C06"/>
    <w:rsid w:val="00387A28"/>
    <w:rsid w:val="0039028C"/>
    <w:rsid w:val="00390EBE"/>
    <w:rsid w:val="0039286C"/>
    <w:rsid w:val="00396044"/>
    <w:rsid w:val="003972AD"/>
    <w:rsid w:val="003A0689"/>
    <w:rsid w:val="003A1183"/>
    <w:rsid w:val="003A2749"/>
    <w:rsid w:val="003A2A49"/>
    <w:rsid w:val="003A351F"/>
    <w:rsid w:val="003B7A18"/>
    <w:rsid w:val="003C1F23"/>
    <w:rsid w:val="003C36A3"/>
    <w:rsid w:val="003C3A56"/>
    <w:rsid w:val="003C3C43"/>
    <w:rsid w:val="003C7E9A"/>
    <w:rsid w:val="003D2E44"/>
    <w:rsid w:val="003D4648"/>
    <w:rsid w:val="003D7AFD"/>
    <w:rsid w:val="003E010F"/>
    <w:rsid w:val="003E3E35"/>
    <w:rsid w:val="003E618A"/>
    <w:rsid w:val="003F2DC9"/>
    <w:rsid w:val="003F4921"/>
    <w:rsid w:val="003F5C84"/>
    <w:rsid w:val="003F731B"/>
    <w:rsid w:val="003F7ABB"/>
    <w:rsid w:val="00400014"/>
    <w:rsid w:val="0040034A"/>
    <w:rsid w:val="004031F9"/>
    <w:rsid w:val="00407453"/>
    <w:rsid w:val="00413363"/>
    <w:rsid w:val="00415016"/>
    <w:rsid w:val="00432913"/>
    <w:rsid w:val="00434BA6"/>
    <w:rsid w:val="00437535"/>
    <w:rsid w:val="00446961"/>
    <w:rsid w:val="00447CA4"/>
    <w:rsid w:val="0045085E"/>
    <w:rsid w:val="004529D8"/>
    <w:rsid w:val="004539B6"/>
    <w:rsid w:val="004612AE"/>
    <w:rsid w:val="00463AEC"/>
    <w:rsid w:val="00470CFD"/>
    <w:rsid w:val="004756D3"/>
    <w:rsid w:val="004850DE"/>
    <w:rsid w:val="00485FA4"/>
    <w:rsid w:val="00495246"/>
    <w:rsid w:val="004A33B5"/>
    <w:rsid w:val="004B1716"/>
    <w:rsid w:val="004B1F87"/>
    <w:rsid w:val="004B2EEC"/>
    <w:rsid w:val="004B33C3"/>
    <w:rsid w:val="004B381D"/>
    <w:rsid w:val="004B5252"/>
    <w:rsid w:val="004B568D"/>
    <w:rsid w:val="004D2219"/>
    <w:rsid w:val="004D3562"/>
    <w:rsid w:val="004D439C"/>
    <w:rsid w:val="004D51F6"/>
    <w:rsid w:val="004D5A9D"/>
    <w:rsid w:val="004E0BAD"/>
    <w:rsid w:val="004F20A4"/>
    <w:rsid w:val="004F357D"/>
    <w:rsid w:val="004F534E"/>
    <w:rsid w:val="004F768D"/>
    <w:rsid w:val="00501111"/>
    <w:rsid w:val="00504A37"/>
    <w:rsid w:val="00510B60"/>
    <w:rsid w:val="00524340"/>
    <w:rsid w:val="005250C7"/>
    <w:rsid w:val="005312E0"/>
    <w:rsid w:val="005335C6"/>
    <w:rsid w:val="00534FBD"/>
    <w:rsid w:val="005424D7"/>
    <w:rsid w:val="005429B9"/>
    <w:rsid w:val="0054629D"/>
    <w:rsid w:val="005478CD"/>
    <w:rsid w:val="005539B8"/>
    <w:rsid w:val="00553C27"/>
    <w:rsid w:val="0056007F"/>
    <w:rsid w:val="00567BE2"/>
    <w:rsid w:val="00571A29"/>
    <w:rsid w:val="005744F7"/>
    <w:rsid w:val="00574C06"/>
    <w:rsid w:val="005757F9"/>
    <w:rsid w:val="0057789B"/>
    <w:rsid w:val="005901A3"/>
    <w:rsid w:val="00594A6F"/>
    <w:rsid w:val="005A4545"/>
    <w:rsid w:val="005A4F6C"/>
    <w:rsid w:val="005A5C6D"/>
    <w:rsid w:val="005A5EDD"/>
    <w:rsid w:val="005B09D8"/>
    <w:rsid w:val="005B1337"/>
    <w:rsid w:val="005B1B31"/>
    <w:rsid w:val="005B30D1"/>
    <w:rsid w:val="005B3972"/>
    <w:rsid w:val="005B4D24"/>
    <w:rsid w:val="005C0F91"/>
    <w:rsid w:val="005C2A1D"/>
    <w:rsid w:val="005C4D9D"/>
    <w:rsid w:val="005C57ED"/>
    <w:rsid w:val="005C58AC"/>
    <w:rsid w:val="005C7723"/>
    <w:rsid w:val="005D2136"/>
    <w:rsid w:val="005D5405"/>
    <w:rsid w:val="005D5A19"/>
    <w:rsid w:val="005E1235"/>
    <w:rsid w:val="005E544F"/>
    <w:rsid w:val="005F671E"/>
    <w:rsid w:val="006006B7"/>
    <w:rsid w:val="00600956"/>
    <w:rsid w:val="00605B71"/>
    <w:rsid w:val="00607C59"/>
    <w:rsid w:val="00607F5D"/>
    <w:rsid w:val="00611DB4"/>
    <w:rsid w:val="00611EED"/>
    <w:rsid w:val="0061207F"/>
    <w:rsid w:val="006259DC"/>
    <w:rsid w:val="00626C6F"/>
    <w:rsid w:val="006373EB"/>
    <w:rsid w:val="00645175"/>
    <w:rsid w:val="006466BF"/>
    <w:rsid w:val="00652309"/>
    <w:rsid w:val="0066058E"/>
    <w:rsid w:val="006610F5"/>
    <w:rsid w:val="00661D38"/>
    <w:rsid w:val="00664C06"/>
    <w:rsid w:val="00666258"/>
    <w:rsid w:val="00674828"/>
    <w:rsid w:val="006766BB"/>
    <w:rsid w:val="00676E0E"/>
    <w:rsid w:val="0067718A"/>
    <w:rsid w:val="006804A3"/>
    <w:rsid w:val="0068105C"/>
    <w:rsid w:val="00684B37"/>
    <w:rsid w:val="006924A6"/>
    <w:rsid w:val="0069367B"/>
    <w:rsid w:val="0069642D"/>
    <w:rsid w:val="006A181F"/>
    <w:rsid w:val="006B5CE4"/>
    <w:rsid w:val="006C1CF3"/>
    <w:rsid w:val="006C4027"/>
    <w:rsid w:val="006D4FF2"/>
    <w:rsid w:val="006E57AD"/>
    <w:rsid w:val="006F4714"/>
    <w:rsid w:val="006F7E9A"/>
    <w:rsid w:val="00703655"/>
    <w:rsid w:val="00704105"/>
    <w:rsid w:val="00707CD9"/>
    <w:rsid w:val="007103D7"/>
    <w:rsid w:val="00714BC0"/>
    <w:rsid w:val="00715683"/>
    <w:rsid w:val="00717B91"/>
    <w:rsid w:val="00720C22"/>
    <w:rsid w:val="00726AC3"/>
    <w:rsid w:val="00726CEA"/>
    <w:rsid w:val="0073566E"/>
    <w:rsid w:val="007360CD"/>
    <w:rsid w:val="00741711"/>
    <w:rsid w:val="00743EBF"/>
    <w:rsid w:val="00755E78"/>
    <w:rsid w:val="00756D03"/>
    <w:rsid w:val="00760F18"/>
    <w:rsid w:val="00761A4E"/>
    <w:rsid w:val="007624EA"/>
    <w:rsid w:val="007656F2"/>
    <w:rsid w:val="007730C8"/>
    <w:rsid w:val="00781B01"/>
    <w:rsid w:val="00785C40"/>
    <w:rsid w:val="00794E11"/>
    <w:rsid w:val="007978FF"/>
    <w:rsid w:val="007A0C85"/>
    <w:rsid w:val="007A0E91"/>
    <w:rsid w:val="007D195C"/>
    <w:rsid w:val="007D1A47"/>
    <w:rsid w:val="007D2D6F"/>
    <w:rsid w:val="007D5F3E"/>
    <w:rsid w:val="007E1329"/>
    <w:rsid w:val="007E53F2"/>
    <w:rsid w:val="007E6F33"/>
    <w:rsid w:val="007E76FC"/>
    <w:rsid w:val="007F4C11"/>
    <w:rsid w:val="007F7A0D"/>
    <w:rsid w:val="008007F0"/>
    <w:rsid w:val="00801711"/>
    <w:rsid w:val="00810E7A"/>
    <w:rsid w:val="008119FD"/>
    <w:rsid w:val="0081324F"/>
    <w:rsid w:val="00813929"/>
    <w:rsid w:val="008167C2"/>
    <w:rsid w:val="00820A60"/>
    <w:rsid w:val="00822112"/>
    <w:rsid w:val="00824683"/>
    <w:rsid w:val="00830C04"/>
    <w:rsid w:val="00831D10"/>
    <w:rsid w:val="008332E9"/>
    <w:rsid w:val="008333DE"/>
    <w:rsid w:val="00833678"/>
    <w:rsid w:val="00835FAA"/>
    <w:rsid w:val="008376C1"/>
    <w:rsid w:val="0084574F"/>
    <w:rsid w:val="008624A2"/>
    <w:rsid w:val="008629B9"/>
    <w:rsid w:val="0086469C"/>
    <w:rsid w:val="00866BCC"/>
    <w:rsid w:val="008708C6"/>
    <w:rsid w:val="00886E43"/>
    <w:rsid w:val="00893811"/>
    <w:rsid w:val="00893C25"/>
    <w:rsid w:val="008965EB"/>
    <w:rsid w:val="008A2E58"/>
    <w:rsid w:val="008A3D12"/>
    <w:rsid w:val="008A3DE2"/>
    <w:rsid w:val="008A6F01"/>
    <w:rsid w:val="008B2CB3"/>
    <w:rsid w:val="008B5236"/>
    <w:rsid w:val="008C7F21"/>
    <w:rsid w:val="008D1E0C"/>
    <w:rsid w:val="008E2A09"/>
    <w:rsid w:val="008F0B20"/>
    <w:rsid w:val="008F18B7"/>
    <w:rsid w:val="008F3CFE"/>
    <w:rsid w:val="008F7515"/>
    <w:rsid w:val="00906AF6"/>
    <w:rsid w:val="00906E00"/>
    <w:rsid w:val="00914D40"/>
    <w:rsid w:val="0092326F"/>
    <w:rsid w:val="00931C8A"/>
    <w:rsid w:val="009352F0"/>
    <w:rsid w:val="00941E5C"/>
    <w:rsid w:val="00942489"/>
    <w:rsid w:val="00942A8E"/>
    <w:rsid w:val="009550BA"/>
    <w:rsid w:val="009563AE"/>
    <w:rsid w:val="009574C2"/>
    <w:rsid w:val="00965C8C"/>
    <w:rsid w:val="00966EA6"/>
    <w:rsid w:val="009676DC"/>
    <w:rsid w:val="00971FC1"/>
    <w:rsid w:val="00974826"/>
    <w:rsid w:val="00987B6E"/>
    <w:rsid w:val="009929C0"/>
    <w:rsid w:val="00996B24"/>
    <w:rsid w:val="009A271D"/>
    <w:rsid w:val="009A5DED"/>
    <w:rsid w:val="009A61BA"/>
    <w:rsid w:val="009B55B3"/>
    <w:rsid w:val="009C0C25"/>
    <w:rsid w:val="009C1BDC"/>
    <w:rsid w:val="009C20EC"/>
    <w:rsid w:val="009C231C"/>
    <w:rsid w:val="009C3C64"/>
    <w:rsid w:val="009C432F"/>
    <w:rsid w:val="009C64C6"/>
    <w:rsid w:val="009C752F"/>
    <w:rsid w:val="009C7AFB"/>
    <w:rsid w:val="009D0041"/>
    <w:rsid w:val="009D0242"/>
    <w:rsid w:val="009D6E18"/>
    <w:rsid w:val="009E46AB"/>
    <w:rsid w:val="00A054EA"/>
    <w:rsid w:val="00A0589A"/>
    <w:rsid w:val="00A1100F"/>
    <w:rsid w:val="00A118DE"/>
    <w:rsid w:val="00A12CA0"/>
    <w:rsid w:val="00A22917"/>
    <w:rsid w:val="00A30244"/>
    <w:rsid w:val="00A31EE6"/>
    <w:rsid w:val="00A346F9"/>
    <w:rsid w:val="00A36ED7"/>
    <w:rsid w:val="00A4038E"/>
    <w:rsid w:val="00A4406A"/>
    <w:rsid w:val="00A45BB8"/>
    <w:rsid w:val="00A46AC6"/>
    <w:rsid w:val="00A506BF"/>
    <w:rsid w:val="00A51143"/>
    <w:rsid w:val="00A51412"/>
    <w:rsid w:val="00A53833"/>
    <w:rsid w:val="00A53E7D"/>
    <w:rsid w:val="00A60E30"/>
    <w:rsid w:val="00A62652"/>
    <w:rsid w:val="00A64601"/>
    <w:rsid w:val="00A7282D"/>
    <w:rsid w:val="00A83628"/>
    <w:rsid w:val="00A84F1B"/>
    <w:rsid w:val="00A91AA1"/>
    <w:rsid w:val="00A9384C"/>
    <w:rsid w:val="00A96016"/>
    <w:rsid w:val="00AA59D8"/>
    <w:rsid w:val="00AA5C9D"/>
    <w:rsid w:val="00AC5612"/>
    <w:rsid w:val="00AE29AA"/>
    <w:rsid w:val="00AE333F"/>
    <w:rsid w:val="00AE3492"/>
    <w:rsid w:val="00AE7F1A"/>
    <w:rsid w:val="00B00C63"/>
    <w:rsid w:val="00B03538"/>
    <w:rsid w:val="00B03E26"/>
    <w:rsid w:val="00B054C2"/>
    <w:rsid w:val="00B059E9"/>
    <w:rsid w:val="00B163CC"/>
    <w:rsid w:val="00B25874"/>
    <w:rsid w:val="00B30050"/>
    <w:rsid w:val="00B3179B"/>
    <w:rsid w:val="00B55658"/>
    <w:rsid w:val="00B55D99"/>
    <w:rsid w:val="00B56027"/>
    <w:rsid w:val="00B65110"/>
    <w:rsid w:val="00B651F1"/>
    <w:rsid w:val="00B6560B"/>
    <w:rsid w:val="00B763A8"/>
    <w:rsid w:val="00B76F58"/>
    <w:rsid w:val="00B7752D"/>
    <w:rsid w:val="00B8132D"/>
    <w:rsid w:val="00B82B88"/>
    <w:rsid w:val="00B8330C"/>
    <w:rsid w:val="00B87C44"/>
    <w:rsid w:val="00B906C0"/>
    <w:rsid w:val="00B957AF"/>
    <w:rsid w:val="00B9664F"/>
    <w:rsid w:val="00BA3FCA"/>
    <w:rsid w:val="00BA4ADE"/>
    <w:rsid w:val="00BA76FF"/>
    <w:rsid w:val="00BB1AFD"/>
    <w:rsid w:val="00BC0A56"/>
    <w:rsid w:val="00BC2B7B"/>
    <w:rsid w:val="00BC5BE0"/>
    <w:rsid w:val="00BD0B2C"/>
    <w:rsid w:val="00BD1A97"/>
    <w:rsid w:val="00BD1CE5"/>
    <w:rsid w:val="00BD2408"/>
    <w:rsid w:val="00BD2649"/>
    <w:rsid w:val="00BE2169"/>
    <w:rsid w:val="00BE6953"/>
    <w:rsid w:val="00BF2A71"/>
    <w:rsid w:val="00BF353D"/>
    <w:rsid w:val="00BF5FDA"/>
    <w:rsid w:val="00BF6673"/>
    <w:rsid w:val="00C010A2"/>
    <w:rsid w:val="00C0162C"/>
    <w:rsid w:val="00C02C4A"/>
    <w:rsid w:val="00C037A1"/>
    <w:rsid w:val="00C05ED1"/>
    <w:rsid w:val="00C11736"/>
    <w:rsid w:val="00C1482D"/>
    <w:rsid w:val="00C2236D"/>
    <w:rsid w:val="00C223FB"/>
    <w:rsid w:val="00C255FE"/>
    <w:rsid w:val="00C31D6A"/>
    <w:rsid w:val="00C42212"/>
    <w:rsid w:val="00C43B24"/>
    <w:rsid w:val="00C44267"/>
    <w:rsid w:val="00C4651C"/>
    <w:rsid w:val="00C47C28"/>
    <w:rsid w:val="00C51B6B"/>
    <w:rsid w:val="00C525E2"/>
    <w:rsid w:val="00C55E3F"/>
    <w:rsid w:val="00C57C46"/>
    <w:rsid w:val="00C619FF"/>
    <w:rsid w:val="00C61FAD"/>
    <w:rsid w:val="00C639D5"/>
    <w:rsid w:val="00C67C24"/>
    <w:rsid w:val="00C73AD5"/>
    <w:rsid w:val="00C73B81"/>
    <w:rsid w:val="00C744BC"/>
    <w:rsid w:val="00C8056D"/>
    <w:rsid w:val="00C83396"/>
    <w:rsid w:val="00C845EC"/>
    <w:rsid w:val="00C85FDB"/>
    <w:rsid w:val="00C8764F"/>
    <w:rsid w:val="00C90434"/>
    <w:rsid w:val="00C93E8D"/>
    <w:rsid w:val="00C94A8B"/>
    <w:rsid w:val="00C9646C"/>
    <w:rsid w:val="00C96E39"/>
    <w:rsid w:val="00C96E3B"/>
    <w:rsid w:val="00CA1425"/>
    <w:rsid w:val="00CA5D91"/>
    <w:rsid w:val="00CA7DEF"/>
    <w:rsid w:val="00CB51E1"/>
    <w:rsid w:val="00CB5540"/>
    <w:rsid w:val="00CB75B4"/>
    <w:rsid w:val="00CC0FC2"/>
    <w:rsid w:val="00CC1ADF"/>
    <w:rsid w:val="00CC2290"/>
    <w:rsid w:val="00CC24D8"/>
    <w:rsid w:val="00CC275E"/>
    <w:rsid w:val="00CC57EC"/>
    <w:rsid w:val="00CD4374"/>
    <w:rsid w:val="00CD4FE4"/>
    <w:rsid w:val="00CE1882"/>
    <w:rsid w:val="00CE1E2F"/>
    <w:rsid w:val="00CE2B4D"/>
    <w:rsid w:val="00CE2B7C"/>
    <w:rsid w:val="00CE46A8"/>
    <w:rsid w:val="00CE587E"/>
    <w:rsid w:val="00CE78B7"/>
    <w:rsid w:val="00CF2003"/>
    <w:rsid w:val="00CF4F25"/>
    <w:rsid w:val="00CF5BEB"/>
    <w:rsid w:val="00D016DD"/>
    <w:rsid w:val="00D0174B"/>
    <w:rsid w:val="00D0386A"/>
    <w:rsid w:val="00D0638B"/>
    <w:rsid w:val="00D06911"/>
    <w:rsid w:val="00D1092A"/>
    <w:rsid w:val="00D115C4"/>
    <w:rsid w:val="00D129EE"/>
    <w:rsid w:val="00D1447B"/>
    <w:rsid w:val="00D14A4D"/>
    <w:rsid w:val="00D171E3"/>
    <w:rsid w:val="00D20697"/>
    <w:rsid w:val="00D24052"/>
    <w:rsid w:val="00D24CBF"/>
    <w:rsid w:val="00D25A9B"/>
    <w:rsid w:val="00D3011F"/>
    <w:rsid w:val="00D41CBE"/>
    <w:rsid w:val="00D44631"/>
    <w:rsid w:val="00D44A70"/>
    <w:rsid w:val="00D470D2"/>
    <w:rsid w:val="00D47CFD"/>
    <w:rsid w:val="00D51055"/>
    <w:rsid w:val="00D5149B"/>
    <w:rsid w:val="00D544F2"/>
    <w:rsid w:val="00D607EB"/>
    <w:rsid w:val="00D63782"/>
    <w:rsid w:val="00D65FAD"/>
    <w:rsid w:val="00D668B8"/>
    <w:rsid w:val="00D67146"/>
    <w:rsid w:val="00D70121"/>
    <w:rsid w:val="00D73809"/>
    <w:rsid w:val="00D75268"/>
    <w:rsid w:val="00D82ABD"/>
    <w:rsid w:val="00D8686B"/>
    <w:rsid w:val="00D92703"/>
    <w:rsid w:val="00DA36A5"/>
    <w:rsid w:val="00DA554C"/>
    <w:rsid w:val="00DA5C58"/>
    <w:rsid w:val="00DA6EF8"/>
    <w:rsid w:val="00DB0164"/>
    <w:rsid w:val="00DB28D8"/>
    <w:rsid w:val="00DB5D47"/>
    <w:rsid w:val="00DB6EFD"/>
    <w:rsid w:val="00DD2111"/>
    <w:rsid w:val="00DD4573"/>
    <w:rsid w:val="00DD6D6D"/>
    <w:rsid w:val="00DE3201"/>
    <w:rsid w:val="00DE3712"/>
    <w:rsid w:val="00DE6418"/>
    <w:rsid w:val="00DE6FAD"/>
    <w:rsid w:val="00DE7B4C"/>
    <w:rsid w:val="00DF1B5F"/>
    <w:rsid w:val="00DF1E6E"/>
    <w:rsid w:val="00DF36B6"/>
    <w:rsid w:val="00E01EAC"/>
    <w:rsid w:val="00E04295"/>
    <w:rsid w:val="00E04F5F"/>
    <w:rsid w:val="00E06668"/>
    <w:rsid w:val="00E06B80"/>
    <w:rsid w:val="00E1379D"/>
    <w:rsid w:val="00E22BE1"/>
    <w:rsid w:val="00E24442"/>
    <w:rsid w:val="00E26B12"/>
    <w:rsid w:val="00E326EB"/>
    <w:rsid w:val="00E35559"/>
    <w:rsid w:val="00E42154"/>
    <w:rsid w:val="00E52FFB"/>
    <w:rsid w:val="00E5451A"/>
    <w:rsid w:val="00E5491A"/>
    <w:rsid w:val="00E60E25"/>
    <w:rsid w:val="00E617BE"/>
    <w:rsid w:val="00E62862"/>
    <w:rsid w:val="00E658D0"/>
    <w:rsid w:val="00E675F9"/>
    <w:rsid w:val="00E74393"/>
    <w:rsid w:val="00E83EE9"/>
    <w:rsid w:val="00E956CE"/>
    <w:rsid w:val="00E96FF4"/>
    <w:rsid w:val="00EA686C"/>
    <w:rsid w:val="00EA724B"/>
    <w:rsid w:val="00EB1BB0"/>
    <w:rsid w:val="00EB1C57"/>
    <w:rsid w:val="00EB3702"/>
    <w:rsid w:val="00EB7667"/>
    <w:rsid w:val="00EC1EAC"/>
    <w:rsid w:val="00EC37B7"/>
    <w:rsid w:val="00EC5C95"/>
    <w:rsid w:val="00ED22DB"/>
    <w:rsid w:val="00EE6856"/>
    <w:rsid w:val="00EE7DC4"/>
    <w:rsid w:val="00EF14F1"/>
    <w:rsid w:val="00EF172D"/>
    <w:rsid w:val="00EF21F1"/>
    <w:rsid w:val="00EF3FA2"/>
    <w:rsid w:val="00EF5CD7"/>
    <w:rsid w:val="00F02319"/>
    <w:rsid w:val="00F24886"/>
    <w:rsid w:val="00F255BD"/>
    <w:rsid w:val="00F30CF6"/>
    <w:rsid w:val="00F31382"/>
    <w:rsid w:val="00F35D4C"/>
    <w:rsid w:val="00F37DEB"/>
    <w:rsid w:val="00F40457"/>
    <w:rsid w:val="00F40813"/>
    <w:rsid w:val="00F4512B"/>
    <w:rsid w:val="00F5167F"/>
    <w:rsid w:val="00F52832"/>
    <w:rsid w:val="00F549D8"/>
    <w:rsid w:val="00F56355"/>
    <w:rsid w:val="00F56D25"/>
    <w:rsid w:val="00F57B9A"/>
    <w:rsid w:val="00F63A9F"/>
    <w:rsid w:val="00F64E62"/>
    <w:rsid w:val="00F66CE6"/>
    <w:rsid w:val="00F70860"/>
    <w:rsid w:val="00F72079"/>
    <w:rsid w:val="00F73182"/>
    <w:rsid w:val="00F73704"/>
    <w:rsid w:val="00F73D2D"/>
    <w:rsid w:val="00F75C5F"/>
    <w:rsid w:val="00F77490"/>
    <w:rsid w:val="00F77DC5"/>
    <w:rsid w:val="00F814BA"/>
    <w:rsid w:val="00F81CEA"/>
    <w:rsid w:val="00F844C3"/>
    <w:rsid w:val="00F853BB"/>
    <w:rsid w:val="00F85A13"/>
    <w:rsid w:val="00F8611B"/>
    <w:rsid w:val="00F902B4"/>
    <w:rsid w:val="00F923BF"/>
    <w:rsid w:val="00F93FA6"/>
    <w:rsid w:val="00F93FAD"/>
    <w:rsid w:val="00F96CDF"/>
    <w:rsid w:val="00FB0A05"/>
    <w:rsid w:val="00FB197B"/>
    <w:rsid w:val="00FB6255"/>
    <w:rsid w:val="00FB72F8"/>
    <w:rsid w:val="00FC2D6F"/>
    <w:rsid w:val="00FC50E2"/>
    <w:rsid w:val="00FC61A1"/>
    <w:rsid w:val="00FC6F33"/>
    <w:rsid w:val="00FD31DD"/>
    <w:rsid w:val="00FD787D"/>
    <w:rsid w:val="00FD7D90"/>
    <w:rsid w:val="00FE0229"/>
    <w:rsid w:val="00FF0191"/>
    <w:rsid w:val="00FF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B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0B2C"/>
    <w:pPr>
      <w:ind w:hanging="709"/>
      <w:jc w:val="center"/>
    </w:pPr>
    <w:rPr>
      <w:sz w:val="28"/>
      <w:szCs w:val="20"/>
    </w:rPr>
  </w:style>
  <w:style w:type="paragraph" w:styleId="a4">
    <w:name w:val="Body Text"/>
    <w:basedOn w:val="a"/>
    <w:rsid w:val="00BD0B2C"/>
    <w:rPr>
      <w:sz w:val="28"/>
      <w:szCs w:val="20"/>
    </w:rPr>
  </w:style>
  <w:style w:type="character" w:styleId="a5">
    <w:name w:val="Hyperlink"/>
    <w:basedOn w:val="a0"/>
    <w:rsid w:val="00BD0B2C"/>
    <w:rPr>
      <w:color w:val="0000FF"/>
      <w:u w:val="single"/>
    </w:rPr>
  </w:style>
  <w:style w:type="paragraph" w:customStyle="1" w:styleId="a6">
    <w:name w:val="Знак"/>
    <w:basedOn w:val="a"/>
    <w:rsid w:val="00BD0B2C"/>
    <w:pPr>
      <w:spacing w:before="100" w:beforeAutospacing="1" w:after="100" w:afterAutospacing="1"/>
    </w:pPr>
    <w:rPr>
      <w:rFonts w:ascii="Tahoma" w:hAnsi="Tahoma"/>
      <w:sz w:val="20"/>
      <w:szCs w:val="20"/>
      <w:lang w:val="en-US" w:eastAsia="en-US"/>
    </w:rPr>
  </w:style>
  <w:style w:type="paragraph" w:styleId="a7">
    <w:name w:val="Balloon Text"/>
    <w:basedOn w:val="a"/>
    <w:semiHidden/>
    <w:rsid w:val="006F7E9A"/>
    <w:rPr>
      <w:rFonts w:ascii="Tahoma" w:hAnsi="Tahoma" w:cs="Tahoma"/>
      <w:sz w:val="16"/>
      <w:szCs w:val="16"/>
    </w:rPr>
  </w:style>
  <w:style w:type="table" w:styleId="a8">
    <w:name w:val="Table Grid"/>
    <w:basedOn w:val="a1"/>
    <w:rsid w:val="005D5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5C4D9D"/>
    <w:pPr>
      <w:spacing w:before="100" w:beforeAutospacing="1" w:after="100" w:afterAutospacing="1"/>
    </w:pPr>
    <w:rPr>
      <w:rFonts w:ascii="Tahoma" w:hAnsi="Tahoma"/>
      <w:sz w:val="20"/>
      <w:szCs w:val="20"/>
      <w:lang w:val="en-US" w:eastAsia="en-US"/>
    </w:rPr>
  </w:style>
  <w:style w:type="paragraph" w:customStyle="1" w:styleId="Iauiue">
    <w:name w:val="Iau?iue"/>
    <w:rsid w:val="00626C6F"/>
    <w:pPr>
      <w:widowControl w:val="0"/>
    </w:pPr>
  </w:style>
  <w:style w:type="paragraph" w:styleId="aa">
    <w:name w:val="No Spacing"/>
    <w:basedOn w:val="a"/>
    <w:uiPriority w:val="99"/>
    <w:qFormat/>
    <w:rsid w:val="00760F18"/>
    <w:rPr>
      <w:color w:val="000000"/>
      <w:sz w:val="22"/>
      <w:szCs w:val="22"/>
      <w:lang w:eastAsia="en-US"/>
    </w:rPr>
  </w:style>
  <w:style w:type="paragraph" w:styleId="ab">
    <w:name w:val="List Paragraph"/>
    <w:basedOn w:val="a"/>
    <w:uiPriority w:val="34"/>
    <w:qFormat/>
    <w:rsid w:val="00906E00"/>
    <w:pPr>
      <w:ind w:left="720"/>
      <w:contextualSpacing/>
    </w:pPr>
  </w:style>
  <w:style w:type="character" w:customStyle="1" w:styleId="extended-textfull">
    <w:name w:val="extended-text__full"/>
    <w:basedOn w:val="a0"/>
    <w:rsid w:val="00D5149B"/>
  </w:style>
</w:styles>
</file>

<file path=word/webSettings.xml><?xml version="1.0" encoding="utf-8"?>
<w:webSettings xmlns:r="http://schemas.openxmlformats.org/officeDocument/2006/relationships" xmlns:w="http://schemas.openxmlformats.org/wordprocessingml/2006/main">
  <w:divs>
    <w:div w:id="277294937">
      <w:bodyDiv w:val="1"/>
      <w:marLeft w:val="0"/>
      <w:marRight w:val="0"/>
      <w:marTop w:val="0"/>
      <w:marBottom w:val="0"/>
      <w:divBdr>
        <w:top w:val="none" w:sz="0" w:space="0" w:color="auto"/>
        <w:left w:val="none" w:sz="0" w:space="0" w:color="auto"/>
        <w:bottom w:val="none" w:sz="0" w:space="0" w:color="auto"/>
        <w:right w:val="none" w:sz="0" w:space="0" w:color="auto"/>
      </w:divBdr>
      <w:divsChild>
        <w:div w:id="146754375">
          <w:marLeft w:val="0"/>
          <w:marRight w:val="0"/>
          <w:marTop w:val="0"/>
          <w:marBottom w:val="0"/>
          <w:divBdr>
            <w:top w:val="none" w:sz="0" w:space="0" w:color="auto"/>
            <w:left w:val="none" w:sz="0" w:space="0" w:color="auto"/>
            <w:bottom w:val="none" w:sz="0" w:space="0" w:color="auto"/>
            <w:right w:val="none" w:sz="0" w:space="0" w:color="auto"/>
          </w:divBdr>
        </w:div>
      </w:divsChild>
    </w:div>
    <w:div w:id="1574971878">
      <w:bodyDiv w:val="1"/>
      <w:marLeft w:val="0"/>
      <w:marRight w:val="0"/>
      <w:marTop w:val="0"/>
      <w:marBottom w:val="0"/>
      <w:divBdr>
        <w:top w:val="none" w:sz="0" w:space="0" w:color="auto"/>
        <w:left w:val="none" w:sz="0" w:space="0" w:color="auto"/>
        <w:bottom w:val="none" w:sz="0" w:space="0" w:color="auto"/>
        <w:right w:val="none" w:sz="0" w:space="0" w:color="auto"/>
      </w:divBdr>
      <w:divsChild>
        <w:div w:id="949361081">
          <w:marLeft w:val="0"/>
          <w:marRight w:val="0"/>
          <w:marTop w:val="0"/>
          <w:marBottom w:val="0"/>
          <w:divBdr>
            <w:top w:val="none" w:sz="0" w:space="0" w:color="auto"/>
            <w:left w:val="none" w:sz="0" w:space="0" w:color="auto"/>
            <w:bottom w:val="none" w:sz="0" w:space="0" w:color="auto"/>
            <w:right w:val="none" w:sz="0" w:space="0" w:color="auto"/>
          </w:divBdr>
        </w:div>
      </w:divsChild>
    </w:div>
    <w:div w:id="1575823301">
      <w:bodyDiv w:val="1"/>
      <w:marLeft w:val="0"/>
      <w:marRight w:val="0"/>
      <w:marTop w:val="0"/>
      <w:marBottom w:val="0"/>
      <w:divBdr>
        <w:top w:val="none" w:sz="0" w:space="0" w:color="auto"/>
        <w:left w:val="none" w:sz="0" w:space="0" w:color="auto"/>
        <w:bottom w:val="none" w:sz="0" w:space="0" w:color="auto"/>
        <w:right w:val="none" w:sz="0" w:space="0" w:color="auto"/>
      </w:divBdr>
      <w:divsChild>
        <w:div w:id="1519006896">
          <w:marLeft w:val="0"/>
          <w:marRight w:val="0"/>
          <w:marTop w:val="0"/>
          <w:marBottom w:val="0"/>
          <w:divBdr>
            <w:top w:val="none" w:sz="0" w:space="0" w:color="auto"/>
            <w:left w:val="none" w:sz="0" w:space="0" w:color="auto"/>
            <w:bottom w:val="none" w:sz="0" w:space="0" w:color="auto"/>
            <w:right w:val="none" w:sz="0" w:space="0" w:color="auto"/>
          </w:divBdr>
        </w:div>
      </w:divsChild>
    </w:div>
    <w:div w:id="1737389149">
      <w:bodyDiv w:val="1"/>
      <w:marLeft w:val="0"/>
      <w:marRight w:val="0"/>
      <w:marTop w:val="0"/>
      <w:marBottom w:val="0"/>
      <w:divBdr>
        <w:top w:val="none" w:sz="0" w:space="0" w:color="auto"/>
        <w:left w:val="none" w:sz="0" w:space="0" w:color="auto"/>
        <w:bottom w:val="none" w:sz="0" w:space="0" w:color="auto"/>
        <w:right w:val="none" w:sz="0" w:space="0" w:color="auto"/>
      </w:divBdr>
      <w:divsChild>
        <w:div w:id="1511724043">
          <w:marLeft w:val="0"/>
          <w:marRight w:val="0"/>
          <w:marTop w:val="0"/>
          <w:marBottom w:val="0"/>
          <w:divBdr>
            <w:top w:val="none" w:sz="0" w:space="0" w:color="auto"/>
            <w:left w:val="none" w:sz="0" w:space="0" w:color="auto"/>
            <w:bottom w:val="none" w:sz="0" w:space="0" w:color="auto"/>
            <w:right w:val="none" w:sz="0" w:space="0" w:color="auto"/>
          </w:divBdr>
        </w:div>
      </w:divsChild>
    </w:div>
    <w:div w:id="1905335810">
      <w:bodyDiv w:val="1"/>
      <w:marLeft w:val="0"/>
      <w:marRight w:val="0"/>
      <w:marTop w:val="0"/>
      <w:marBottom w:val="0"/>
      <w:divBdr>
        <w:top w:val="none" w:sz="0" w:space="0" w:color="auto"/>
        <w:left w:val="none" w:sz="0" w:space="0" w:color="auto"/>
        <w:bottom w:val="none" w:sz="0" w:space="0" w:color="auto"/>
        <w:right w:val="none" w:sz="0" w:space="0" w:color="auto"/>
      </w:divBdr>
      <w:divsChild>
        <w:div w:id="709768319">
          <w:marLeft w:val="0"/>
          <w:marRight w:val="0"/>
          <w:marTop w:val="0"/>
          <w:marBottom w:val="0"/>
          <w:divBdr>
            <w:top w:val="none" w:sz="0" w:space="0" w:color="auto"/>
            <w:left w:val="none" w:sz="0" w:space="0" w:color="auto"/>
            <w:bottom w:val="none" w:sz="0" w:space="0" w:color="auto"/>
            <w:right w:val="none" w:sz="0" w:space="0" w:color="auto"/>
          </w:divBdr>
        </w:div>
      </w:divsChild>
    </w:div>
    <w:div w:id="1981570572">
      <w:bodyDiv w:val="1"/>
      <w:marLeft w:val="0"/>
      <w:marRight w:val="0"/>
      <w:marTop w:val="0"/>
      <w:marBottom w:val="0"/>
      <w:divBdr>
        <w:top w:val="none" w:sz="0" w:space="0" w:color="auto"/>
        <w:left w:val="none" w:sz="0" w:space="0" w:color="auto"/>
        <w:bottom w:val="none" w:sz="0" w:space="0" w:color="auto"/>
        <w:right w:val="none" w:sz="0" w:space="0" w:color="auto"/>
      </w:divBdr>
      <w:divsChild>
        <w:div w:id="1530292598">
          <w:marLeft w:val="0"/>
          <w:marRight w:val="0"/>
          <w:marTop w:val="0"/>
          <w:marBottom w:val="0"/>
          <w:divBdr>
            <w:top w:val="none" w:sz="0" w:space="0" w:color="auto"/>
            <w:left w:val="none" w:sz="0" w:space="0" w:color="auto"/>
            <w:bottom w:val="none" w:sz="0" w:space="0" w:color="auto"/>
            <w:right w:val="none" w:sz="0" w:space="0" w:color="auto"/>
          </w:divBdr>
        </w:div>
      </w:divsChild>
    </w:div>
    <w:div w:id="2056588175">
      <w:bodyDiv w:val="1"/>
      <w:marLeft w:val="0"/>
      <w:marRight w:val="0"/>
      <w:marTop w:val="0"/>
      <w:marBottom w:val="0"/>
      <w:divBdr>
        <w:top w:val="none" w:sz="0" w:space="0" w:color="auto"/>
        <w:left w:val="none" w:sz="0" w:space="0" w:color="auto"/>
        <w:bottom w:val="none" w:sz="0" w:space="0" w:color="auto"/>
        <w:right w:val="none" w:sz="0" w:space="0" w:color="auto"/>
      </w:divBdr>
      <w:divsChild>
        <w:div w:id="11756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B35F-C01B-4EE1-A815-D0408E30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7</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USZN</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szplan4</dc:creator>
  <cp:lastModifiedBy>szplan2</cp:lastModifiedBy>
  <cp:revision>192</cp:revision>
  <cp:lastPrinted>2022-04-01T07:52:00Z</cp:lastPrinted>
  <dcterms:created xsi:type="dcterms:W3CDTF">2020-02-20T08:36:00Z</dcterms:created>
  <dcterms:modified xsi:type="dcterms:W3CDTF">2022-05-11T03:37:00Z</dcterms:modified>
</cp:coreProperties>
</file>