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5FDA985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4D3C">
        <w:rPr>
          <w:rFonts w:ascii="Times New Roman" w:eastAsia="Times New Roman" w:hAnsi="Times New Roman" w:cs="Times New Roman"/>
          <w:sz w:val="28"/>
          <w:szCs w:val="28"/>
        </w:rPr>
        <w:t xml:space="preserve">25.10.2023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34D3C">
        <w:rPr>
          <w:rFonts w:ascii="Times New Roman" w:eastAsia="Times New Roman" w:hAnsi="Times New Roman" w:cs="Times New Roman"/>
          <w:sz w:val="28"/>
          <w:szCs w:val="28"/>
        </w:rPr>
        <w:t>3370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74313FE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1.Установить публичный сервитут в отношении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EB0028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B0028">
        <w:rPr>
          <w:rFonts w:ascii="Times New Roman" w:eastAsia="Times New Roman" w:hAnsi="Times New Roman" w:cs="Times New Roman"/>
          <w:sz w:val="28"/>
          <w:szCs w:val="28"/>
        </w:rPr>
        <w:t>502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 в целях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028" w:rsidRPr="00EB0028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линейного объекта системы газоснабжения: «Газопроводы-вводы от существующего объекта «Распределительный газопровод среднего давления ж.р. Ягуновский г.Кемерово Кемеровской области 1 очередь» 1-й этап (код объекта СН 42 027-1)</w:t>
      </w:r>
      <w:r w:rsidR="00AA4AA6" w:rsidRPr="00AA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36.13330.2012. Свод правил. Магистральные трубопроводы.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C2016D0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A4AA6" w:rsidRP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соглашении об осуществлении публичного сервитута в порядке ст. 39.47 З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емельного кодекса</w:t>
      </w:r>
      <w:r w:rsidR="00AA4AA6" w:rsidRP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6AFD5ECB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34D3C">
        <w:rPr>
          <w:rFonts w:ascii="Times New Roman" w:eastAsia="Times New Roman" w:hAnsi="Times New Roman" w:cs="Times New Roman"/>
          <w:sz w:val="28"/>
          <w:szCs w:val="28"/>
        </w:rPr>
        <w:t>25.10.2023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D3C">
        <w:rPr>
          <w:rFonts w:ascii="Times New Roman" w:eastAsia="Times New Roman" w:hAnsi="Times New Roman" w:cs="Times New Roman"/>
          <w:sz w:val="28"/>
          <w:szCs w:val="28"/>
        </w:rPr>
        <w:t>3370</w:t>
      </w:r>
      <w:bookmarkStart w:id="0" w:name="_GoBack"/>
      <w:bookmarkEnd w:id="0"/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55015C54" w:rsidR="00C54D6A" w:rsidRPr="00B156CD" w:rsidRDefault="00037656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656">
              <w:rPr>
                <w:rFonts w:ascii="Times New Roman" w:eastAsia="Times New Roman" w:hAnsi="Times New Roman" w:cs="Times New Roman"/>
                <w:color w:val="000000"/>
              </w:rPr>
              <w:t>Для эксплуатации линейного объекта системы газоснабжения: «Газопроводы-вводы от существующе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37656">
              <w:rPr>
                <w:rFonts w:ascii="Times New Roman" w:eastAsia="Times New Roman" w:hAnsi="Times New Roman" w:cs="Times New Roman"/>
                <w:color w:val="000000"/>
              </w:rPr>
              <w:t>го объекта «Распредели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37656">
              <w:rPr>
                <w:rFonts w:ascii="Times New Roman" w:eastAsia="Times New Roman" w:hAnsi="Times New Roman" w:cs="Times New Roman"/>
                <w:color w:val="000000"/>
              </w:rPr>
              <w:t xml:space="preserve">тельный газопровод среднего давления ж.р. Ягуновский г.Кемерово Кемеровской области 1 </w:t>
            </w:r>
            <w:r w:rsidRPr="000376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очередь» 2-й этап (код объекта СН 42 027-2)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43EC9581" w:rsidR="00C54D6A" w:rsidRPr="00EB0028" w:rsidRDefault="00EB0028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28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42:24:0101042</w:t>
            </w: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5DF5777F" w:rsidR="00C54D6A" w:rsidRPr="00EF7476" w:rsidRDefault="00EB0028" w:rsidP="00EB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633,08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60C99E0E" w:rsidR="00C54D6A" w:rsidRDefault="00EB002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22ACEEF8" w:rsidR="00C54D6A" w:rsidRPr="0080571B" w:rsidRDefault="00EB002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80571B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7B236658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0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B0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4752C7B1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B0028">
        <w:rPr>
          <w:rFonts w:ascii="Times New Roman" w:eastAsia="Times New Roman" w:hAnsi="Times New Roman" w:cs="Times New Roman"/>
          <w:sz w:val="28"/>
          <w:szCs w:val="28"/>
        </w:rPr>
        <w:t>557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0028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7ED6ABE3" w:rsidR="003D230B" w:rsidRPr="003E70E5" w:rsidRDefault="005704A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05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557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B0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31BEDC5F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028">
        <w:rPr>
          <w:rFonts w:ascii="Times New Roman" w:eastAsia="Times New Roman" w:hAnsi="Times New Roman" w:cs="Times New Roman"/>
          <w:sz w:val="28"/>
          <w:szCs w:val="28"/>
        </w:rPr>
        <w:t>557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002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D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31F1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4D3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0028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9FB6-3649-4340-8D39-76428C69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474</cp:revision>
  <cp:lastPrinted>2021-10-05T04:26:00Z</cp:lastPrinted>
  <dcterms:created xsi:type="dcterms:W3CDTF">2019-08-27T04:45:00Z</dcterms:created>
  <dcterms:modified xsi:type="dcterms:W3CDTF">2023-10-25T05:03:00Z</dcterms:modified>
</cp:coreProperties>
</file>