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2FFC73EF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158A">
        <w:rPr>
          <w:rFonts w:ascii="Times New Roman" w:eastAsia="Times New Roman" w:hAnsi="Times New Roman" w:cs="Times New Roman"/>
          <w:sz w:val="28"/>
          <w:szCs w:val="28"/>
        </w:rPr>
        <w:t>15.11.2023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1158A">
        <w:rPr>
          <w:rFonts w:ascii="Times New Roman" w:eastAsia="Times New Roman" w:hAnsi="Times New Roman" w:cs="Times New Roman"/>
          <w:sz w:val="28"/>
          <w:szCs w:val="28"/>
        </w:rPr>
        <w:t>3641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0BAA4A0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кадастрового квартала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1201C2">
        <w:rPr>
          <w:rFonts w:ascii="Times New Roman" w:eastAsia="Times New Roman" w:hAnsi="Times New Roman" w:cs="Times New Roman"/>
          <w:sz w:val="28"/>
          <w:szCs w:val="28"/>
        </w:rPr>
        <w:t>101042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201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0 кв.м),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C2" w:rsidRPr="001201C2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«Газопроводы-вводы от существующего объекта «Распределительный газопровод среднего давления ж.р. Ягуновский г.Кемерово Кемеровской области 1 очередь» 4-й этап (код объекта СН 42 027-4)», расположенный по адресу: Российская Федерация, Кемеровская область-Кузбасс,  Кемеровский городской округ, г.Кемерово, ул.Белозерная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lastRenderedPageBreak/>
        <w:t>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54A2D796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1880F57C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1158A">
        <w:rPr>
          <w:rFonts w:ascii="Times New Roman" w:eastAsia="Times New Roman" w:hAnsi="Times New Roman" w:cs="Times New Roman"/>
          <w:sz w:val="28"/>
          <w:szCs w:val="28"/>
        </w:rPr>
        <w:t>15.11.2023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58A">
        <w:rPr>
          <w:rFonts w:ascii="Times New Roman" w:eastAsia="Times New Roman" w:hAnsi="Times New Roman" w:cs="Times New Roman"/>
          <w:sz w:val="28"/>
          <w:szCs w:val="28"/>
        </w:rPr>
        <w:t>3641</w:t>
      </w:r>
      <w:bookmarkStart w:id="0" w:name="_GoBack"/>
      <w:bookmarkEnd w:id="0"/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D6A" w:rsidRPr="00511638" w14:paraId="52204213" w14:textId="77777777" w:rsidTr="0003765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514BBBE8" w:rsidR="00C54D6A" w:rsidRPr="00B156CD" w:rsidRDefault="002A24D0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24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201C2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="001201C2" w:rsidRPr="001201C2">
              <w:rPr>
                <w:rFonts w:ascii="Times New Roman" w:eastAsia="Times New Roman" w:hAnsi="Times New Roman" w:cs="Times New Roman"/>
                <w:color w:val="000000"/>
              </w:rPr>
              <w:t>эксплуатации линейного объекта системы газоснабжения: «Газопроводы-вводы от существую</w:t>
            </w:r>
            <w:r w:rsidR="001201C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201C2" w:rsidRPr="001201C2">
              <w:rPr>
                <w:rFonts w:ascii="Times New Roman" w:eastAsia="Times New Roman" w:hAnsi="Times New Roman" w:cs="Times New Roman"/>
                <w:color w:val="000000"/>
              </w:rPr>
              <w:t>щего объекта «Распредели</w:t>
            </w:r>
            <w:r w:rsidR="001201C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201C2" w:rsidRPr="001201C2">
              <w:rPr>
                <w:rFonts w:ascii="Times New Roman" w:eastAsia="Times New Roman" w:hAnsi="Times New Roman" w:cs="Times New Roman"/>
                <w:color w:val="000000"/>
              </w:rPr>
              <w:t xml:space="preserve">тельный газопровод среднего давления ж.р. Ягуновский г.Кемерово Кемеровской </w:t>
            </w:r>
            <w:r w:rsidR="001201C2" w:rsidRPr="001201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 1 очередь» 4-й этап (код объекта СН 42 027-4)», расположен</w:t>
            </w:r>
            <w:r w:rsidR="001201C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201C2" w:rsidRPr="001201C2">
              <w:rPr>
                <w:rFonts w:ascii="Times New Roman" w:eastAsia="Times New Roman" w:hAnsi="Times New Roman" w:cs="Times New Roman"/>
                <w:color w:val="000000"/>
              </w:rPr>
              <w:t>ный по адресу: Российская Федерация, Кемеровская область-Кузбасс,  Кемеровский городской округ, г.Кемерово, ул.Белозерная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BA70AD" w:rsidRDefault="00BA70AD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5D88F774" w:rsidR="00C54D6A" w:rsidRP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</w:t>
            </w:r>
            <w:r w:rsidR="001201C2">
              <w:rPr>
                <w:rFonts w:ascii="Times New Roman" w:eastAsia="Times New Roman" w:hAnsi="Times New Roman" w:cs="Times New Roman"/>
                <w:sz w:val="20"/>
                <w:szCs w:val="20"/>
              </w:rPr>
              <w:t>0101042</w:t>
            </w:r>
          </w:p>
          <w:p w14:paraId="1E92595B" w14:textId="61F21E9B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C54D6A" w:rsidRPr="00253792" w:rsidRDefault="00C54D6A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654FB3A3" w:rsidR="00C54D6A" w:rsidRPr="00EF7476" w:rsidRDefault="001201C2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0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633,08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4E04713" w:rsidR="00C54D6A" w:rsidRDefault="001201C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A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7163D78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C54D6A" w:rsidRPr="003174FB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570401A0" w:rsidR="00C54D6A" w:rsidRPr="0080571B" w:rsidRDefault="001201C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0571B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A0B33CF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C54D6A" w:rsidRPr="002A56D4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C54D6A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C54D6A" w:rsidRPr="00511638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2B7CEFC9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120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20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6E54D3C0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1201C2">
        <w:rPr>
          <w:rFonts w:ascii="Times New Roman" w:eastAsia="Times New Roman" w:hAnsi="Times New Roman" w:cs="Times New Roman"/>
          <w:sz w:val="28"/>
          <w:szCs w:val="28"/>
        </w:rPr>
        <w:t>279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01C2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4C1FF256" w:rsidR="003D230B" w:rsidRPr="003E70E5" w:rsidRDefault="002A24D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20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35FED1F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A2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C2">
        <w:rPr>
          <w:rFonts w:ascii="Times New Roman" w:eastAsia="Times New Roman" w:hAnsi="Times New Roman" w:cs="Times New Roman"/>
          <w:sz w:val="28"/>
          <w:szCs w:val="28"/>
        </w:rPr>
        <w:t>279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01C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5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01C2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4D0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158A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B1AC-59A6-4FD5-8009-5886E44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477</cp:revision>
  <cp:lastPrinted>2021-10-05T04:26:00Z</cp:lastPrinted>
  <dcterms:created xsi:type="dcterms:W3CDTF">2019-08-27T04:45:00Z</dcterms:created>
  <dcterms:modified xsi:type="dcterms:W3CDTF">2023-11-15T07:12:00Z</dcterms:modified>
</cp:coreProperties>
</file>