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Кемеровской области - Кузбасса от 18.08.2021 N 467-р</w:t>
              <w:br/>
              <w:t xml:space="preserve">(ред. от 06.07.2023)</w:t>
              <w:br/>
              <w:t xml:space="preserve">"О Программе повышения финансовой грамотности населения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августа 2021 г. N 467-р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ПРОГРАММЕ ПОВЫШЕНИЯ</w:t>
      </w:r>
    </w:p>
    <w:p>
      <w:pPr>
        <w:pStyle w:val="2"/>
        <w:jc w:val="center"/>
      </w:pPr>
      <w:r>
        <w:rPr>
          <w:sz w:val="20"/>
        </w:rPr>
        <w:t xml:space="preserve">ФИНАНСОВОЙ ГРАМОТНОСТИ НАСЕЛЕНИЯ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417-р)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N 2039-р, и </w:t>
      </w:r>
      <w:hyperlink w:history="0" r:id="rId9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- Кузбасса от 26.12.2018 N 122-ОЗ: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повышения финансовой грамотности населения Кузбасса;</w:t>
      </w:r>
    </w:p>
    <w:p>
      <w:pPr>
        <w:pStyle w:val="0"/>
        <w:spacing w:before="200" w:line-rule="auto"/>
        <w:ind w:firstLine="540"/>
        <w:jc w:val="both"/>
      </w:pPr>
      <w:hyperlink w:history="0" w:anchor="P28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Программы повышения финансовой грамотности населения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Кемеровской области -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Разработать и утвердить планы мероприятий муниципальных образований Кемеровской области - Кузбасса по реализации Программы повышения финансовой грамотности населения Кузбасса, утвержденной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Учитывать положения Программы повышения финансовой грамотности населения Кузбасса, утвержденной настоящим распоряжением, при принятии в пределах своей компетенции решений в сфере повышения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Распоряжение Правительства Кемеровской области - Кузбасса от 08.07.2019 N 413-р &quot;О Программе повышения финансовой грамотности и снижения уровня закредитованности населения Кузбасс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Кемеровской области - Кузбасса от 08.07.2019 N 413-р "О Программе повышения финансовой грамотности и снижения уровня закредитованности населения Кузбасса".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распоряжение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первого заместителя председателя Правительства Кемеровской области - Кузбасса - министра финансов Кузбасса Малахова И.Ю.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18 августа 2021 г. N 467-р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ПОВЫШЕНИЯ ФИНАНСОВОЙ ГРАМОТНОСТИ НАСЕЛЕНИЯ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417-р)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Программы повышения финансовой грамотности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7143"/>
      </w:tblGrid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повышения финансовой грамотности населения Кузбасса (далее - Программа)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разработки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hyperlink w:history="0" r:id="rId13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25.09.2017 N 2039-р "Об утверждении Стратегии повышения финансовой грамотности в Российской Федерации на 2017 - 2023 годы";</w:t>
            </w:r>
          </w:p>
          <w:p>
            <w:pPr>
              <w:pStyle w:val="0"/>
            </w:pPr>
            <w:hyperlink w:history="0" r:id="rId14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Кемеровской области - Кузбасса от 26.12.2018 N 122-ОЗ "Стратегия социально-экономического развития Кемеровской области - Кузбасса на период до 2035 года"</w:t>
            </w:r>
          </w:p>
        </w:tc>
      </w:tr>
      <w:tr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(координатор)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06.07.2023 N 417-р)</w:t>
            </w:r>
          </w:p>
        </w:tc>
      </w:tr>
      <w:tr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и участники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 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"Кузбасский государственный технический университет имени Т.Ф.Горбачева"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Кемеровской области - Кузбасса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06.07.2023 N 417-р)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Цель - содействие формированию разумного финансового поведения населения, его ответственного участия на рынках финансовых услуг для повышения уровня и качества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Основными задачами Программы являются: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массовое просвещение населения по вопросам функционирования финансовых инструментов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населения навыков личного финансового планирования и основ грамотного инвестиционного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образования по вопросам финансовых рынков и инвестиций путем активного применения современных, в том числе навыкообразующих,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педагогов образовательных организаций по вопросам финансовой грамотности;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консультирование населения по вопросам развития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об основных принципах и схемах недобросовестной деятельности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мониторинга разного уровня для оценки деятельности с целью внесения корректировки в направления Программы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2021 - 2023 годы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 мероприятий в полном объеме позволит увеличить: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долю населения, использующего рациональное финансовое поведение и умеющего распознавать признаки финансового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целевых групп, понимающих соотношение "риск - доходность" при выборе инвестиционных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представителей целевых групп населения, осведомленных об организациях, занимающихся защитой прав потребителей на финансовом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компетентных специалистов, волонтеров и преподавательского состава образовательных организаций в сфере финансовой грамотности.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Также результатом проведения широкой информационной работы предполагается создание системы эффективных и доступных информационных ресурсов по повышению финансовой грамотности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Программа повышения финансовой грамотности населения Кузбасса (далее - Программа) разработана в соответствии со </w:t>
      </w:r>
      <w:hyperlink w:history="0" r:id="rId17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N 2039-р, и </w:t>
      </w:r>
      <w:hyperlink w:history="0" r:id="rId18" w:tooltip="&quot;План мероприятий (&quot;дорожная карта&quot;) по реализации Стратегии повышения финансовой грамотности в Российской Федерации на 2017 - 2023 годы&quot; (приложение 1 к Протоколу) (утв. Банком России N ПМ-01-59/20, Минфином России N 17-04-10/11220 17.02.2020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("дорожной картой") по реализации Стратегии повышения финансовой грамотности в Российской Федерации на 2017 - 2023 годы, являющимся приложением N 1 к протоколу, утвержденному Председателем Центрального банка Российской Федерации Набиуллиной Э.С. от 17.02.2020 N ПМ-01-59/20 и Министром финансов Российской Федерации Силуановым А.Г. от 17.02.2020 N 17-04-10/11220.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нацелена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в сфере финансовой грамотности ориентированы на все целевые группы населения Кузбасса (воспитанники дошкольных образовательных организаций, обучающиеся общеобразовательных организаций, профессиональных образовательных организаций и образовательных организаций высшего образования, трудоспособное население, граждане старшего поколения и граждане с ограниченными возможностями здоровья).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Практическая значимость Программы обусловлена тем, что по итогам ее реализации население Кузбасса приобретет основы знаний для финансово грамотного поведения как необходимого условия финансового благополучия домохозяйств и обеспечения устойчивого экономического роста.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определяет приоритеты, цели, задачи, основные направления эффективного достижения целей и решения задач в сфере финансовой грамотности населения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настоящей Программы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грамотность 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культура - процесс финансового развития общества, который предполагает не только знания, но и ответственное отношение к финансам, а также формирование навыков управления личным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образование - процесс, посредством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положения. В русскоязычной среде под этим понимается скорее просветительская деятельность и точнее может быть названо финансовым просвещением;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финансово грамотного поведения - сочетание финансовых 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Содержание основных проблем, препятствующих</w:t>
      </w:r>
    </w:p>
    <w:p>
      <w:pPr>
        <w:pStyle w:val="2"/>
        <w:jc w:val="center"/>
      </w:pPr>
      <w:r>
        <w:rPr>
          <w:sz w:val="20"/>
        </w:rPr>
        <w:t xml:space="preserve">участию граждан в деятельности на рынке</w:t>
      </w:r>
    </w:p>
    <w:p>
      <w:pPr>
        <w:pStyle w:val="2"/>
        <w:jc w:val="center"/>
      </w:pPr>
      <w:r>
        <w:rPr>
          <w:sz w:val="20"/>
        </w:rPr>
        <w:t xml:space="preserve">финансовых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различными федеральными структурами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финансовой грамотности населения требует систематической и скоординированной работы всех заинтересованных сторон (федеральных органов исполнительной власти и их территориальных органов, органов исполнительной власти Кемеровской области - Кузбасса, органов местного самоуправления, средств массовой информации, организаций финансового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существует несколько особо значимых проблем на этапе развития финансовой грамотности населения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Фрагментарный характер преподавания основ финансовой грамотности в образовательных организациях, 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 и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предполагается решить путем введения курса "Основы финансовой грамотности" в рамках обязательных учебных предметов "Обществознание" или "Экономика", предметов по выбору учащихся, факультативных курсов (модулей), организации курсов повышения квалификации для педагогов образовательных организаций по вопросам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Недостаточный уровень финансовой и инвестиционной грамотности населения, отставание процесса усвоения основ финансового рынка от развития самого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Ключевой проблемой участия граждан в деятельности на рынке финансовых услуг является их слабая подготовленность по базовым вопросам функционирования рынка, его регулирования и правового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Инфляционные процессы, риски бытового и криминального характера негативно влияют на денежные накопления граждан. Вовлечение накоплений населения в экономический оборот необходимо рассматривать не только как источник капиталовложений в экономику, но и как один из путей защиты и постепенного роста личных сбережений граждан, что является важной социальной задачей, решение которой призвано позитивно повлиять на экономическое и социальное положение жителей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быстрыми темпами развития финансовой среды повышение уровня финансовой грамотности имеет возрастающее значение в части рисков инвестирования. Усложнение финансовых продуктов и повышение разнообразия предлагаемых финансовых услуг, а также смещение ответственности за планирование пенсионного обеспечения от работодателя к работникам, использующим рыночные инвестиции, требуют от инвесторов лучшего понимания финансовых концепций, включая инвестиционный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финансовой грамотности в части рисков инвестирования способствует улучшению финансовых результатов розничных инвесторов различных стран мира 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осознанное принятие решений в отношении инвестиций и сбережений;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качественное финансовое и пенсионное планирование;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высокое доверие к рынкам ценных бумаг и высокую степень участия в этих рынках, а также более качественное функционирование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широкие возможности роста благосостояния;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высокую осведомленность о правах и обязанностях инвестора и высокие ожидания инвестора в отношении предложения со стороны финансовых консультантов подходящих им продуктов и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качественно образованные розничные инвесторы, обладающие необходимой для принятия инвестиционных решений информацией, способны более точно определить характеристики риска, возникающего в ходе инвестирования, а также оценить инвестиционные продукты и услуги и не допустить ошибок, связанных с недобросовестной продажей финансовых продуктов, аферами и мошенничеством в ходе инвестирования.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создания постоянно действующей системы просвещения населения по вопросам функционирования финансовых инструментов и механизмов, за счет применения которых могут образовываться дополнительные сбережения, инвестиционный доход, а также происходит распределение финансовых обязательств во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определенный рост знаний населения в финансовых вопросах, достигнутый уровень экономической грамотности нельзя признать достаточным. Для большинства населения существенную проблему представляет специфика осуществления финансовых сделок. Население, как правило, не сопоставляет между собой доходность и надежность актива, не привыкло платить за финансовые и банковские услуги, с непониманием встречает обычные для профессиональных участников рынка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создания системы постоянного информирования и консультирования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образования и медицины.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Низкий уровень доверия граждан к инструментам, институтам и механизмам финансового рынка, а также к государственным органам, осуществляющим регулирование и контроль в данной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Существенной проблемой участия граждан в деятельности на рынке финансовых услуг являются повышенные риски, причем не только рыночные, но и связанные с деятельностью мошеннических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Большинство населения не только хранит воспоминания о финансовых пирамидах, широко распространенных в начале 90-х годов, замороженных вкладах в Сберегательном банке Российской Федерации и потерянных сбережениях в коммерческих банках и иных финансовых компаниях, но и остро реагирует на любые негативные проявления и события на сегодняшнем инвестиционном рынке. Особенно большой общественный резонанс получают непрекращающиеся случаи мошенничества в финансовой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снижения нерыночных рисков частных инвесторов и потребителей финансовых услуг предлагается решать путем укрепления системы государственного контроля на финансовых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Низкая степень доступности финансовых услуг в ряде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доступности финансовых услуг проводился в 2020 году на основе данных, полученных от 361 населенного пункта Кузбасса с численностью населения от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итог проведенного анализа заключается в том, что четверть населенных пунктов (95 из 361) не имеют доступа к объектам банковской инфраструктуры вообще (порядка 14 тысяч человек). В 206 населенных пунктах, где проживают около 90 тысяч человек, присутствуют терминалы для оплаты покупки товаров и услуг (часть из них с функцией выдачи наличных). И только жители 60 территорий (86 тысяч человек) могут беспрепятственно воспользоваться финансовыми услугами.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оснащения подходящих помещений (библиотека, дворец культуры, орган местного самоуправления и т.д.) персональными компьютерами в населенных пунктах (имеющих доступ к информационно-телекоммуникационной сети "Интернет") и подготовки волонтеров финансового просвещения для информирования и обучения населения возможностям оформления финансовых услуг онлайн через установленные персональные компьютеры.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предполагается организация работы с предпринимателями по вопросу установки терминалов с функциями снятия наличных и оплаты жилищно-коммунальных услуг в небольших торговых павильонах.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Системная работа над вышеуказанными проблемами позволит повысить финансовую грамотность и финансовую независимость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Цель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содействие формированию разумного финансового поведения населения, его ответственного участия на рынках финансовых услуг для повышения уровня и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массовое просвещение населения по вопросам функционирования финансовых инструментов и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населения навыков личного финансового планирования и основ грамотного инвестиционного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образования по вопросам финансовых рынков и инвестиций путем активного применения современных, в том числе навыкообразующих,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педагогов образовательных организаций по вопросам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населения по вопросам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об основных принципах и схемах недобросовестной деятельности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мониторинга разного уровня для оценки деятельности с целью внесения корректировки в направления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государственного регулирования Программы предполагает выполнение комплекса мероприятий, согласованных по времени, ресурсам и исполнителям, направленных на решение поставленных задач и достижение цели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приведен в плане мероприятий по реализации Программы повышения финансовой грамотности населения Кузбасса, утвержденном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организации управления Программой, обеспечения хода и рассмотрения итогов ее реализации, а также обеспечения согласованности действий по реализации Программы исполнительных органов Кемеровской области - Кузбасса, их взаимодействия с территориальными органами федеральных органов исполнительной власти, образовательными организациями, организациями финансового рынка и иными организациями по вопросам реализации Программы создан координационный совет по повышению финансовой грамотности населения Кузбасса. Положение о координационном совете и его состав утвержден постановлением Губернатора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Стратегическим подходом к решению проблемы доступа населения к финансовым знаниям стала организация работы Регионального центра финансовой грамотности Кузбасса через 7 "опорных" площадок (организаций, имеющих накопленный опыт в проведении мероприятий по финансовой грамотности), ориентированных соответственно на 7 целевых групп населения: дошкольников и школьников, студентов профессиональных учреждений образования, волонтеров и студентов высших учебных заведений, трудоспособное население, предпринимателей и старшее поколение.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Создание постоянно действующей системы просвещения населения по вопросам функционирования финансовых инструментов и механизмов, формирование кадрового потенциала и внедрение элементов финансовой грамотности в образовательные программы, реализуемые образовательными организациями на базе федеральных государственных образовательных стандартов и (или) примерных основных образовательных программ различных уровней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сфере общего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образовательных организаций, реализующих курс "Основы финансовой грамотности";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и внедрение элементов финансовой грамотности в образовательные программы, реализуемые образовательными организациями на базе федеральных государственных образовательных стандартов и (или) примерных основных образовательных программ различных уровней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внедрению элементов финансовой грамотности в основные и дополнительные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апробация современных учебно-методических материалов по актуальным и приоритетным темам финансовой грамотности для различных возрастных групп, а также их актуализация.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сфере высшего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образовательных программ, в которых предусмотрено преподавание основ рынка ценных бумаг, страхования, банковского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учебно-методических материалов с учетом актуальности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деловых игр и конкурсов с использованием простейших операций финансового рынка для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широкое привлечение специалистов-практиков рынка ценных бумаг, страхового рынка и банковского сектора, специалистов регулирующих и административных органов к участию в учебном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практику новых методов финансового образования на основе передовых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населения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информационно-просветительского проекта "Финансовый экспресс". Проект направлен на формирование эффективной образовательной и консультационной системы, которая сможет обеспечить жителей Кузбасса необходимыми знаниями и навыками в сфере финансовых услуг, а также поможет сформировать у населения правильное восприятие рисков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по вопросам налоговой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библиотек как площадок для проведения мероприятий по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граждан старшей возрастной группы и граждан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финансовой грамотности для людей старшего возраста и граждан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по вопросам пенсионной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встреч с членами советов ветеранов предприятий и организаций, информирование по актуальным вопросам пенсионного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Подобный комплекс мероприятий поможет гражданам старшей возрастной группы и гражданам с ограниченными возможностями свободно ориентироваться на финансовом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предпринимателей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семинаров для предпринимателей и самозанятых;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 актуализация информации на официальных сайтах Министерства финансов Кузбасса и уполномоченного по защите прав предпринимателей в Кемеровской области - Кузбассе в информационно-телекоммуникационной сети "Интернет" о мерах государственной поддержки бизнеса;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межведомственных и региональных заседаниях (совещаниях) по вопросам государственной поддержки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таких мероприятий поможет предпринимателям и самозанятым владеть информацией, необходимой для успешного ведения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области электронных средств массовой информации 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средства массовой информации становятся доступными широким слоям населения. Все большее количество частных лиц могут себе позволить иметь компьютер и смартфон в личном пользовании, возможности электронных средств связи и информационно-телекоммуникационной сети "Интернет" делают работу более эффективной.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Навыки использования современных цифровых технологий и решений, цифровая грамотность в широком смысле слова стали обязательной компетенцией современного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стремительно развивающегося финансового рынка, повсеместного распространения цифровых финансовых услуг, в том числе мобильных финансовых услуг, интернет-банков, электронных денег и т.д., все большее значение приобретает повышение цифровой финансовой грамотности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финансовой грамотности в онлайн формате позволяет устранить территориальные и организационные барьеры, делая доступным финансовое просвещение для любого жителя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задачей Программы в данном направлении является осуществление регулярного пополнения, обновления и актуализации информации раздела "Финансовая грамотность" на официальных сайтах Министерства финансов Кузбасса и муниципальных образований Кемеровской области - Кузбасса, а также на цифровой платформе финансовой грамотности населения Кузбасса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Цифровая платформа финансовой грамотности населения Кузбасса создана с целью повышения уровня финансовой грамотности и инициативности населения в образовательных мероприятиях, формирования цифровых навыков и умений, а также популяризации финансового образования среди различных категорий населения и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систематизация мероприятий по финансовой грамотности с учетом потребностей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информированности населения о проводимых мероприятиях на тему финансовой грамотности на платформе с помощью календаря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охвата вовлеченности жителей региона в процесс повышения уровня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муниципальным территориям области в организации мероприятий и подборе спикеров по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автоматизация взаимодействия администраторов системы, лекторов и обучающихся с целью ускорения процессов и систематизированного сбора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механизма отчетности на основании данных, собранных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ручных операций, связанных с планированием, управлением и контролем за организационными задачами и коммуникациями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текущего уровня финансовой грамотности участников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области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Освещение актуальных вопросов в сфере повышения финансовой грамотности населения в средствах массовой информации и печатных изданиях, в том числе на телевидении и радио. Реализация тематической передачи, ориентированной и на непосвященных телезрителей, и на специалистов различного профиля, работа которых так или иначе связана с вопросами финансового рынка, вызывает интерес у широких слоев населения. С помощью видеообразов можно эффективно формировать у населения имидж финансового рынка как неотъемлемой части механизма функционирования экономики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информирования и консультирования в области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в данной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консультаций по актуальным вопросам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со средствами массовой информации проведение информационно-разъяснительной кампании по вопросам использования банковских инструментов, применения института страхования, инвестирования и иных вопросов финансовой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информированности субъектов малого и среднего предпринимательства в том числе в области кредитования.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Профилактика противоправных действий на рынке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Программы и плана мероприятий по реализации Программы повышения финансовой грамотности населения Кузбасса, утвержденного настоящим распоряжением, необходимо познакомить всех участников финансового рынка с рисками, возникающими на рынке финансовых услуг, а также необходимо создание комплекса мероприятий по профилактике преступлений в финансовой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мониторинга и оценки уровня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повышения финансовой грамотности населения Кузбасса требует комплексного анализа и оценки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анализа и оценки регионального уровня финансовой грамотности проводится акция "Финансовый диктант", в рамках которого граждане могут оценить свою финансовую грамотность, свой уровень знаний, а также узнать свои способности в принятии финансово правильных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Кузбасс принимает активное участие в мероприятиях по мониторингу уровня финансовой грамотности населения, проводимых на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достижения максимальных значений по индикаторам, указанным в </w:t>
      </w:r>
      <w:hyperlink w:history="0" r:id="rId22" w:tooltip="Приказ Минфина России от 03.12.2010 N 552 (ред. от 31.07.2023) &quot;О Порядке осуществления мониторинга и оценки качества управления региональными финансами&quot; (с изм. и доп., вступ. в силу с 01.01.2024) {КонсультантПлюс}">
        <w:r>
          <w:rPr>
            <w:sz w:val="20"/>
            <w:color w:val="0000ff"/>
          </w:rPr>
          <w:t xml:space="preserve">пунктах 6.9</w:t>
        </w:r>
      </w:hyperlink>
      <w:r>
        <w:rPr>
          <w:sz w:val="20"/>
        </w:rPr>
        <w:t xml:space="preserve"> - </w:t>
      </w:r>
      <w:hyperlink w:history="0" r:id="rId23" w:tooltip="Приказ Минфина России от 03.12.2010 N 552 (ред. от 31.07.2023) &quot;О Порядке осуществления мониторинга и оценки качества управления региональными финансами&quot; (с изм. и доп., вступ. в силу с 01.01.2024)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Индикаторов качества управления региональными финансами в субъектах Российской Федерации, являющихся приложением N 1 к Порядку осуществления мониторинга и оценки качества управления региональными финансами, утвержденному приказом Министерства финансов Российской Федерации от 03.12.2010 N 552 "О порядке осуществления мониторинга и оценки качества управления региональными финансами", осуществляется мониторинг по следующим показателям: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утвержденной государственной программы или структурных элементов государственной программы (региональной программы) повышения уровня финансовой грамотности населения;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профессиональных образовательных организаций, осуществляющих деятельность на территории Кемеровской области - Кузбасса, которые обеспечили включение элементов финансовой грамотности в образовательные программы среднего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общеобразовательных организаций, осуществляющих деятельность на территории Кемеровской области - Кузбасса,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Кемеровской области - Кузбасса от 06.07.2023 N 417-р)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Анализ рисков и описание мер управления рисками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Программы могут повлиять как внешние, так и внутренние риски, при наступлении которых может быть не достигнута цель по формированию финансово грамотного поведения жителей Кузбасса и повышению защищенности их интересов в качестве потребителей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 относятся риски, воздействующие на конечные результаты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неблагоприятные экономические условия, рост социальной напряженности; системные сбои на рынке кредитно-финансовых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удаленность административных центров муниципальных округов и районов Кемеровской области - Кузбасса, низкая степень доступности финансовых услуг в некоторых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финансирования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место в системе внешних рисков занимают социальные риски, связанные с сопротивлением общественности предлагаемым нововведениям в связи с недостаточной информированностью и освещением в средствах массовой информации,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непонимание и невосприятие тематики Программы целевыми группами;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заинтересованность и инициативность населения в повышении уровня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Минимизация перечисленных рисков возможна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возрастных и психолого-педагогических особенностей целевых групп при проведении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презентации Программы и опыта Кемеровской области - Кузбасса в области повышения финансовой грамотности на межрегиональных и федеральных мероприятиях (конференциях, семинарах);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дистанционного учебного курса по финансовой грамотности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консультационных услуг по финансовой грамотности населения и защите прав потребителей финансовых услуг в центрах общественного доступа к информации (многофункциональные центры, библиотеки).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внутренним рискам относятся организационные и управленческие риски, воздействующие на реализацию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проработка вопросов, решаемых в рамках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слабая мотивация участников реализации Программы по выполнению задач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квалификации кадрового обеспечения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слабая координация деятельности между исполнителями Программы, образовательными организациями и другими участниками, в том числе в части обеспечения методической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данной группы поддаются управлению и могут быть существенно снижены за счет принятия соответствующих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и решение возникающих вопросов на заседаниях координационного совета по повышению финансовой грамотности населения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широкого круга участников, включая государственные, коммерческие, образовательные и научные учреждения, некоммерческие организации, общественные объединения, экспертное сообщество, волонтеров и иных участников, заинтересованных в достижении целей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наставничества и волонтерского движения по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быстрого и доступного донесения информации до жителей региона посредством проведения онлайн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лучших практик (в том числе разработанных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(интернет-ресурс </w:t>
      </w:r>
      <w:r>
        <w:rPr>
          <w:sz w:val="20"/>
        </w:rPr>
        <w:t xml:space="preserve">https://www.vashifinancy.ru</w:t>
      </w:r>
      <w:r>
        <w:rPr>
          <w:sz w:val="20"/>
        </w:rPr>
        <w:t xml:space="preserve">), а также разработанных Банком России (интернет-ресурс </w:t>
      </w:r>
      <w:r>
        <w:rPr>
          <w:sz w:val="20"/>
        </w:rPr>
        <w:t xml:space="preserve">https://www.fincult.info</w:t>
      </w:r>
      <w:r>
        <w:rPr>
          <w:sz w:val="20"/>
        </w:rPr>
        <w:t xml:space="preserve">) и другими участниками реализации мероприятий Стратегии повышения финансовой грамотности в Российской Федерации на 2017 - 2023 годы) и поддержка частных и общественных инициатив по финансовой грамотности и защите прав потребителей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постоянного и оперативного мониторинга реализации Программы, а также корректировки Программы на основе данных мониторинга.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результатам Программы можно отнести следующие основы рационального финансового поведения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интереса и мотивации к получению новых знаний в области финансов;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доходов и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долгосрочных сбережений;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находить и использовать финансовую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рационально выбирать финансовые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отстаивать свои законные права как потребителя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рисков на рынке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распознавать признаки финансового мошенничества;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и выполнение своих обязанностей налогоплательщика и др.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18 августа 2021 г. N 467-р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ПРОГРАММЫ ПОВЫШЕНИЯ</w:t>
      </w:r>
    </w:p>
    <w:p>
      <w:pPr>
        <w:pStyle w:val="2"/>
        <w:jc w:val="center"/>
      </w:pPr>
      <w:r>
        <w:rPr>
          <w:sz w:val="20"/>
        </w:rPr>
        <w:t xml:space="preserve">ФИНАНСОВОЙ ГРАМОТНОСТИ НАСЕЛЕНИЯ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Распоряжение Правительства Кемеровской области - Кузбасса от 06.07.2023 N 417-р &quot;О внесении изменений в распоряжение Правительства Кемеровской области - Кузбасса от 18.08.2021 N 467-р &quot;О Программе повышения финансовой грамотности населения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417-р)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18"/>
        <w:gridCol w:w="3912"/>
        <w:gridCol w:w="141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Создание постоянно действующей системы просвещения по вопросам функционирования финансовых инструментов и механизмов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и координация деятельности участников Программы повышения финансовой грамотности населения Кузбасса (далее - Программа) с целью формирования финансово грамотного поведения граждан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и реализация образовательных программ по повышению финансовой и инвестиционной грамотности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образовательных организаций, реализующих курс "Основы финансовой грамотности"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педагогических практик в области финансовой и инвестиционной грамотности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и проведение для обучающихся образовательных организаций мероприятий по финансовой грамотности в различных форматах (открытых уроков, лекций, практических занятий, игр, викторин, вебинаров, онлайн-уроков Банка России)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(вебинаров, круглых столов, совещаний и т.д.) по вопросам внедрения в образовательный процесс элементов финансовой и инвестиционной грамотности на всех уровнях образования (вузы, профессиональные образовательные организации, общеобразовательные, дошкольные учреждения, а также школы-интернаты)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Апробация современных учебно-методических материалов по актуальным и приоритетным темам финансовой грамотности для студентов профессиональных образовательных организаций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информационно-просветительского проекта "Финансовый экспресс" с приоритетным направлением формирования финансовой, в том числе инвестиционной, культуры граждан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МВД России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Федеральной службы судебных приставов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расширения функциональных возможностей информационной системы "Цифровая платформа финансовой грамотности населения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(уроки, лекции, встречи, выездные консультации) по актуальным вопросам пенсионного законодательства для школьников, студентов, трудовых коллективов, советов ветеранов организаций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Кемеровской области - Кузбассу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по вопросам защиты прав потребителей финансовых услуг в различных форматах (лекции, семинары, уроки, встречи, круглые столы, конференции, выездные консультации, горячие линии, размещение информационных материалов на сайте Управления Федеральной службы по надзору в сфере защиты прав потребителей и благополучия человека по Кемеровской области - Кузбассу, государственном информационном ресурсе в сфере защиты прав потребителей (ГИР ЗПП) и других интернет-ресурсах, выступления на радио, телевидении, в прессе и др.) в соответствии с возрастными категориями граждан, жизненными ситуациями и потребностями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по вопросам налоговой грамотности в школах, гимназиях, лицеях, техникумах, университетах, для начинающих предпринимателей и работающих граждан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Кемеровской области - Кузбассу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и проведение информационной работы по повышению финансовой грамотности граждан (уголки финансовой грамотности, ярмарки, фестивали и т.д.) в иные региональные и муниципальные мероприятия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финансовой грамотности для людей старшего возраста, граждан с ограниченными возможностями здоровья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финансовой грамотности в государственных казенных учреждениях центрах занятости населения Кемеровской области - Кузбасса, в том числе во время проведения ярмарок вакансий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Кемеровской области - Кузбассу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базе дневных отделений комплексных центров социального обслуживания населения муниципальных образований Кемеровской области - Кузбасса тематических мероприятий по вопросам формирования финансовой культуры социально незащищенных категорий граждан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"Школа волонтеров финансового просвещения" с целью формирования корпуса волонтеров финансового просвещения для организации и проведения мероприятий по финансовой грамотности во всех муниципальных образованиях Кемеровской области - Кузбасса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специалистов - экспертов финансового рынка и территориальных подразделений федеральных структур в качестве спикеров мероприятий по финансовой грамотности в муниципальных образованиях Кемеровской области - Кузбасса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Аккумулирование и внедрение в Кузбассе лучших волонтерских практик субъектов Российской Федерации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центры финансовой грамотности других регионов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- министр промышленности и торговли Кузбасса Старосвет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Кемеровской области - Кузбасса "Мой бизнес"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Микрокредитная компания Государственный фонд поддержки предпринимательства Кузбасса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Создание системы постоянного информирования населения по вопросам повышения финансовой грамотности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регулярного пополнения и обновления информации разделов "Финансовая грамотность" на официальном сайте Министерства финансов Кузбасса (</w:t>
            </w:r>
            <w:r>
              <w:rPr>
                <w:sz w:val="20"/>
              </w:rPr>
              <w:t xml:space="preserve">ofukem.ru</w:t>
            </w:r>
            <w:r>
              <w:rPr>
                <w:sz w:val="20"/>
              </w:rPr>
              <w:t xml:space="preserve">)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Продвижение финансовой, в том числе страховой и инвестиционной, культуры через средства массовой информации (выступление на радио, телевидении) и информационно-телекоммуникационную сеть "Интернет"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и в информационно-телекоммуникационной сети "Интернет" сведений о применении мер административного воздействия к лицам, нарушившим требования законодательства о защите прав и законных интересов физических лиц при осуществлении деятельности по возврату просроченной задолженности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Федеральной службы судебных приставов по Кемеровской области - Кузбассу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информационных материалов (видеороликов, памяток, листовок) по вопросам финансовой и инвестиционной грамотности (электронные, печатные)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 регулярной основе социальной рекламы и роликов по финансовой и инвестиционной грамотности для трансляции в средствах массовой информации, на светодиодных экранах в многофункциональных центрах, уличных информационных табло, общественном транспорте, на предприятиях и в иных местах, имеющих техническое оснащение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проведении федеральных и региональных мероприятий по повышению финансовой грамотности населения Кузбасса через средства массовой информации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информирования в области финансовых услуг (цифровых, банковских, инвестиционных, страховых и др.), в том числе выездное консультирование потребителей по актуальным вопросам защиты их прав, включая сферу финансовых услуг, на площадках многофункциональных центров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просветительской работы в сфере финансовой грамотности среди населения сельских поселений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по созданию цикла передач (рубрики) на тему финансовой и инвестиционной грамотности на телевидении, радио, в печатных изданиях, информационно-телекоммуникационной сети "Интернет"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 (в части организационных вопросов)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руководителями организаций и предприятий по проведению информационных мероприятий по финансовой и инвестиционной грамотности среди работников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- министр промышленности и торговли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Кузбасса Старосвет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бесплатного телефона горячей линии на базе Регионального центра финансовой грамотности Кузбасса в целях оказания консультационной помощи населению по вопросам финансовой сферы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Профилактика противоправных действий на рынке финансовых услуг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при организации совместных мероприятий по профилактике преступлений в сфере кредитного мошенничества и фальшивомонетничества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МВД России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разъяснительной работы среди граждан пожилого возраста, инвалидов и работников социальной службы,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консультированию и проведению компенсационных выплат обманутым вкладчикам финансовых компаний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правоохранительных органов по вопросам незаконной деятельности микрофинансовых организаций, коллекторов, правонарушений на фондовом рынке при поступлении информации от граждан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постоянной работы комиссий по закредитованности на всех территориях муниципальных образований Кемеровской области - Кузбасса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Организация мониторинга уровня финансовой грамотности населения и субъектов малого и среднего предпринимательства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акции "Финансовый диктант" и иных зачетов для оценки уровня финансовой грамотности населения Кузбасса с обязательными вопросами по теме инвестирования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образования, науки и молодежной политики) Пятовский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"Научно-образовательный центр "Кузбасс"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онлайн-мониторинга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"Кузбасский государственный технический университет имени Т.Ф.Горбачева"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Кемеровской области - Кузбасса - министр финансов Кузбасса Малахов И.Ю.;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18.08.2021 N 467-р</w:t>
            <w:br/>
            <w:t>(ред. от 06.07.2023)</w:t>
            <w:br/>
            <w:t>"О Программе повыше...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6203&amp;dst=100004" TargetMode = "External"/>
	<Relationship Id="rId8" Type="http://schemas.openxmlformats.org/officeDocument/2006/relationships/hyperlink" Target="https://login.consultant.ru/link/?req=doc&amp;base=LAW&amp;n=278903&amp;dst=100017" TargetMode = "External"/>
	<Relationship Id="rId9" Type="http://schemas.openxmlformats.org/officeDocument/2006/relationships/hyperlink" Target="https://login.consultant.ru/link/?req=doc&amp;base=RLAW284&amp;n=112504&amp;dst=105745" TargetMode = "External"/>
	<Relationship Id="rId10" Type="http://schemas.openxmlformats.org/officeDocument/2006/relationships/hyperlink" Target="https://login.consultant.ru/link/?req=doc&amp;base=RLAW284&amp;n=98652" TargetMode = "External"/>
	<Relationship Id="rId11" Type="http://schemas.openxmlformats.org/officeDocument/2006/relationships/hyperlink" Target="https://login.consultant.ru/link/?req=doc&amp;base=RLAW284&amp;n=136203&amp;dst=100005" TargetMode = "External"/>
	<Relationship Id="rId12" Type="http://schemas.openxmlformats.org/officeDocument/2006/relationships/hyperlink" Target="https://login.consultant.ru/link/?req=doc&amp;base=RLAW284&amp;n=136203&amp;dst=100007" TargetMode = "External"/>
	<Relationship Id="rId13" Type="http://schemas.openxmlformats.org/officeDocument/2006/relationships/hyperlink" Target="https://login.consultant.ru/link/?req=doc&amp;base=LAW&amp;n=278903" TargetMode = "External"/>
	<Relationship Id="rId14" Type="http://schemas.openxmlformats.org/officeDocument/2006/relationships/hyperlink" Target="https://login.consultant.ru/link/?req=doc&amp;base=RLAW284&amp;n=112504" TargetMode = "External"/>
	<Relationship Id="rId15" Type="http://schemas.openxmlformats.org/officeDocument/2006/relationships/hyperlink" Target="https://login.consultant.ru/link/?req=doc&amp;base=RLAW284&amp;n=136203&amp;dst=100010" TargetMode = "External"/>
	<Relationship Id="rId16" Type="http://schemas.openxmlformats.org/officeDocument/2006/relationships/hyperlink" Target="https://login.consultant.ru/link/?req=doc&amp;base=RLAW284&amp;n=136203&amp;dst=100011" TargetMode = "External"/>
	<Relationship Id="rId17" Type="http://schemas.openxmlformats.org/officeDocument/2006/relationships/hyperlink" Target="https://login.consultant.ru/link/?req=doc&amp;base=LAW&amp;n=278903&amp;dst=100011" TargetMode = "External"/>
	<Relationship Id="rId18" Type="http://schemas.openxmlformats.org/officeDocument/2006/relationships/hyperlink" Target="https://login.consultant.ru/link/?req=doc&amp;base=LAW&amp;n=347068" TargetMode = "External"/>
	<Relationship Id="rId19" Type="http://schemas.openxmlformats.org/officeDocument/2006/relationships/hyperlink" Target="https://login.consultant.ru/link/?req=doc&amp;base=RLAW284&amp;n=136203&amp;dst=100014" TargetMode = "External"/>
	<Relationship Id="rId20" Type="http://schemas.openxmlformats.org/officeDocument/2006/relationships/hyperlink" Target="https://login.consultant.ru/link/?req=doc&amp;base=RLAW284&amp;n=136203&amp;dst=100015" TargetMode = "External"/>
	<Relationship Id="rId21" Type="http://schemas.openxmlformats.org/officeDocument/2006/relationships/hyperlink" Target="https://login.consultant.ru/link/?req=doc&amp;base=RLAW284&amp;n=136203&amp;dst=100015" TargetMode = "External"/>
	<Relationship Id="rId22" Type="http://schemas.openxmlformats.org/officeDocument/2006/relationships/hyperlink" Target="https://login.consultant.ru/link/?req=doc&amp;base=LAW&amp;n=453960&amp;dst=101532" TargetMode = "External"/>
	<Relationship Id="rId23" Type="http://schemas.openxmlformats.org/officeDocument/2006/relationships/hyperlink" Target="https://login.consultant.ru/link/?req=doc&amp;base=LAW&amp;n=453960&amp;dst=101544" TargetMode = "External"/>
	<Relationship Id="rId24" Type="http://schemas.openxmlformats.org/officeDocument/2006/relationships/hyperlink" Target="https://login.consultant.ru/link/?req=doc&amp;base=RLAW284&amp;n=136203&amp;dst=100016" TargetMode = "External"/>
	<Relationship Id="rId25" Type="http://schemas.openxmlformats.org/officeDocument/2006/relationships/hyperlink" Target="https://login.consultant.ru/link/?req=doc&amp;base=RLAW284&amp;n=136203&amp;dst=100018" TargetMode = "External"/>
	<Relationship Id="rId26" Type="http://schemas.openxmlformats.org/officeDocument/2006/relationships/hyperlink" Target="https://login.consultant.ru/link/?req=doc&amp;base=RLAW284&amp;n=136203&amp;dst=100019" TargetMode = "External"/>
	<Relationship Id="rId27" Type="http://schemas.openxmlformats.org/officeDocument/2006/relationships/hyperlink" Target="https://login.consultant.ru/link/?req=doc&amp;base=RLAW284&amp;n=136203&amp;dst=100020" TargetMode = "External"/>
	<Relationship Id="rId28" Type="http://schemas.openxmlformats.org/officeDocument/2006/relationships/hyperlink" Target="https://login.consultant.ru/link/?req=doc&amp;base=RLAW284&amp;n=136203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18.08.2021 N 467-р
(ред. от 06.07.2023)
"О Программе повышения финансовой грамотности населения Кузбасса"</dc:title>
  <dcterms:created xsi:type="dcterms:W3CDTF">2024-01-11T08:04:14Z</dcterms:created>
</cp:coreProperties>
</file>