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E7" w:rsidRDefault="000946E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946E7" w:rsidRDefault="000946E7">
      <w:pPr>
        <w:pStyle w:val="ConsPlusNormal"/>
        <w:jc w:val="both"/>
        <w:outlineLvl w:val="0"/>
      </w:pPr>
    </w:p>
    <w:p w:rsidR="000946E7" w:rsidRDefault="000946E7">
      <w:pPr>
        <w:pStyle w:val="ConsPlusTitle"/>
        <w:jc w:val="center"/>
        <w:outlineLvl w:val="0"/>
      </w:pPr>
      <w:r>
        <w:t>АДМИНИСТРАЦИЯ ГОРОДА КЕМЕРОВО</w:t>
      </w:r>
    </w:p>
    <w:p w:rsidR="000946E7" w:rsidRDefault="000946E7">
      <w:pPr>
        <w:pStyle w:val="ConsPlusTitle"/>
        <w:jc w:val="center"/>
      </w:pPr>
    </w:p>
    <w:p w:rsidR="000946E7" w:rsidRDefault="000946E7">
      <w:pPr>
        <w:pStyle w:val="ConsPlusTitle"/>
        <w:jc w:val="center"/>
      </w:pPr>
      <w:r>
        <w:t>ПОСТАНОВЛЕНИЕ</w:t>
      </w:r>
    </w:p>
    <w:p w:rsidR="000946E7" w:rsidRDefault="000946E7">
      <w:pPr>
        <w:pStyle w:val="ConsPlusTitle"/>
        <w:jc w:val="center"/>
      </w:pPr>
      <w:r>
        <w:t>от 8 сентября 2014 г. N 2274</w:t>
      </w:r>
    </w:p>
    <w:p w:rsidR="000946E7" w:rsidRDefault="000946E7">
      <w:pPr>
        <w:pStyle w:val="ConsPlusTitle"/>
        <w:jc w:val="center"/>
      </w:pPr>
    </w:p>
    <w:p w:rsidR="000946E7" w:rsidRDefault="000946E7">
      <w:pPr>
        <w:pStyle w:val="ConsPlusTitle"/>
        <w:jc w:val="center"/>
      </w:pPr>
      <w:r>
        <w:t>ОБ УТВЕРЖДЕНИИ ПОЛОЖЕНИЯ О МУНИЦИПАЛЬНОЙ КОМИССИИ ПО ОЦЕНКЕ</w:t>
      </w:r>
    </w:p>
    <w:p w:rsidR="000946E7" w:rsidRDefault="000946E7">
      <w:pPr>
        <w:pStyle w:val="ConsPlusTitle"/>
        <w:jc w:val="center"/>
      </w:pPr>
      <w:r>
        <w:t>ПОСЛЕДСТВИЙ ПРИНЯТИЯ РЕШЕНИЯ О РЕОРГАНИЗАЦИИ ИЛИ ЛИКВИДАЦИИ</w:t>
      </w:r>
    </w:p>
    <w:p w:rsidR="000946E7" w:rsidRDefault="000946E7">
      <w:pPr>
        <w:pStyle w:val="ConsPlusTitle"/>
        <w:jc w:val="center"/>
      </w:pPr>
      <w:r>
        <w:t>МУНИЦИПАЛЬНЫХ ОБРАЗОВАТЕЛЬНЫХ УЧРЕЖДЕНИЙ</w:t>
      </w:r>
    </w:p>
    <w:p w:rsidR="000946E7" w:rsidRDefault="000946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946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6E7" w:rsidRDefault="000946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6E7" w:rsidRDefault="000946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46E7" w:rsidRDefault="000946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46E7" w:rsidRDefault="000946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Кемерово</w:t>
            </w:r>
            <w:proofErr w:type="gramEnd"/>
          </w:p>
          <w:p w:rsidR="000946E7" w:rsidRDefault="000946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5">
              <w:r>
                <w:rPr>
                  <w:color w:val="0000FF"/>
                </w:rPr>
                <w:t>N 3379</w:t>
              </w:r>
            </w:hyperlink>
            <w:r>
              <w:rPr>
                <w:color w:val="392C69"/>
              </w:rPr>
              <w:t xml:space="preserve">, от 27.08.2015 </w:t>
            </w:r>
            <w:hyperlink r:id="rId6">
              <w:r>
                <w:rPr>
                  <w:color w:val="0000FF"/>
                </w:rPr>
                <w:t>N 2089</w:t>
              </w:r>
            </w:hyperlink>
            <w:r>
              <w:rPr>
                <w:color w:val="392C69"/>
              </w:rPr>
              <w:t xml:space="preserve">, от 30.06.2016 </w:t>
            </w:r>
            <w:hyperlink r:id="rId7">
              <w:r>
                <w:rPr>
                  <w:color w:val="0000FF"/>
                </w:rPr>
                <w:t>N 1544</w:t>
              </w:r>
            </w:hyperlink>
            <w:r>
              <w:rPr>
                <w:color w:val="392C69"/>
              </w:rPr>
              <w:t>,</w:t>
            </w:r>
          </w:p>
          <w:p w:rsidR="000946E7" w:rsidRDefault="000946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8">
              <w:r>
                <w:rPr>
                  <w:color w:val="0000FF"/>
                </w:rPr>
                <w:t>N 3073</w:t>
              </w:r>
            </w:hyperlink>
            <w:r>
              <w:rPr>
                <w:color w:val="392C69"/>
              </w:rPr>
              <w:t xml:space="preserve">, от 31.01.2017 </w:t>
            </w:r>
            <w:hyperlink r:id="rId9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20.10.2020 </w:t>
            </w:r>
            <w:hyperlink r:id="rId10">
              <w:r>
                <w:rPr>
                  <w:color w:val="0000FF"/>
                </w:rPr>
                <w:t>N 2964</w:t>
              </w:r>
            </w:hyperlink>
            <w:r>
              <w:rPr>
                <w:color w:val="392C69"/>
              </w:rPr>
              <w:t>,</w:t>
            </w:r>
          </w:p>
          <w:p w:rsidR="000946E7" w:rsidRDefault="000946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6E7" w:rsidRDefault="000946E7">
            <w:pPr>
              <w:pStyle w:val="ConsPlusNormal"/>
            </w:pPr>
          </w:p>
        </w:tc>
      </w:tr>
    </w:tbl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ст. 22</w:t>
        </w:r>
      </w:hyperlink>
      <w:r>
        <w:t xml:space="preserve"> Федерального закона от 29.12.2012 N 273-ФЗ "Об образовании в Российской Федерации", </w:t>
      </w:r>
      <w:hyperlink r:id="rId13">
        <w:r>
          <w:rPr>
            <w:color w:val="0000FF"/>
          </w:rPr>
          <w:t>Порядком</w:t>
        </w:r>
      </w:hyperlink>
      <w:r>
        <w:t xml:space="preserve"> создания комиссии по оценке последствий принятия решения о реорганизации или ликвидации государственной образовательной организации Кемеровской области, муниципальной образовательной организации и подготовки ею заключений, утвержденным постановлением Коллегии Администрации Кемеровской области от 23.05.2014 N 195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о муниципальной комиссии по оценке последствий принятия решения о реорганизации или ликвидации муниципальных образовательных учреждений (далее - Положение) согласно приложению N 1.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29">
        <w:r>
          <w:rPr>
            <w:color w:val="0000FF"/>
          </w:rPr>
          <w:t>состав</w:t>
        </w:r>
      </w:hyperlink>
      <w:r>
        <w:t xml:space="preserve"> муниципальной комиссии по оценке последствий принятия решения о реорганизации или ликвидации муниципальных образовательных учреждений, подведомственных управлению образования администрации города Кемерово, согласно приложению N 2.</w:t>
      </w:r>
    </w:p>
    <w:p w:rsidR="000946E7" w:rsidRDefault="000946E7">
      <w:pPr>
        <w:pStyle w:val="ConsPlusNormal"/>
        <w:jc w:val="both"/>
      </w:pPr>
      <w:r>
        <w:t xml:space="preserve">(п. 2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23.12.2014 N 3379)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 xml:space="preserve">2.1. Утвердить </w:t>
      </w:r>
      <w:hyperlink w:anchor="P180">
        <w:r>
          <w:rPr>
            <w:color w:val="0000FF"/>
          </w:rPr>
          <w:t>состав</w:t>
        </w:r>
      </w:hyperlink>
      <w:r>
        <w:t xml:space="preserve"> муниципальной комиссии по оценке последствий принятия решения о реорганизации или ликвидации муниципальных образовательных учреждений, подведомственных управлению культуры, спорта и молодежной политики администрации города Кемерово, согласно приложению N 3.</w:t>
      </w:r>
    </w:p>
    <w:p w:rsidR="000946E7" w:rsidRDefault="000946E7">
      <w:pPr>
        <w:pStyle w:val="ConsPlusNormal"/>
        <w:jc w:val="both"/>
      </w:pPr>
      <w:r>
        <w:t xml:space="preserve">(пп. 2.1 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г. Кемерово от 23.12.2014 N 3379)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(Е.А.Дубкова)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социальным вопросам О.В.Коваленко.</w:t>
      </w:r>
    </w:p>
    <w:p w:rsidR="000946E7" w:rsidRDefault="000946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Кемерово от 30.06.2016 N 1544)</w:t>
      </w: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right"/>
      </w:pPr>
      <w:r>
        <w:t>Глава города</w:t>
      </w:r>
    </w:p>
    <w:p w:rsidR="000946E7" w:rsidRDefault="000946E7">
      <w:pPr>
        <w:pStyle w:val="ConsPlusNormal"/>
        <w:jc w:val="right"/>
      </w:pPr>
      <w:r>
        <w:t>В.К.ЕРМАКОВ</w:t>
      </w: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right"/>
        <w:outlineLvl w:val="0"/>
      </w:pPr>
      <w:r>
        <w:t>Приложение N 1</w:t>
      </w:r>
    </w:p>
    <w:p w:rsidR="000946E7" w:rsidRDefault="000946E7">
      <w:pPr>
        <w:pStyle w:val="ConsPlusNormal"/>
        <w:jc w:val="right"/>
      </w:pPr>
      <w:r>
        <w:t>к постановлению администрации</w:t>
      </w:r>
    </w:p>
    <w:p w:rsidR="000946E7" w:rsidRDefault="000946E7">
      <w:pPr>
        <w:pStyle w:val="ConsPlusNormal"/>
        <w:jc w:val="right"/>
      </w:pPr>
      <w:r>
        <w:t>города Кемерово</w:t>
      </w:r>
    </w:p>
    <w:p w:rsidR="000946E7" w:rsidRDefault="000946E7">
      <w:pPr>
        <w:pStyle w:val="ConsPlusNormal"/>
        <w:jc w:val="right"/>
      </w:pPr>
      <w:r>
        <w:t>от 8 сентября 2014 г. N 2274</w:t>
      </w: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Title"/>
        <w:jc w:val="center"/>
      </w:pPr>
      <w:bookmarkStart w:id="0" w:name="P37"/>
      <w:bookmarkEnd w:id="0"/>
      <w:r>
        <w:t>ПОЛОЖЕНИЕ</w:t>
      </w:r>
    </w:p>
    <w:p w:rsidR="000946E7" w:rsidRDefault="000946E7">
      <w:pPr>
        <w:pStyle w:val="ConsPlusTitle"/>
        <w:jc w:val="center"/>
      </w:pPr>
      <w:r>
        <w:t>О МУНИЦИПАЛЬНОЙ КОМИССИИ ПО ОЦЕНКЕ ПОСЛЕДСТВИЙ ПРИНЯТИЯ</w:t>
      </w:r>
    </w:p>
    <w:p w:rsidR="000946E7" w:rsidRDefault="000946E7">
      <w:pPr>
        <w:pStyle w:val="ConsPlusTitle"/>
        <w:jc w:val="center"/>
      </w:pPr>
      <w:r>
        <w:t xml:space="preserve">РЕШЕНИЯ О РЕОРГАНИЗАЦИИ ИЛИ ЛИКВИДАЦИИ </w:t>
      </w:r>
      <w:proofErr w:type="gramStart"/>
      <w:r>
        <w:t>МУНИЦИПАЛЬНЫХ</w:t>
      </w:r>
      <w:proofErr w:type="gramEnd"/>
    </w:p>
    <w:p w:rsidR="000946E7" w:rsidRDefault="000946E7">
      <w:pPr>
        <w:pStyle w:val="ConsPlusTitle"/>
        <w:jc w:val="center"/>
      </w:pPr>
      <w:r>
        <w:t>ОБРАЗОВАТЕЛЬНЫХ УЧРЕЖДЕНИЙ</w:t>
      </w:r>
    </w:p>
    <w:p w:rsidR="000946E7" w:rsidRDefault="000946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946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6E7" w:rsidRDefault="000946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6E7" w:rsidRDefault="000946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46E7" w:rsidRDefault="000946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46E7" w:rsidRDefault="000946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Кемерово</w:t>
            </w:r>
            <w:proofErr w:type="gramEnd"/>
          </w:p>
          <w:p w:rsidR="000946E7" w:rsidRDefault="000946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17">
              <w:r>
                <w:rPr>
                  <w:color w:val="0000FF"/>
                </w:rPr>
                <w:t>N 3379</w:t>
              </w:r>
            </w:hyperlink>
            <w:r>
              <w:rPr>
                <w:color w:val="392C69"/>
              </w:rPr>
              <w:t xml:space="preserve">, от 30.06.2016 </w:t>
            </w:r>
            <w:hyperlink r:id="rId18">
              <w:r>
                <w:rPr>
                  <w:color w:val="0000FF"/>
                </w:rPr>
                <w:t>N 1544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6E7" w:rsidRDefault="000946E7">
            <w:pPr>
              <w:pStyle w:val="ConsPlusNormal"/>
            </w:pPr>
          </w:p>
        </w:tc>
      </w:tr>
    </w:tbl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ind w:firstLine="540"/>
        <w:jc w:val="both"/>
      </w:pPr>
      <w:r>
        <w:t>1. Положение о муниципальной комиссии по оценке последствий принятия решения о реорганизации или ликвидации муниципальных образовательных учреждений (далее - комиссия) регламентирует процедуру создания комиссии по оценке последствий принятия решения о реорганизации или ликвидации муниципальных образовательных учреждений и подготовки ею заключений.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состав комиссии включаются представители администрации города Кемерово, управления образования администрации города Кемерово, управления культуры, спорта и молодежной политики администрации города Кемерово, комитета по управлению муниципальным имуществом города Кемерово, представители образовательного учреждения (образовательных учреждений), подлежащего реорганизации или ликвидации, а также представители общественных организаций (объединений) города Кемерово, осуществляющих деятельность в сфере образования.</w:t>
      </w:r>
      <w:proofErr w:type="gramEnd"/>
    </w:p>
    <w:p w:rsidR="000946E7" w:rsidRDefault="000946E7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23.12.2014 N 3379)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3. Комиссия действует на постоянной основе, проводит заседания по мере необходимости.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4. В своей деятельности комиссия руководствуется принципами законности, равноправия всех ее членов и гласности.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5. Члены комиссии участвуют в деятельности комиссии на безвозмездной основе.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6. Заседание комиссии считается правомочным, если на нем присутствует не менее двух третей членов комиссии.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В случае временной нетрудоспособности или отпуска члена комиссии его функции выполняет лицо, исполняющее обязанности по должности.</w:t>
      </w:r>
    </w:p>
    <w:p w:rsidR="000946E7" w:rsidRDefault="000946E7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30.06.2016 N 1544)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7. Комиссия проводит оценку последствий принятия решения о реорганизации или ликвидации муниципального образовательного учреждения (далее - образовательного учреждения) на основании следующих документов: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7.1. Предложение администрации города Кемерово в лице заместителя Главы города по социальным вопросам о реорганизации или ликвидации образовательного учреждения.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 xml:space="preserve">7.2. Пояснительная записка за подписью начальника структурного подразделения администрации города Кемерово, в ведении которого находится муниципальное образовательное учреждение, </w:t>
      </w:r>
      <w:proofErr w:type="gramStart"/>
      <w:r>
        <w:t>в</w:t>
      </w:r>
      <w:proofErr w:type="gramEnd"/>
      <w:r>
        <w:t xml:space="preserve"> которой указываются:</w:t>
      </w:r>
    </w:p>
    <w:p w:rsidR="000946E7" w:rsidRDefault="000946E7">
      <w:pPr>
        <w:pStyle w:val="ConsPlusNormal"/>
        <w:jc w:val="both"/>
      </w:pPr>
      <w:r>
        <w:lastRenderedPageBreak/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23.12.2014 N 3379)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а) полное наименование образовательного учреждения, адрес места нахождения, предмет и основные цели его деятельности;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б) обоснование необходимости и целесообразности принятия соответствующего решения о реорганизации или ликвидации образовательного учреждения;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в) обоснование возможности надлежащего обеспечения в городе Кемерово деятельности в сфере образования в случае принятия решения о реорганизации или ликвидации соответствующего образовательного учреждения;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г) информация о возможности трудоустройства работников в случае принятия решения о реорганизации или ликвидации образовательного учреждения;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д) предложения о мерах, которые предполагается предпринять для соблюдения установленных действующим законодательством прав на образование, в случае принятия решения о реорганизации или ликвидации образовательного учреждения;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е) рекомендации коллегиального органа управления, созданного в реорганизуемом или ликвидируемом образовательном учреждении;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ж) финансово-экономическое обоснование предлагаемых изменений.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7.3. Копия устава образовательного учреждения, подлежащего реорганизации или ликвидации.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7.4. Проект устава образовательного учреждения, создаваемого в результате реорганизации.</w:t>
      </w:r>
    </w:p>
    <w:p w:rsidR="000946E7" w:rsidRDefault="000946E7">
      <w:pPr>
        <w:pStyle w:val="ConsPlusNormal"/>
        <w:spacing w:before="220"/>
        <w:ind w:firstLine="540"/>
        <w:jc w:val="both"/>
      </w:pPr>
      <w:bookmarkStart w:id="1" w:name="P67"/>
      <w:bookmarkEnd w:id="1"/>
      <w:r>
        <w:t>8. Оценка последствий принятия решения о реорганизации или ликвидации образовательного учреждения осуществляется в зависимости от его типа по следующим критериям:</w:t>
      </w:r>
    </w:p>
    <w:p w:rsidR="000946E7" w:rsidRDefault="000946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00"/>
        <w:gridCol w:w="2163"/>
      </w:tblGrid>
      <w:tr w:rsidR="000946E7"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</w:tcPr>
          <w:p w:rsidR="000946E7" w:rsidRDefault="000946E7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946E7" w:rsidRDefault="000946E7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946E7">
        <w:tblPrEx>
          <w:tblBorders>
            <w:insideH w:val="none" w:sz="0" w:space="0" w:color="auto"/>
          </w:tblBorders>
        </w:tblPrEx>
        <w:tc>
          <w:tcPr>
            <w:tcW w:w="6900" w:type="dxa"/>
            <w:tcBorders>
              <w:top w:val="single" w:sz="4" w:space="0" w:color="auto"/>
              <w:bottom w:val="nil"/>
            </w:tcBorders>
          </w:tcPr>
          <w:p w:rsidR="000946E7" w:rsidRDefault="000946E7">
            <w:pPr>
              <w:pStyle w:val="ConsPlusNormal"/>
            </w:pPr>
            <w:r>
              <w:t>1) для дошкольного образовательного учреждения:</w:t>
            </w:r>
          </w:p>
        </w:tc>
        <w:tc>
          <w:tcPr>
            <w:tcW w:w="2163" w:type="dxa"/>
            <w:tcBorders>
              <w:top w:val="single" w:sz="4" w:space="0" w:color="auto"/>
              <w:bottom w:val="nil"/>
            </w:tcBorders>
          </w:tcPr>
          <w:p w:rsidR="000946E7" w:rsidRDefault="000946E7">
            <w:pPr>
              <w:pStyle w:val="ConsPlusNormal"/>
            </w:pPr>
          </w:p>
        </w:tc>
      </w:tr>
      <w:tr w:rsidR="000946E7">
        <w:tblPrEx>
          <w:tblBorders>
            <w:insideH w:val="none" w:sz="0" w:space="0" w:color="auto"/>
          </w:tblBorders>
        </w:tblPrEx>
        <w:tc>
          <w:tcPr>
            <w:tcW w:w="6900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  <w:r>
              <w:t>а) обеспечение общедоступности и бесплатности в соответствии с федеральными государственными образовательными стандартами дошкольного образования;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  <w:r>
              <w:t>Обеспечено</w:t>
            </w:r>
            <w:proofErr w:type="gramStart"/>
            <w:r>
              <w:t>/Н</w:t>
            </w:r>
            <w:proofErr w:type="gramEnd"/>
            <w:r>
              <w:t>е обеспечено</w:t>
            </w:r>
          </w:p>
        </w:tc>
      </w:tr>
      <w:tr w:rsidR="000946E7">
        <w:tblPrEx>
          <w:tblBorders>
            <w:insideH w:val="none" w:sz="0" w:space="0" w:color="auto"/>
          </w:tblBorders>
        </w:tblPrEx>
        <w:tc>
          <w:tcPr>
            <w:tcW w:w="6900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  <w:r>
              <w:t>б)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населения;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  <w:r>
              <w:t>Обеспечено</w:t>
            </w:r>
            <w:proofErr w:type="gramStart"/>
            <w:r>
              <w:t>/Н</w:t>
            </w:r>
            <w:proofErr w:type="gramEnd"/>
            <w:r>
              <w:t>е обеспечено</w:t>
            </w:r>
          </w:p>
        </w:tc>
      </w:tr>
      <w:tr w:rsidR="000946E7">
        <w:tblPrEx>
          <w:tblBorders>
            <w:insideH w:val="none" w:sz="0" w:space="0" w:color="auto"/>
          </w:tblBorders>
        </w:tblPrEx>
        <w:tc>
          <w:tcPr>
            <w:tcW w:w="6900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  <w:r>
              <w:t>в) территориальная доступность получения образовательных услуг;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  <w:r>
              <w:t>Обеспечено</w:t>
            </w:r>
            <w:proofErr w:type="gramStart"/>
            <w:r>
              <w:t>/Н</w:t>
            </w:r>
            <w:proofErr w:type="gramEnd"/>
            <w:r>
              <w:t>е обеспечено</w:t>
            </w:r>
          </w:p>
        </w:tc>
      </w:tr>
      <w:tr w:rsidR="000946E7">
        <w:tblPrEx>
          <w:tblBorders>
            <w:insideH w:val="none" w:sz="0" w:space="0" w:color="auto"/>
          </w:tblBorders>
        </w:tblPrEx>
        <w:tc>
          <w:tcPr>
            <w:tcW w:w="6900" w:type="dxa"/>
            <w:tcBorders>
              <w:top w:val="nil"/>
              <w:bottom w:val="single" w:sz="4" w:space="0" w:color="auto"/>
            </w:tcBorders>
          </w:tcPr>
          <w:p w:rsidR="000946E7" w:rsidRDefault="000946E7">
            <w:pPr>
              <w:pStyle w:val="ConsPlusNormal"/>
            </w:pPr>
            <w:r>
              <w:t>г) минимизация возможных социальных рисков в отношении работников реорганизуемого или ликвидируемого образовательного учреждения и соблюдение эффективного баланса финансовых и трудовых издержек при реализации процесса реорганизации или ликвидации образовательного учреждения и получении планируемого результата.</w:t>
            </w:r>
          </w:p>
        </w:tc>
        <w:tc>
          <w:tcPr>
            <w:tcW w:w="2163" w:type="dxa"/>
            <w:tcBorders>
              <w:top w:val="nil"/>
              <w:bottom w:val="single" w:sz="4" w:space="0" w:color="auto"/>
            </w:tcBorders>
          </w:tcPr>
          <w:p w:rsidR="000946E7" w:rsidRDefault="000946E7">
            <w:pPr>
              <w:pStyle w:val="ConsPlusNormal"/>
            </w:pPr>
            <w:r>
              <w:t>Обеспечено</w:t>
            </w:r>
            <w:proofErr w:type="gramStart"/>
            <w:r>
              <w:t>/Н</w:t>
            </w:r>
            <w:proofErr w:type="gramEnd"/>
            <w:r>
              <w:t>е обеспечено</w:t>
            </w:r>
          </w:p>
        </w:tc>
      </w:tr>
      <w:tr w:rsidR="000946E7">
        <w:tblPrEx>
          <w:tblBorders>
            <w:insideH w:val="none" w:sz="0" w:space="0" w:color="auto"/>
          </w:tblBorders>
        </w:tblPrEx>
        <w:tc>
          <w:tcPr>
            <w:tcW w:w="6900" w:type="dxa"/>
            <w:tcBorders>
              <w:top w:val="single" w:sz="4" w:space="0" w:color="auto"/>
              <w:bottom w:val="nil"/>
            </w:tcBorders>
          </w:tcPr>
          <w:p w:rsidR="000946E7" w:rsidRDefault="000946E7">
            <w:pPr>
              <w:pStyle w:val="ConsPlusNormal"/>
            </w:pPr>
            <w:r>
              <w:lastRenderedPageBreak/>
              <w:t>2) для общеобразовательного учреждения:</w:t>
            </w:r>
          </w:p>
        </w:tc>
        <w:tc>
          <w:tcPr>
            <w:tcW w:w="2163" w:type="dxa"/>
            <w:tcBorders>
              <w:top w:val="single" w:sz="4" w:space="0" w:color="auto"/>
              <w:bottom w:val="nil"/>
            </w:tcBorders>
          </w:tcPr>
          <w:p w:rsidR="000946E7" w:rsidRDefault="000946E7">
            <w:pPr>
              <w:pStyle w:val="ConsPlusNormal"/>
            </w:pPr>
          </w:p>
        </w:tc>
      </w:tr>
      <w:tr w:rsidR="000946E7">
        <w:tblPrEx>
          <w:tblBorders>
            <w:insideH w:val="none" w:sz="0" w:space="0" w:color="auto"/>
          </w:tblBorders>
        </w:tblPrEx>
        <w:tc>
          <w:tcPr>
            <w:tcW w:w="6900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  <w:r>
              <w:t>а) обеспечение общедоступности и бесплатности в соответствии с федеральными государственными образовательными стандартами предоставления начального общего, основного общего, среднего общего образования в общеобразовательных организациях;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  <w:r>
              <w:t>Обеспечено</w:t>
            </w:r>
            <w:proofErr w:type="gramStart"/>
            <w:r>
              <w:t>/Н</w:t>
            </w:r>
            <w:proofErr w:type="gramEnd"/>
            <w:r>
              <w:t>е обеспечено</w:t>
            </w:r>
          </w:p>
        </w:tc>
      </w:tr>
      <w:tr w:rsidR="000946E7">
        <w:tblPrEx>
          <w:tblBorders>
            <w:insideH w:val="none" w:sz="0" w:space="0" w:color="auto"/>
          </w:tblBorders>
        </w:tblPrEx>
        <w:tc>
          <w:tcPr>
            <w:tcW w:w="6900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  <w:r>
              <w:t>б)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населения;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  <w:r>
              <w:t>Обеспечено</w:t>
            </w:r>
            <w:proofErr w:type="gramStart"/>
            <w:r>
              <w:t>/Н</w:t>
            </w:r>
            <w:proofErr w:type="gramEnd"/>
            <w:r>
              <w:t>е обеспечено</w:t>
            </w:r>
          </w:p>
        </w:tc>
      </w:tr>
      <w:tr w:rsidR="000946E7">
        <w:tblPrEx>
          <w:tblBorders>
            <w:insideH w:val="none" w:sz="0" w:space="0" w:color="auto"/>
          </w:tblBorders>
        </w:tblPrEx>
        <w:tc>
          <w:tcPr>
            <w:tcW w:w="6900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  <w:r>
              <w:t>в) территориальная доступность получения образовательных услуг, в том числе путем организации транспортного сопровождения и (или) проживания обучающихся в учреждениях с круглосуточным пребыванием;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  <w:r>
              <w:t>Обеспечено</w:t>
            </w:r>
            <w:proofErr w:type="gramStart"/>
            <w:r>
              <w:t>/Н</w:t>
            </w:r>
            <w:proofErr w:type="gramEnd"/>
            <w:r>
              <w:t>е обеспечено</w:t>
            </w:r>
          </w:p>
        </w:tc>
      </w:tr>
      <w:tr w:rsidR="000946E7">
        <w:tblPrEx>
          <w:tblBorders>
            <w:insideH w:val="none" w:sz="0" w:space="0" w:color="auto"/>
          </w:tblBorders>
        </w:tblPrEx>
        <w:tc>
          <w:tcPr>
            <w:tcW w:w="6900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  <w:r>
              <w:t>г) минимизация возможных социальных рисков в отношении работников реорганизуемого или ликвидируемого образовательного учреждения и соблюдение эффективного баланса финансовых и трудовых издержек при реализации процесса реорганизации или ликвидации образовательного учреждения и получении планируемого результата.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  <w:r>
              <w:t>Обеспечено</w:t>
            </w:r>
            <w:proofErr w:type="gramStart"/>
            <w:r>
              <w:t>/Н</w:t>
            </w:r>
            <w:proofErr w:type="gramEnd"/>
            <w:r>
              <w:t>е обеспечено</w:t>
            </w:r>
          </w:p>
        </w:tc>
      </w:tr>
      <w:tr w:rsidR="000946E7">
        <w:tblPrEx>
          <w:tblBorders>
            <w:insideH w:val="none" w:sz="0" w:space="0" w:color="auto"/>
          </w:tblBorders>
        </w:tblPrEx>
        <w:tc>
          <w:tcPr>
            <w:tcW w:w="6900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  <w:r>
              <w:t>3) для учреждения дополнительного образования: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</w:p>
        </w:tc>
      </w:tr>
      <w:tr w:rsidR="000946E7">
        <w:tblPrEx>
          <w:tblBorders>
            <w:insideH w:val="none" w:sz="0" w:space="0" w:color="auto"/>
          </w:tblBorders>
        </w:tblPrEx>
        <w:tc>
          <w:tcPr>
            <w:tcW w:w="6900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  <w:r>
              <w:t>а)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населения;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0946E7" w:rsidRDefault="000946E7">
            <w:pPr>
              <w:pStyle w:val="ConsPlusNormal"/>
            </w:pPr>
            <w:r>
              <w:t>Обеспечено</w:t>
            </w:r>
            <w:proofErr w:type="gramStart"/>
            <w:r>
              <w:t>/Н</w:t>
            </w:r>
            <w:proofErr w:type="gramEnd"/>
            <w:r>
              <w:t>е обеспечено</w:t>
            </w:r>
          </w:p>
        </w:tc>
      </w:tr>
      <w:tr w:rsidR="000946E7">
        <w:tblPrEx>
          <w:tblBorders>
            <w:insideH w:val="none" w:sz="0" w:space="0" w:color="auto"/>
          </w:tblBorders>
        </w:tblPrEx>
        <w:tc>
          <w:tcPr>
            <w:tcW w:w="6900" w:type="dxa"/>
            <w:tcBorders>
              <w:top w:val="nil"/>
              <w:bottom w:val="single" w:sz="4" w:space="0" w:color="auto"/>
            </w:tcBorders>
          </w:tcPr>
          <w:p w:rsidR="000946E7" w:rsidRDefault="000946E7">
            <w:pPr>
              <w:pStyle w:val="ConsPlusNormal"/>
            </w:pPr>
            <w:r>
              <w:t>б) наличие гарантии по продолжению выполнения социально значимых функций, реализуемых реорганизуемым или ликвидируемым образовательным учреждением, реорганизуемой или другой образовательной организацией.</w:t>
            </w:r>
          </w:p>
        </w:tc>
        <w:tc>
          <w:tcPr>
            <w:tcW w:w="2163" w:type="dxa"/>
            <w:tcBorders>
              <w:top w:val="nil"/>
              <w:bottom w:val="single" w:sz="4" w:space="0" w:color="auto"/>
            </w:tcBorders>
          </w:tcPr>
          <w:p w:rsidR="000946E7" w:rsidRDefault="000946E7">
            <w:pPr>
              <w:pStyle w:val="ConsPlusNormal"/>
            </w:pPr>
            <w:r>
              <w:t>Обеспечено</w:t>
            </w:r>
            <w:proofErr w:type="gramStart"/>
            <w:r>
              <w:t>/Н</w:t>
            </w:r>
            <w:proofErr w:type="gramEnd"/>
            <w:r>
              <w:t>е обеспечено</w:t>
            </w:r>
          </w:p>
        </w:tc>
      </w:tr>
    </w:tbl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ind w:firstLine="540"/>
        <w:jc w:val="both"/>
      </w:pPr>
      <w:r>
        <w:t xml:space="preserve">9. Оценка последствий принятия решения о реорганизации или ликвидации образовательного учреждения осуществляется комиссией исходя из критериев этой оценки по типам образовательных учреждений, указанных в </w:t>
      </w:r>
      <w:hyperlink w:anchor="P67">
        <w:r>
          <w:rPr>
            <w:color w:val="0000FF"/>
          </w:rPr>
          <w:t>пункте 8</w:t>
        </w:r>
      </w:hyperlink>
      <w:r>
        <w:t xml:space="preserve"> настоящего Положения, посредством: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1) оценки качества деятельности, кадрового потенциала и уровня материально-технического обеспечения образовательного учреждения;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2) оценки соблюдения требований и норм, установленных действующим законодательством в отношении образовательного учреждения соответствующего типа;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 xml:space="preserve">3) оценки соблюдения установленных действующим законодательством гарантий на перевод совершеннолетних обучающихся с их согласия и </w:t>
      </w:r>
      <w:proofErr w:type="gramStart"/>
      <w:r>
        <w:t>несовершеннолетних</w:t>
      </w:r>
      <w:proofErr w:type="gramEnd"/>
      <w: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4) экономической обоснованности реорганизации или ликвидации образовательного учреждения.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10. По итогам работы комиссии оформляется заключение (положительное или отрицательное), которое подписывается участвующими в заседании членами комиссии.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lastRenderedPageBreak/>
        <w:t>Член комиссии, не согласный с принятым решением, имеет право в письменном виде изложить свое особое мнение, которое прилагается к заключению.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 xml:space="preserve">11. Заключение подготавливается по </w:t>
      </w:r>
      <w:hyperlink r:id="rId22">
        <w:r>
          <w:rPr>
            <w:color w:val="0000FF"/>
          </w:rPr>
          <w:t>форме</w:t>
        </w:r>
      </w:hyperlink>
      <w:r>
        <w:t xml:space="preserve"> согласно приложению к Порядку создания комиссии по оценке последствий принятия решения о реорганизации или ликвидации государственной образовательной организации Кемеровской области, муниципальной образовательной организации и подготовки ею заключений, утвержденному постановлением Коллегии Администрации Кемеровской области от 23.05.2014 N 195.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 xml:space="preserve">12. Заключение по установленной форме оформляется комиссией в срок не более 20 рабочих дней </w:t>
      </w:r>
      <w:proofErr w:type="gramStart"/>
      <w:r>
        <w:t>с даты проведения</w:t>
      </w:r>
      <w:proofErr w:type="gramEnd"/>
      <w:r>
        <w:t xml:space="preserve"> заседания комиссии.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13. При оценке последствий принятия решения о реорганизации или ликвидации образовательного учреждения учитываются: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перечень недвижимого, особо ценного движимого имущества, закрепленного за образовательным учреждением;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целесообразность использования недвижимого и особо ценного движимого имущества, закрепленного за образовательным учреждением, в сфере образования или в иных социально значимых сферах;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 xml:space="preserve">последствия, которые повлечет реорганизация или ликвидация образовательного учреждения (высвобождаемые трудовые ресурсы, изменение численности </w:t>
      </w:r>
      <w:proofErr w:type="gramStart"/>
      <w:r>
        <w:t>обучающихся</w:t>
      </w:r>
      <w:proofErr w:type="gramEnd"/>
      <w:r>
        <w:t xml:space="preserve"> по соответствующим образовательным программам, высвобождаемые финансовые средства, иные последствия);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управленческие и организационные решения, которые необходимо принять органам местного самоуправления города Кемерово в связи с реорганизацией или ликвидацией образовательного учреждения.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 xml:space="preserve">14. Комиссия дает отрицательное заключение (о невозможности принятия решения о реорганизации или ликвидации образовательного учреждения) в случае, когда по итогам проведенного анализа не достигнуто хотя бы одно из значений критериев, установленных </w:t>
      </w:r>
      <w:hyperlink w:anchor="P67">
        <w:r>
          <w:rPr>
            <w:color w:val="0000FF"/>
          </w:rPr>
          <w:t>пунктом 8</w:t>
        </w:r>
      </w:hyperlink>
      <w:r>
        <w:t xml:space="preserve"> настоящего Положения, для соответствующего типа образовательного учреждения.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 xml:space="preserve">15. Комиссия дает положительное заключение (о возможности принятия решения о реорганизации или ликвидации образовательного учреждения) в случае, когда по итогам проведенного анализа достигнуты все значения критериев, установленных </w:t>
      </w:r>
      <w:hyperlink w:anchor="P67">
        <w:r>
          <w:rPr>
            <w:color w:val="0000FF"/>
          </w:rPr>
          <w:t>пунктом 8</w:t>
        </w:r>
      </w:hyperlink>
      <w:r>
        <w:t xml:space="preserve"> настоящего Положения, для соответствующего типа образовательных организаций.</w:t>
      </w:r>
    </w:p>
    <w:p w:rsidR="000946E7" w:rsidRDefault="000946E7">
      <w:pPr>
        <w:pStyle w:val="ConsPlusNormal"/>
        <w:spacing w:before="220"/>
        <w:ind w:firstLine="540"/>
        <w:jc w:val="both"/>
      </w:pPr>
      <w:r>
        <w:t>16. Заключение комиссии размещается на официальном сайте структурного подразделения администрации города Кемерово, в ведении которого находится муниципальное образовательное учреждение, в информационно-телекоммуникационной сети "Интернет".</w:t>
      </w:r>
    </w:p>
    <w:p w:rsidR="000946E7" w:rsidRDefault="000946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Кемерово от 23.12.2014 N 3379)</w:t>
      </w: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right"/>
      </w:pPr>
      <w:r>
        <w:t>Начальник управления делами</w:t>
      </w:r>
    </w:p>
    <w:p w:rsidR="000946E7" w:rsidRDefault="000946E7">
      <w:pPr>
        <w:pStyle w:val="ConsPlusNormal"/>
        <w:jc w:val="right"/>
      </w:pPr>
      <w:r>
        <w:t>В.И.ВЫЛЕГЖАНИНА</w:t>
      </w: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right"/>
        <w:outlineLvl w:val="0"/>
      </w:pPr>
      <w:r>
        <w:t>Приложение N 2</w:t>
      </w:r>
    </w:p>
    <w:p w:rsidR="000946E7" w:rsidRDefault="000946E7">
      <w:pPr>
        <w:pStyle w:val="ConsPlusNormal"/>
        <w:jc w:val="right"/>
      </w:pPr>
      <w:r>
        <w:t>к постановлению администрации</w:t>
      </w:r>
    </w:p>
    <w:p w:rsidR="000946E7" w:rsidRDefault="000946E7">
      <w:pPr>
        <w:pStyle w:val="ConsPlusNormal"/>
        <w:jc w:val="right"/>
      </w:pPr>
      <w:r>
        <w:t>города Кемерово</w:t>
      </w:r>
    </w:p>
    <w:p w:rsidR="000946E7" w:rsidRDefault="000946E7">
      <w:pPr>
        <w:pStyle w:val="ConsPlusNormal"/>
        <w:jc w:val="right"/>
      </w:pPr>
      <w:r>
        <w:lastRenderedPageBreak/>
        <w:t>от 8 сентября 2014 г. N 2274</w:t>
      </w: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Title"/>
        <w:jc w:val="center"/>
      </w:pPr>
      <w:bookmarkStart w:id="2" w:name="P129"/>
      <w:bookmarkEnd w:id="2"/>
      <w:r>
        <w:t>СОСТАВ</w:t>
      </w:r>
    </w:p>
    <w:p w:rsidR="000946E7" w:rsidRDefault="000946E7">
      <w:pPr>
        <w:pStyle w:val="ConsPlusTitle"/>
        <w:jc w:val="center"/>
      </w:pPr>
      <w:r>
        <w:t>МУНИЦИПАЛЬНОЙ КОМИССИИ ПО ОЦЕНКЕ ПОСЛЕДСТВИЙ ПРИНЯТИЯ</w:t>
      </w:r>
    </w:p>
    <w:p w:rsidR="000946E7" w:rsidRDefault="000946E7">
      <w:pPr>
        <w:pStyle w:val="ConsPlusTitle"/>
        <w:jc w:val="center"/>
      </w:pPr>
      <w:r>
        <w:t xml:space="preserve">РЕШЕНИЯ О РЕОРГАНИЗАЦИИ ИЛИ ЛИКВИДАЦИИ </w:t>
      </w:r>
      <w:proofErr w:type="gramStart"/>
      <w:r>
        <w:t>МУНИЦИПАЛЬНЫХ</w:t>
      </w:r>
      <w:proofErr w:type="gramEnd"/>
    </w:p>
    <w:p w:rsidR="000946E7" w:rsidRDefault="000946E7">
      <w:pPr>
        <w:pStyle w:val="ConsPlusTitle"/>
        <w:jc w:val="center"/>
      </w:pPr>
      <w:r>
        <w:t>ОБРАЗОВАТЕЛЬНЫХ УЧРЕЖДЕНИЙ, ПОДВЕДОМСТВЕННЫХ</w:t>
      </w:r>
    </w:p>
    <w:p w:rsidR="000946E7" w:rsidRDefault="000946E7">
      <w:pPr>
        <w:pStyle w:val="ConsPlusTitle"/>
        <w:jc w:val="center"/>
      </w:pPr>
      <w:r>
        <w:t>УПРАВЛЕНИЮ ОБРАЗОВАНИЯ АДМИНИСТРАЦИИ ГОРОДА КЕМЕРОВО</w:t>
      </w:r>
    </w:p>
    <w:p w:rsidR="000946E7" w:rsidRDefault="000946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946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6E7" w:rsidRDefault="000946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6E7" w:rsidRDefault="000946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46E7" w:rsidRDefault="000946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46E7" w:rsidRDefault="000946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Кемерово</w:t>
            </w:r>
            <w:proofErr w:type="gramEnd"/>
          </w:p>
          <w:p w:rsidR="000946E7" w:rsidRDefault="000946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20.10.2020 </w:t>
            </w:r>
            <w:hyperlink r:id="rId24">
              <w:r>
                <w:rPr>
                  <w:color w:val="0000FF"/>
                </w:rPr>
                <w:t>N 2964</w:t>
              </w:r>
            </w:hyperlink>
            <w:r>
              <w:rPr>
                <w:color w:val="392C69"/>
              </w:rPr>
              <w:t xml:space="preserve">, от 25.04.2022 </w:t>
            </w:r>
            <w:hyperlink r:id="rId25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6E7" w:rsidRDefault="000946E7">
            <w:pPr>
              <w:pStyle w:val="ConsPlusNormal"/>
            </w:pPr>
          </w:p>
        </w:tc>
      </w:tr>
    </w:tbl>
    <w:p w:rsidR="000946E7" w:rsidRDefault="000946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046"/>
      </w:tblGrid>
      <w:tr w:rsidR="000946E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</w:p>
        </w:tc>
      </w:tr>
      <w:tr w:rsidR="000946E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Дашковская Наталья Юрьевна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- начальник управления образования администрации города Кемерово</w:t>
            </w:r>
          </w:p>
        </w:tc>
      </w:tr>
      <w:tr w:rsidR="000946E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Члены комиссии: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</w:p>
        </w:tc>
      </w:tr>
      <w:tr w:rsidR="000946E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Григорьева Надежда Вениаминовна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 xml:space="preserve">- заместитель </w:t>
            </w:r>
            <w:proofErr w:type="gramStart"/>
            <w:r>
              <w:t>начальника управления образования администрации города Кемерово</w:t>
            </w:r>
            <w:proofErr w:type="gramEnd"/>
          </w:p>
        </w:tc>
      </w:tr>
      <w:tr w:rsidR="000946E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Гусева Оксана Владимировна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 xml:space="preserve">- заместитель </w:t>
            </w:r>
            <w:proofErr w:type="gramStart"/>
            <w:r>
              <w:t>начальника управления образования администрации города Кемерово</w:t>
            </w:r>
            <w:proofErr w:type="gramEnd"/>
          </w:p>
        </w:tc>
      </w:tr>
      <w:tr w:rsidR="000946E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Мансуров Виталий Раильевич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- председатель Кемеровской городской организации Профсоюза работников народного образования и науки РФ (по согласованию)</w:t>
            </w:r>
          </w:p>
        </w:tc>
      </w:tr>
      <w:tr w:rsidR="000946E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Марченко Марина Николаевна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 xml:space="preserve">- начальник юридического </w:t>
            </w:r>
            <w:proofErr w:type="gramStart"/>
            <w:r>
              <w:t>отдела управления образования администрации города Кемерово</w:t>
            </w:r>
            <w:proofErr w:type="gramEnd"/>
          </w:p>
        </w:tc>
      </w:tr>
      <w:tr w:rsidR="000946E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Овчинникова Татьяна Николаевна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 xml:space="preserve">- заместитель </w:t>
            </w:r>
            <w:proofErr w:type="gramStart"/>
            <w:r>
              <w:t>начальника управления образования администрации города Кемерово</w:t>
            </w:r>
            <w:proofErr w:type="gramEnd"/>
          </w:p>
        </w:tc>
      </w:tr>
      <w:tr w:rsidR="000946E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Гапонова Анастасия Викторовна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- заведующий экономическим отделом управления образования администрации города Кемерово</w:t>
            </w:r>
          </w:p>
        </w:tc>
      </w:tr>
      <w:tr w:rsidR="000946E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Семенова Александра Павловна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 xml:space="preserve">- заместитель </w:t>
            </w:r>
            <w:proofErr w:type="gramStart"/>
            <w:r>
              <w:t>начальника управления образования администрации города Кемерово</w:t>
            </w:r>
            <w:proofErr w:type="gramEnd"/>
          </w:p>
        </w:tc>
      </w:tr>
      <w:tr w:rsidR="000946E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Депутат Кемеровского городского Совета народных депутатов соответствующего округа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- по согласованию</w:t>
            </w:r>
          </w:p>
        </w:tc>
      </w:tr>
      <w:tr w:rsidR="000946E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Руководитель образовательного учреждения, подлежащего реорганизации или ликвидации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- по согласованию</w:t>
            </w:r>
          </w:p>
        </w:tc>
      </w:tr>
      <w:tr w:rsidR="000946E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Представитель комитета по управлению муниципальным имуществом города Кемерово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</w:p>
        </w:tc>
      </w:tr>
      <w:tr w:rsidR="000946E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Представитель юридического комитета администрации города Кемерово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</w:p>
        </w:tc>
      </w:tr>
      <w:tr w:rsidR="000946E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lastRenderedPageBreak/>
              <w:t>Представитель территориального управления района, на территории которого расположено реорганизуемое или ликвидируемое образовательное учреждение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</w:p>
        </w:tc>
      </w:tr>
      <w:tr w:rsidR="000946E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Представитель Совета по развитию муниципальной системы образования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946E7" w:rsidRDefault="000946E7">
            <w:pPr>
              <w:pStyle w:val="ConsPlusNormal"/>
            </w:pPr>
            <w:r>
              <w:t>- по согласованию</w:t>
            </w:r>
          </w:p>
        </w:tc>
      </w:tr>
    </w:tbl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right"/>
      </w:pPr>
      <w:r>
        <w:t>Начальник управления делами</w:t>
      </w:r>
    </w:p>
    <w:p w:rsidR="000946E7" w:rsidRDefault="000946E7">
      <w:pPr>
        <w:pStyle w:val="ConsPlusNormal"/>
        <w:jc w:val="right"/>
      </w:pPr>
      <w:r>
        <w:t>В.И.ВЫЛЕГЖАНИНА</w:t>
      </w: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right"/>
        <w:outlineLvl w:val="0"/>
      </w:pPr>
      <w:r>
        <w:t>Приложение N 3</w:t>
      </w: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Title"/>
        <w:jc w:val="center"/>
      </w:pPr>
      <w:bookmarkStart w:id="3" w:name="P180"/>
      <w:bookmarkEnd w:id="3"/>
      <w:r>
        <w:t>СОСТАВ</w:t>
      </w:r>
    </w:p>
    <w:p w:rsidR="000946E7" w:rsidRDefault="000946E7">
      <w:pPr>
        <w:pStyle w:val="ConsPlusTitle"/>
        <w:jc w:val="center"/>
      </w:pPr>
      <w:r>
        <w:t>МУНИЦИПАЛЬНОЙ КОМИССИИ ПО ОЦЕНКЕ ПОСЛЕДСТВИЙ ПРИНЯТИЯ</w:t>
      </w:r>
    </w:p>
    <w:p w:rsidR="000946E7" w:rsidRDefault="000946E7">
      <w:pPr>
        <w:pStyle w:val="ConsPlusTitle"/>
        <w:jc w:val="center"/>
      </w:pPr>
      <w:r>
        <w:t xml:space="preserve">РЕШЕНИЯ О РЕОРГАНИЗАЦИИ ИЛИ ЛИКВИДАЦИИ </w:t>
      </w:r>
      <w:proofErr w:type="gramStart"/>
      <w:r>
        <w:t>МУНИЦИПАЛЬНЫХ</w:t>
      </w:r>
      <w:proofErr w:type="gramEnd"/>
    </w:p>
    <w:p w:rsidR="000946E7" w:rsidRDefault="000946E7">
      <w:pPr>
        <w:pStyle w:val="ConsPlusTitle"/>
        <w:jc w:val="center"/>
      </w:pPr>
      <w:r>
        <w:t>ОБРАЗОВАТЕЛЬНЫХ УЧРЕЖДЕНИЙ, ПОДВЕДОМСТВЕННЫХ УПРАВЛЕНИЮ</w:t>
      </w:r>
    </w:p>
    <w:p w:rsidR="000946E7" w:rsidRDefault="000946E7">
      <w:pPr>
        <w:pStyle w:val="ConsPlusTitle"/>
        <w:jc w:val="center"/>
      </w:pPr>
      <w:r>
        <w:t>КУЛЬТУРЫ, СПОРТА И МОЛОДЕЖНОЙ ПОЛИТИКИ</w:t>
      </w:r>
    </w:p>
    <w:p w:rsidR="000946E7" w:rsidRDefault="000946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946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6E7" w:rsidRDefault="000946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6E7" w:rsidRDefault="000946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46E7" w:rsidRDefault="000946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46E7" w:rsidRDefault="000946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  <w:proofErr w:type="gramEnd"/>
          </w:p>
          <w:p w:rsidR="000946E7" w:rsidRDefault="000946E7">
            <w:pPr>
              <w:pStyle w:val="ConsPlusNormal"/>
              <w:jc w:val="center"/>
            </w:pPr>
            <w:r>
              <w:rPr>
                <w:color w:val="392C69"/>
              </w:rPr>
              <w:t>от 23.12.2014 N 3379;</w:t>
            </w:r>
          </w:p>
          <w:p w:rsidR="000946E7" w:rsidRDefault="000946E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Кемерово</w:t>
            </w:r>
          </w:p>
          <w:p w:rsidR="000946E7" w:rsidRDefault="000946E7">
            <w:pPr>
              <w:pStyle w:val="ConsPlusNormal"/>
              <w:jc w:val="center"/>
            </w:pPr>
            <w:r>
              <w:rPr>
                <w:color w:val="392C69"/>
              </w:rPr>
              <w:t>от 31.01.2017 N 126)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6E7" w:rsidRDefault="000946E7">
            <w:pPr>
              <w:pStyle w:val="ConsPlusNormal"/>
            </w:pPr>
          </w:p>
        </w:tc>
      </w:tr>
    </w:tbl>
    <w:p w:rsidR="000946E7" w:rsidRDefault="000946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046"/>
      </w:tblGrid>
      <w:tr w:rsidR="000946E7">
        <w:tc>
          <w:tcPr>
            <w:tcW w:w="3969" w:type="dxa"/>
            <w:tcBorders>
              <w:bottom w:val="nil"/>
            </w:tcBorders>
          </w:tcPr>
          <w:p w:rsidR="000946E7" w:rsidRDefault="000946E7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5046" w:type="dxa"/>
            <w:tcBorders>
              <w:bottom w:val="nil"/>
            </w:tcBorders>
          </w:tcPr>
          <w:p w:rsidR="000946E7" w:rsidRDefault="000946E7">
            <w:pPr>
              <w:pStyle w:val="ConsPlusNormal"/>
            </w:pPr>
          </w:p>
        </w:tc>
      </w:tr>
      <w:tr w:rsidR="000946E7">
        <w:tc>
          <w:tcPr>
            <w:tcW w:w="3969" w:type="dxa"/>
            <w:tcBorders>
              <w:top w:val="nil"/>
            </w:tcBorders>
          </w:tcPr>
          <w:p w:rsidR="000946E7" w:rsidRDefault="000946E7">
            <w:pPr>
              <w:pStyle w:val="ConsPlusNormal"/>
            </w:pPr>
            <w:r>
              <w:t>Сагайдак Ирина Николаевна</w:t>
            </w:r>
          </w:p>
        </w:tc>
        <w:tc>
          <w:tcPr>
            <w:tcW w:w="5046" w:type="dxa"/>
            <w:tcBorders>
              <w:top w:val="nil"/>
            </w:tcBorders>
          </w:tcPr>
          <w:p w:rsidR="000946E7" w:rsidRDefault="000946E7">
            <w:pPr>
              <w:pStyle w:val="ConsPlusNormal"/>
            </w:pPr>
            <w:r>
              <w:t>начальника управления культуры, спорта и молодежной политики администрации города Кемерово</w:t>
            </w:r>
          </w:p>
        </w:tc>
      </w:tr>
      <w:tr w:rsidR="000946E7">
        <w:tblPrEx>
          <w:tblBorders>
            <w:insideH w:val="single" w:sz="4" w:space="0" w:color="auto"/>
          </w:tblBorders>
        </w:tblPrEx>
        <w:tc>
          <w:tcPr>
            <w:tcW w:w="3969" w:type="dxa"/>
          </w:tcPr>
          <w:p w:rsidR="000946E7" w:rsidRDefault="000946E7">
            <w:pPr>
              <w:pStyle w:val="ConsPlusNormal"/>
            </w:pPr>
            <w:r>
              <w:t>Члены комиссии:</w:t>
            </w:r>
          </w:p>
        </w:tc>
        <w:tc>
          <w:tcPr>
            <w:tcW w:w="5046" w:type="dxa"/>
          </w:tcPr>
          <w:p w:rsidR="000946E7" w:rsidRDefault="000946E7">
            <w:pPr>
              <w:pStyle w:val="ConsPlusNormal"/>
            </w:pPr>
          </w:p>
        </w:tc>
      </w:tr>
      <w:tr w:rsidR="000946E7">
        <w:tblPrEx>
          <w:tblBorders>
            <w:insideH w:val="single" w:sz="4" w:space="0" w:color="auto"/>
          </w:tblBorders>
        </w:tblPrEx>
        <w:tc>
          <w:tcPr>
            <w:tcW w:w="3969" w:type="dxa"/>
          </w:tcPr>
          <w:p w:rsidR="000946E7" w:rsidRDefault="000946E7">
            <w:pPr>
              <w:pStyle w:val="ConsPlusNormal"/>
            </w:pPr>
            <w:r>
              <w:t>Бледнова Наталья Сергеевна</w:t>
            </w:r>
          </w:p>
        </w:tc>
        <w:tc>
          <w:tcPr>
            <w:tcW w:w="5046" w:type="dxa"/>
          </w:tcPr>
          <w:p w:rsidR="000946E7" w:rsidRDefault="000946E7">
            <w:pPr>
              <w:pStyle w:val="ConsPlusNormal"/>
            </w:pPr>
            <w:r>
              <w:t>заместитель начальника управления культуры, спорта и молодежной политики администрации города Кемерово</w:t>
            </w:r>
          </w:p>
        </w:tc>
      </w:tr>
      <w:tr w:rsidR="000946E7">
        <w:tblPrEx>
          <w:tblBorders>
            <w:insideH w:val="single" w:sz="4" w:space="0" w:color="auto"/>
          </w:tblBorders>
        </w:tblPrEx>
        <w:tc>
          <w:tcPr>
            <w:tcW w:w="3969" w:type="dxa"/>
          </w:tcPr>
          <w:p w:rsidR="000946E7" w:rsidRDefault="000946E7">
            <w:pPr>
              <w:pStyle w:val="ConsPlusNormal"/>
            </w:pPr>
            <w:r>
              <w:t>Лупиносова Ольга Юрьевна</w:t>
            </w:r>
          </w:p>
        </w:tc>
        <w:tc>
          <w:tcPr>
            <w:tcW w:w="5046" w:type="dxa"/>
          </w:tcPr>
          <w:p w:rsidR="000946E7" w:rsidRDefault="000946E7">
            <w:pPr>
              <w:pStyle w:val="ConsPlusNormal"/>
            </w:pPr>
            <w:r>
              <w:t>заведующая отделом культуры управления культуры, спорта и молодежной политики администрации города Кемерово</w:t>
            </w:r>
          </w:p>
        </w:tc>
      </w:tr>
      <w:tr w:rsidR="000946E7">
        <w:tblPrEx>
          <w:tblBorders>
            <w:insideH w:val="single" w:sz="4" w:space="0" w:color="auto"/>
          </w:tblBorders>
        </w:tblPrEx>
        <w:tc>
          <w:tcPr>
            <w:tcW w:w="3969" w:type="dxa"/>
          </w:tcPr>
          <w:p w:rsidR="000946E7" w:rsidRDefault="000946E7">
            <w:pPr>
              <w:pStyle w:val="ConsPlusNormal"/>
            </w:pPr>
            <w:r>
              <w:t>Мансуров Виталий Раильевич</w:t>
            </w:r>
          </w:p>
        </w:tc>
        <w:tc>
          <w:tcPr>
            <w:tcW w:w="5046" w:type="dxa"/>
          </w:tcPr>
          <w:p w:rsidR="000946E7" w:rsidRDefault="000946E7">
            <w:pPr>
              <w:pStyle w:val="ConsPlusNormal"/>
            </w:pPr>
            <w:r>
              <w:t>председатель Кемеровской городской организации Профсоюза работников народного образования и науки РФ (по согласованию)</w:t>
            </w:r>
          </w:p>
        </w:tc>
      </w:tr>
      <w:tr w:rsidR="000946E7">
        <w:tblPrEx>
          <w:tblBorders>
            <w:insideH w:val="single" w:sz="4" w:space="0" w:color="auto"/>
          </w:tblBorders>
        </w:tblPrEx>
        <w:tc>
          <w:tcPr>
            <w:tcW w:w="3969" w:type="dxa"/>
          </w:tcPr>
          <w:p w:rsidR="000946E7" w:rsidRDefault="000946E7">
            <w:pPr>
              <w:pStyle w:val="ConsPlusNormal"/>
            </w:pPr>
            <w:r>
              <w:t>Мельникова Ольга Николаевна</w:t>
            </w:r>
          </w:p>
        </w:tc>
        <w:tc>
          <w:tcPr>
            <w:tcW w:w="5046" w:type="dxa"/>
          </w:tcPr>
          <w:p w:rsidR="000946E7" w:rsidRDefault="000946E7">
            <w:pPr>
              <w:pStyle w:val="ConsPlusNormal"/>
            </w:pPr>
            <w:r>
              <w:t>заведующая финансово-экономическим отделом управления культуры, спорта и молодежной политики администрации города Кемерово</w:t>
            </w:r>
          </w:p>
        </w:tc>
      </w:tr>
      <w:tr w:rsidR="000946E7">
        <w:tblPrEx>
          <w:tblBorders>
            <w:insideH w:val="single" w:sz="4" w:space="0" w:color="auto"/>
          </w:tblBorders>
        </w:tblPrEx>
        <w:tc>
          <w:tcPr>
            <w:tcW w:w="3969" w:type="dxa"/>
          </w:tcPr>
          <w:p w:rsidR="000946E7" w:rsidRDefault="000946E7">
            <w:pPr>
              <w:pStyle w:val="ConsPlusNormal"/>
            </w:pPr>
            <w:r>
              <w:lastRenderedPageBreak/>
              <w:t>Ротовская Екатерина Сергеевна</w:t>
            </w:r>
          </w:p>
        </w:tc>
        <w:tc>
          <w:tcPr>
            <w:tcW w:w="5046" w:type="dxa"/>
          </w:tcPr>
          <w:p w:rsidR="000946E7" w:rsidRDefault="000946E7">
            <w:pPr>
              <w:pStyle w:val="ConsPlusNormal"/>
            </w:pPr>
            <w:r>
              <w:t>главный специалист отдела жизнеобеспечения управления культуры, спорта и молодежной политики администрации города Кемерово</w:t>
            </w:r>
          </w:p>
        </w:tc>
      </w:tr>
      <w:tr w:rsidR="000946E7">
        <w:tblPrEx>
          <w:tblBorders>
            <w:insideH w:val="single" w:sz="4" w:space="0" w:color="auto"/>
          </w:tblBorders>
        </w:tblPrEx>
        <w:tc>
          <w:tcPr>
            <w:tcW w:w="3969" w:type="dxa"/>
          </w:tcPr>
          <w:p w:rsidR="000946E7" w:rsidRDefault="000946E7">
            <w:pPr>
              <w:pStyle w:val="ConsPlusNormal"/>
            </w:pPr>
            <w:r>
              <w:t>Печень Максим Владимирович</w:t>
            </w:r>
          </w:p>
        </w:tc>
        <w:tc>
          <w:tcPr>
            <w:tcW w:w="5046" w:type="dxa"/>
          </w:tcPr>
          <w:p w:rsidR="000946E7" w:rsidRDefault="000946E7">
            <w:pPr>
              <w:pStyle w:val="ConsPlusNormal"/>
            </w:pPr>
            <w:r>
              <w:t>заместитель начальника управления культуры, спорта и молодежной политики администрации города Кемерово</w:t>
            </w:r>
          </w:p>
        </w:tc>
      </w:tr>
      <w:tr w:rsidR="000946E7">
        <w:tblPrEx>
          <w:tblBorders>
            <w:insideH w:val="single" w:sz="4" w:space="0" w:color="auto"/>
          </w:tblBorders>
        </w:tblPrEx>
        <w:tc>
          <w:tcPr>
            <w:tcW w:w="3969" w:type="dxa"/>
          </w:tcPr>
          <w:p w:rsidR="000946E7" w:rsidRDefault="000946E7">
            <w:pPr>
              <w:pStyle w:val="ConsPlusNormal"/>
            </w:pPr>
            <w:r>
              <w:t>Загайнов Эдуард Александрович</w:t>
            </w:r>
          </w:p>
        </w:tc>
        <w:tc>
          <w:tcPr>
            <w:tcW w:w="5046" w:type="dxa"/>
          </w:tcPr>
          <w:p w:rsidR="000946E7" w:rsidRDefault="000946E7">
            <w:pPr>
              <w:pStyle w:val="ConsPlusNormal"/>
            </w:pPr>
            <w:r>
              <w:t>заведующий отделом спорта управления культуры, спорта и молодежной политики администрации города Кемерово</w:t>
            </w:r>
          </w:p>
        </w:tc>
      </w:tr>
      <w:tr w:rsidR="000946E7">
        <w:tblPrEx>
          <w:tblBorders>
            <w:insideH w:val="single" w:sz="4" w:space="0" w:color="auto"/>
          </w:tblBorders>
        </w:tblPrEx>
        <w:tc>
          <w:tcPr>
            <w:tcW w:w="3969" w:type="dxa"/>
          </w:tcPr>
          <w:p w:rsidR="000946E7" w:rsidRDefault="000946E7">
            <w:pPr>
              <w:pStyle w:val="ConsPlusNormal"/>
            </w:pPr>
            <w:r>
              <w:t>Тюкавкина Ирина Александровна</w:t>
            </w:r>
          </w:p>
        </w:tc>
        <w:tc>
          <w:tcPr>
            <w:tcW w:w="5046" w:type="dxa"/>
          </w:tcPr>
          <w:p w:rsidR="000946E7" w:rsidRDefault="000946E7">
            <w:pPr>
              <w:pStyle w:val="ConsPlusNormal"/>
            </w:pPr>
            <w:r>
              <w:t>начальник отдела по работе с предприятиями, учреждениями и организациями комитета по управлению муниципальным имуществом города Кемерово</w:t>
            </w:r>
          </w:p>
        </w:tc>
      </w:tr>
      <w:tr w:rsidR="000946E7">
        <w:tblPrEx>
          <w:tblBorders>
            <w:insideH w:val="single" w:sz="4" w:space="0" w:color="auto"/>
          </w:tblBorders>
        </w:tblPrEx>
        <w:tc>
          <w:tcPr>
            <w:tcW w:w="3969" w:type="dxa"/>
          </w:tcPr>
          <w:p w:rsidR="000946E7" w:rsidRDefault="000946E7">
            <w:pPr>
              <w:pStyle w:val="ConsPlusNormal"/>
            </w:pPr>
            <w:r>
              <w:t>Шаманович Роман Владимирович</w:t>
            </w:r>
          </w:p>
        </w:tc>
        <w:tc>
          <w:tcPr>
            <w:tcW w:w="5046" w:type="dxa"/>
          </w:tcPr>
          <w:p w:rsidR="000946E7" w:rsidRDefault="000946E7">
            <w:pPr>
              <w:pStyle w:val="ConsPlusNormal"/>
            </w:pPr>
            <w:r>
              <w:t>заместитель начальника управления культуры, спорта и молодежной политики администрации города Кемерово</w:t>
            </w:r>
          </w:p>
        </w:tc>
      </w:tr>
      <w:tr w:rsidR="000946E7">
        <w:tblPrEx>
          <w:tblBorders>
            <w:insideH w:val="single" w:sz="4" w:space="0" w:color="auto"/>
          </w:tblBorders>
        </w:tblPrEx>
        <w:tc>
          <w:tcPr>
            <w:tcW w:w="3969" w:type="dxa"/>
          </w:tcPr>
          <w:p w:rsidR="000946E7" w:rsidRDefault="000946E7">
            <w:pPr>
              <w:pStyle w:val="ConsPlusNormal"/>
            </w:pPr>
            <w:r>
              <w:t>Депутат Кемеровского городского Совета народных депутатов соответствующего округа</w:t>
            </w:r>
          </w:p>
        </w:tc>
        <w:tc>
          <w:tcPr>
            <w:tcW w:w="5046" w:type="dxa"/>
          </w:tcPr>
          <w:p w:rsidR="000946E7" w:rsidRDefault="000946E7">
            <w:pPr>
              <w:pStyle w:val="ConsPlusNormal"/>
            </w:pPr>
            <w:r>
              <w:t>по согласованию</w:t>
            </w:r>
          </w:p>
        </w:tc>
      </w:tr>
      <w:tr w:rsidR="000946E7">
        <w:tblPrEx>
          <w:tblBorders>
            <w:insideH w:val="single" w:sz="4" w:space="0" w:color="auto"/>
          </w:tblBorders>
        </w:tblPrEx>
        <w:tc>
          <w:tcPr>
            <w:tcW w:w="3969" w:type="dxa"/>
          </w:tcPr>
          <w:p w:rsidR="000946E7" w:rsidRDefault="000946E7">
            <w:pPr>
              <w:pStyle w:val="ConsPlusNormal"/>
            </w:pPr>
            <w:r>
              <w:t>Руководитель образовательного учреждения, подлежащего реорганизации или ликвидации</w:t>
            </w:r>
          </w:p>
        </w:tc>
        <w:tc>
          <w:tcPr>
            <w:tcW w:w="5046" w:type="dxa"/>
          </w:tcPr>
          <w:p w:rsidR="000946E7" w:rsidRDefault="000946E7">
            <w:pPr>
              <w:pStyle w:val="ConsPlusNormal"/>
            </w:pPr>
          </w:p>
        </w:tc>
      </w:tr>
      <w:tr w:rsidR="000946E7">
        <w:tblPrEx>
          <w:tblBorders>
            <w:insideH w:val="single" w:sz="4" w:space="0" w:color="auto"/>
          </w:tblBorders>
        </w:tblPrEx>
        <w:tc>
          <w:tcPr>
            <w:tcW w:w="3969" w:type="dxa"/>
          </w:tcPr>
          <w:p w:rsidR="000946E7" w:rsidRDefault="000946E7">
            <w:pPr>
              <w:pStyle w:val="ConsPlusNormal"/>
            </w:pPr>
            <w:r>
              <w:t>Представитель территориального управления района, на территории которого расположено реорганизуемое или ликвидируемое образовательное учреждение</w:t>
            </w:r>
          </w:p>
        </w:tc>
        <w:tc>
          <w:tcPr>
            <w:tcW w:w="5046" w:type="dxa"/>
          </w:tcPr>
          <w:p w:rsidR="000946E7" w:rsidRDefault="000946E7">
            <w:pPr>
              <w:pStyle w:val="ConsPlusNormal"/>
            </w:pPr>
          </w:p>
        </w:tc>
      </w:tr>
      <w:tr w:rsidR="000946E7">
        <w:tblPrEx>
          <w:tblBorders>
            <w:insideH w:val="single" w:sz="4" w:space="0" w:color="auto"/>
          </w:tblBorders>
        </w:tblPrEx>
        <w:tc>
          <w:tcPr>
            <w:tcW w:w="3969" w:type="dxa"/>
          </w:tcPr>
          <w:p w:rsidR="000946E7" w:rsidRDefault="000946E7">
            <w:pPr>
              <w:pStyle w:val="ConsPlusNormal"/>
            </w:pPr>
            <w:r>
              <w:t>Представитель Совета по развитию муниципальной системы образования</w:t>
            </w:r>
          </w:p>
        </w:tc>
        <w:tc>
          <w:tcPr>
            <w:tcW w:w="5046" w:type="dxa"/>
          </w:tcPr>
          <w:p w:rsidR="000946E7" w:rsidRDefault="000946E7">
            <w:pPr>
              <w:pStyle w:val="ConsPlusNormal"/>
            </w:pPr>
            <w:r>
              <w:t>по согласованию</w:t>
            </w:r>
          </w:p>
        </w:tc>
      </w:tr>
      <w:tr w:rsidR="000946E7">
        <w:tblPrEx>
          <w:tblBorders>
            <w:insideH w:val="single" w:sz="4" w:space="0" w:color="auto"/>
          </w:tblBorders>
        </w:tblPrEx>
        <w:tc>
          <w:tcPr>
            <w:tcW w:w="3969" w:type="dxa"/>
          </w:tcPr>
          <w:p w:rsidR="000946E7" w:rsidRDefault="000946E7">
            <w:pPr>
              <w:pStyle w:val="ConsPlusNormal"/>
            </w:pPr>
            <w:r>
              <w:t>Представитель юридического комитета администрации города Кемерово</w:t>
            </w:r>
          </w:p>
        </w:tc>
        <w:tc>
          <w:tcPr>
            <w:tcW w:w="5046" w:type="dxa"/>
          </w:tcPr>
          <w:p w:rsidR="000946E7" w:rsidRDefault="000946E7">
            <w:pPr>
              <w:pStyle w:val="ConsPlusNormal"/>
            </w:pPr>
          </w:p>
        </w:tc>
      </w:tr>
    </w:tbl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jc w:val="both"/>
      </w:pPr>
    </w:p>
    <w:p w:rsidR="000946E7" w:rsidRDefault="000946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66F" w:rsidRDefault="000946E7"/>
    <w:sectPr w:rsidR="0036566F" w:rsidSect="009D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0946E7"/>
    <w:rsid w:val="000946E7"/>
    <w:rsid w:val="000B3EE1"/>
    <w:rsid w:val="00594FC1"/>
    <w:rsid w:val="006B1CE4"/>
    <w:rsid w:val="00943ECB"/>
    <w:rsid w:val="00950473"/>
    <w:rsid w:val="00A77329"/>
    <w:rsid w:val="00AC550E"/>
    <w:rsid w:val="00BC2A06"/>
    <w:rsid w:val="00C902FA"/>
    <w:rsid w:val="00E07853"/>
    <w:rsid w:val="00ED39EF"/>
    <w:rsid w:val="00FC43BD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6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46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46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76924&amp;dst=100005" TargetMode="External"/><Relationship Id="rId13" Type="http://schemas.openxmlformats.org/officeDocument/2006/relationships/hyperlink" Target="https://login.consultant.ru/link/?req=doc&amp;base=RLAW284&amp;n=58031&amp;dst=100069" TargetMode="External"/><Relationship Id="rId18" Type="http://schemas.openxmlformats.org/officeDocument/2006/relationships/hyperlink" Target="https://login.consultant.ru/link/?req=doc&amp;base=RLAW284&amp;n=73504&amp;dst=100008" TargetMode="External"/><Relationship Id="rId26" Type="http://schemas.openxmlformats.org/officeDocument/2006/relationships/hyperlink" Target="https://login.consultant.ru/link/?req=doc&amp;base=RLAW284&amp;n=62476&amp;dst=1000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84&amp;n=62476&amp;dst=100012" TargetMode="External"/><Relationship Id="rId7" Type="http://schemas.openxmlformats.org/officeDocument/2006/relationships/hyperlink" Target="https://login.consultant.ru/link/?req=doc&amp;base=RLAW284&amp;n=73504&amp;dst=100005" TargetMode="External"/><Relationship Id="rId12" Type="http://schemas.openxmlformats.org/officeDocument/2006/relationships/hyperlink" Target="https://login.consultant.ru/link/?req=doc&amp;base=RZB&amp;n=451871&amp;dst=100317" TargetMode="External"/><Relationship Id="rId17" Type="http://schemas.openxmlformats.org/officeDocument/2006/relationships/hyperlink" Target="https://login.consultant.ru/link/?req=doc&amp;base=RLAW284&amp;n=62476&amp;dst=100011" TargetMode="External"/><Relationship Id="rId25" Type="http://schemas.openxmlformats.org/officeDocument/2006/relationships/hyperlink" Target="https://login.consultant.ru/link/?req=doc&amp;base=RLAW284&amp;n=125172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73504&amp;dst=100006" TargetMode="External"/><Relationship Id="rId20" Type="http://schemas.openxmlformats.org/officeDocument/2006/relationships/hyperlink" Target="https://login.consultant.ru/link/?req=doc&amp;base=RLAW284&amp;n=73504&amp;dst=10000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67612&amp;dst=100005" TargetMode="External"/><Relationship Id="rId11" Type="http://schemas.openxmlformats.org/officeDocument/2006/relationships/hyperlink" Target="https://login.consultant.ru/link/?req=doc&amp;base=RLAW284&amp;n=125172&amp;dst=100005" TargetMode="External"/><Relationship Id="rId24" Type="http://schemas.openxmlformats.org/officeDocument/2006/relationships/hyperlink" Target="https://login.consultant.ru/link/?req=doc&amp;base=RLAW284&amp;n=110448&amp;dst=100006" TargetMode="External"/><Relationship Id="rId5" Type="http://schemas.openxmlformats.org/officeDocument/2006/relationships/hyperlink" Target="https://login.consultant.ru/link/?req=doc&amp;base=RLAW284&amp;n=62476&amp;dst=100005" TargetMode="External"/><Relationship Id="rId15" Type="http://schemas.openxmlformats.org/officeDocument/2006/relationships/hyperlink" Target="https://login.consultant.ru/link/?req=doc&amp;base=RLAW284&amp;n=62476&amp;dst=100008" TargetMode="External"/><Relationship Id="rId23" Type="http://schemas.openxmlformats.org/officeDocument/2006/relationships/hyperlink" Target="https://login.consultant.ru/link/?req=doc&amp;base=RLAW284&amp;n=62476&amp;dst=1000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84&amp;n=110448&amp;dst=100005" TargetMode="External"/><Relationship Id="rId19" Type="http://schemas.openxmlformats.org/officeDocument/2006/relationships/hyperlink" Target="https://login.consultant.ru/link/?req=doc&amp;base=RLAW284&amp;n=62476&amp;dst=1000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78142&amp;dst=100005" TargetMode="External"/><Relationship Id="rId14" Type="http://schemas.openxmlformats.org/officeDocument/2006/relationships/hyperlink" Target="https://login.consultant.ru/link/?req=doc&amp;base=RLAW284&amp;n=62476&amp;dst=100006" TargetMode="External"/><Relationship Id="rId22" Type="http://schemas.openxmlformats.org/officeDocument/2006/relationships/hyperlink" Target="https://login.consultant.ru/link/?req=doc&amp;base=RLAW284&amp;n=58031&amp;dst=100084" TargetMode="External"/><Relationship Id="rId27" Type="http://schemas.openxmlformats.org/officeDocument/2006/relationships/hyperlink" Target="https://login.consultant.ru/link/?req=doc&amp;base=RLAW284&amp;n=78142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2813</Words>
  <Characters>16040</Characters>
  <Application>Microsoft Office Word</Application>
  <DocSecurity>0</DocSecurity>
  <Lines>133</Lines>
  <Paragraphs>37</Paragraphs>
  <ScaleCrop>false</ScaleCrop>
  <Company/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1</cp:revision>
  <dcterms:created xsi:type="dcterms:W3CDTF">2024-01-19T05:11:00Z</dcterms:created>
  <dcterms:modified xsi:type="dcterms:W3CDTF">2024-01-19T05:12:00Z</dcterms:modified>
</cp:coreProperties>
</file>