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10.09.2021 N 2559</w:t>
              <w:br/>
              <w:t xml:space="preserve">(ред. от 19.01.2024)</w:t>
              <w:br/>
              <w:t xml:space="preserve">"Об утверждении плана мероприятий по противодействию коррупции в городе Кемерово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сентября 2021 г. N 2559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ГОРОДЕ КЕМЕРОВО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18.11.2021 </w:t>
            </w:r>
            <w:hyperlink w:history="0" r:id="rId7" w:tooltip="Постановление администрации г. Кемерово от 18.11.2021 N 3299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3299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8" w:tooltip="Постановление администрации г. Кемерово от 16.05.2022 N 1279 &quot;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Кемерово и должностных лиц&quot; {КонсультантПлюс}">
              <w:r>
                <w:rPr>
                  <w:sz w:val="20"/>
                  <w:color w:val="0000ff"/>
                </w:rPr>
                <w:t xml:space="preserve">N 1279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9" w:tooltip="Постановление администрации г. Кемерово от 20.01.2023 N 132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19.01.2024 </w:t>
            </w:r>
            <w:hyperlink w:history="0" r:id="rId10" w:tooltip="Постановление администрации г. Кемерово от 19.01.2024 N 96 &quot;О внесении изменения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5.12.2008 N 273-ФЗ (ред. от 29.12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2" w:tooltip="Указ Президента РФ от 16.08.2021 N 478 &quot;О Национальном плане противодействия коррупции на 2021 - 2024 годы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16.08.2021 N 478 "О национальном плане противодействия коррупции на 2021 - 2024 годы", на основании </w:t>
      </w:r>
      <w:hyperlink w:history="0" r:id="rId13" w:tooltip="&quot;Устав города Кемерово&quot; (принят постановлением Кемеровского городского Совета народных депутатов от 24.06.2005 N 253) (ред. от 24.06.2022) (Зарегистрировано в ГУ Минюста РФ по Сибирскому федеральному округу 25.11.2005 N RU423050002005001) ------------ Недействующая редакция {КонсультантПлюс}">
        <w:r>
          <w:rPr>
            <w:sz w:val="20"/>
            <w:color w:val="0000ff"/>
          </w:rPr>
          <w:t xml:space="preserve">статьи 45</w:t>
        </w:r>
      </w:hyperlink>
      <w:r>
        <w:rPr>
          <w:sz w:val="20"/>
        </w:rPr>
        <w:t xml:space="preserve"> Устава города Кемерово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противодействию коррупции в городе Кемерово на 2021 - 2024 годы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администрации г. Кемерово от 19.03.2021 N 759 &quot;Об утверждении плана мероприятий по противодействию коррупции в городе Кемерово на 2021 - 2023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Кемерово от 19.03.2021 N 759 "Об утверждении плана мероприятий по противодействию коррупции в городе Кемерово на 2021 - 2023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работе со средствами массовой информации администрации города Кемерово (Н.Н.Горбачева)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города, руководителя аппарата М.Ю.Трофимову.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10 сентября 2021 г. N 2559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ПРОТИВОДЕЙСТВИЮ КОРРУПЦИИ В ГОРОДЕ КЕМЕРОВО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18.11.2021 </w:t>
            </w:r>
            <w:hyperlink w:history="0" r:id="rId15" w:tooltip="Постановление администрации г. Кемерово от 18.11.2021 N 3299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3299</w:t>
              </w:r>
            </w:hyperlink>
            <w:r>
              <w:rPr>
                <w:sz w:val="20"/>
                <w:color w:val="392c69"/>
              </w:rPr>
              <w:t xml:space="preserve">, от 16.05.2022 </w:t>
            </w:r>
            <w:hyperlink w:history="0" r:id="rId16" w:tooltip="Постановление администрации г. Кемерово от 16.05.2022 N 1279 &quot;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Кемерово и должностных лиц&quot; {КонсультантПлюс}">
              <w:r>
                <w:rPr>
                  <w:sz w:val="20"/>
                  <w:color w:val="0000ff"/>
                </w:rPr>
                <w:t xml:space="preserve">N 1279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17" w:tooltip="Постановление администрации г. Кемерово от 20.01.2023 N 132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19.01.2024 </w:t>
            </w:r>
            <w:hyperlink w:history="0" r:id="rId18" w:tooltip="Постановление администрации г. Кемерово от 19.01.2024 N 96 &quot;О внесении изменения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912"/>
        <w:gridCol w:w="2381"/>
        <w:gridCol w:w="1928"/>
      </w:tblGrid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Организационное и правовое обеспечение реализации антикоррупционных мер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заседаний Совета при Главе города Кемерово по противодействию коррупции и обеспечение контроля исполнения принятых решений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 работы Совета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организациями, выявление коррупционных правонарушений и коррупционных рисков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заседаний Комиссии по противодействию коррупции в муниципальных учреждениях и предприятиях и обеспечение контроля исполнения принятых решений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 работы комиссии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администрации г. Кемерово от 19.01.2024 N 96 &quot;О внесении изменения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19.01.2024 N 96)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мер по совершенствованию работы по предупреждению коррупции в подведомственных им организациях с учетом методических рекомендаций Министерства труда и социальной защиты Российской Федерации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руководители структурных подразделений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антикоррупционного законодательства и внесение предложений по приведению муниципальных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 - Кузбасса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комитет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комитет администрации города Кемерово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администрации г. Кемерово от 16.05.2022 N 1279 &quot;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Кемерово и должностных лиц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16.05.2022 N 1279)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Кадровая политика. Профилактика коррупционных и иных правонарушений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муниципальных служащих администрации города Кемерово,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организация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лиц, впервые поступивших на муниципальную службу в администрации города Кемерово на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муниципальных служащих, включенных в перечни должностей,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ежегодной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Кемеровский городской Совет народных депутатов, контрольно-счетная палата города Кемерово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администрации г. Кемерово от 20.01.2023 N 132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20.01.2023 N 132)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соблюдения муниципальными служащими требований к служебному поведению, предусмотренных Федеральным </w:t>
            </w:r>
            <w:hyperlink w:history="0" r:id="rId22" w:tooltip="Федеральный закон от 02.03.2007 N 25-ФЗ (ред. от 28.12.2022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02.03.2007 N 25-ФЗ "О муниципальной службе в Российской Федерации", муниципальными правовыми актами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руководители структурных подразделений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 помощи по вопросам, связанным с соблюдением муниципальными служащими требований к служебному поведению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Предъявление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представленных указанными гражданами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представлению гражданами, претендующими на замещение муниципальных должностей и лицами, замещающими муниципальные должности,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Кемеровский городской Совет народных депутатов, контрольно-счетная палата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определенные законодательством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представлению лицами, поступающими на должность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структурные подразделения администрации города Кемерово в отношении подведомственных учреждений, муниципальные учреждения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определенные законодательством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представлению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размещению этих сведений на официальном сайте в сети Интернет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Кемерово, отдел информационных технологий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определенные законодательством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представлению муниципальными служащими в случаях, предусмотренных законодательством,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определенные законодательством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администрации г. Кемерово от 20.01.2023 N 132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20.01.2023 N 132)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случаях, предусмотренных законодательством, проверки достоверности и полноты представленных сведений о доходах, расходах,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проверки по каждому случаю несоблюдения запретов, ограничений и требований, установленных в целях противодействия коррупции, и применение соответствующих мер ответственности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Кемерово, руководители структурных подразделений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Антикоррупционная экспертиза муниципальных нормативных правовых актов и их проектов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антикоррупционной экспертизы, в том числе организация независимой антикоррупционной экспертизы, муниципальных нормативных правовых актов и их проектов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комитет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Антикоррупционная работа в сфере закупок товаров, работ, услуг для обеспечения муниципальных нужд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процедур, предусмотренных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контрактной системы администрации города Кемерово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определенные законодательством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администрации г. Кемерово от 20.01.2023 N 132 &quot;О внесении изменений в постановление администрации города Кемерово от 10.09.2021 N 2559 &quot;Об утверждении плана мероприятий по противодействию коррупции в городе Кемерово на 2021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Кемерово от 20.01.2023 N 132)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за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контрольное управление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 работы контрольного управления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муниципальных служащих администрации города Кемерово,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gridSpan w:val="3"/>
            <w:tcW w:w="82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25" w:tooltip="Постановление администрации г. Кемерово от 16.05.2022 N 1279 &quot;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Кемерово и должностных лиц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Кемерово от 16.05.2022 N 1279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обеспечение антикоррупционной работы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размещения на официальных сайтах органов местного самоуправления актуальной информации об антикоррупционной деятельности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руководители структурных подразделений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оперативного представления гражданами информации о фактах коррупции в органах местного самоуправления посредством функционирования телефона доверия, приема письменных сообщений, проведения личного приема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работе с обращениями граждан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обращений граждан о наличии в них сведений, содержащих факты коррупции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работе с обращениями граждан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органов местного самоуправления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кадровой работы администрации города Кемерово, руководители структурных подразделений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приглашению организаторов соответствующих мероприятий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антикоррупционной деятельности органов местного самоуправления в средствах массовой информации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работе со средствами массовой информации администрации города Кемерово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10.09.2021 N 2559</w:t>
            <w:br/>
            <w:t>(ред. от 19.01.2024)</w:t>
            <w:br/>
            <w:t>"Об утверждении плана мероприятий по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20990&amp;dst=100005" TargetMode = "External"/>
	<Relationship Id="rId8" Type="http://schemas.openxmlformats.org/officeDocument/2006/relationships/hyperlink" Target="https://login.consultant.ru/link/?req=doc&amp;base=RLAW284&amp;n=125574&amp;dst=100006" TargetMode = "External"/>
	<Relationship Id="rId9" Type="http://schemas.openxmlformats.org/officeDocument/2006/relationships/hyperlink" Target="https://login.consultant.ru/link/?req=doc&amp;base=RLAW284&amp;n=131540&amp;dst=100005" TargetMode = "External"/>
	<Relationship Id="rId10" Type="http://schemas.openxmlformats.org/officeDocument/2006/relationships/hyperlink" Target="https://login.consultant.ru/link/?req=doc&amp;base=RLAW284&amp;n=140721&amp;dst=100005" TargetMode = "External"/>
	<Relationship Id="rId11" Type="http://schemas.openxmlformats.org/officeDocument/2006/relationships/hyperlink" Target="https://login.consultant.ru/link/?req=doc&amp;base=LAW&amp;n=436437" TargetMode = "External"/>
	<Relationship Id="rId12" Type="http://schemas.openxmlformats.org/officeDocument/2006/relationships/hyperlink" Target="https://login.consultant.ru/link/?req=doc&amp;base=LAW&amp;n=392999" TargetMode = "External"/>
	<Relationship Id="rId13" Type="http://schemas.openxmlformats.org/officeDocument/2006/relationships/hyperlink" Target="https://login.consultant.ru/link/?req=doc&amp;base=RLAW284&amp;n=127631&amp;dst=100750" TargetMode = "External"/>
	<Relationship Id="rId14" Type="http://schemas.openxmlformats.org/officeDocument/2006/relationships/hyperlink" Target="https://login.consultant.ru/link/?req=doc&amp;base=RLAW284&amp;n=114862" TargetMode = "External"/>
	<Relationship Id="rId15" Type="http://schemas.openxmlformats.org/officeDocument/2006/relationships/hyperlink" Target="https://login.consultant.ru/link/?req=doc&amp;base=RLAW284&amp;n=120990&amp;dst=100006" TargetMode = "External"/>
	<Relationship Id="rId16" Type="http://schemas.openxmlformats.org/officeDocument/2006/relationships/hyperlink" Target="https://login.consultant.ru/link/?req=doc&amp;base=RLAW284&amp;n=125574&amp;dst=100007" TargetMode = "External"/>
	<Relationship Id="rId17" Type="http://schemas.openxmlformats.org/officeDocument/2006/relationships/hyperlink" Target="https://login.consultant.ru/link/?req=doc&amp;base=RLAW284&amp;n=131540&amp;dst=100006" TargetMode = "External"/>
	<Relationship Id="rId18" Type="http://schemas.openxmlformats.org/officeDocument/2006/relationships/hyperlink" Target="https://login.consultant.ru/link/?req=doc&amp;base=RLAW284&amp;n=140721&amp;dst=100006" TargetMode = "External"/>
	<Relationship Id="rId19" Type="http://schemas.openxmlformats.org/officeDocument/2006/relationships/hyperlink" Target="https://login.consultant.ru/link/?req=doc&amp;base=RLAW284&amp;n=140721&amp;dst=100006" TargetMode = "External"/>
	<Relationship Id="rId20" Type="http://schemas.openxmlformats.org/officeDocument/2006/relationships/hyperlink" Target="https://login.consultant.ru/link/?req=doc&amp;base=RLAW284&amp;n=125574&amp;dst=100007" TargetMode = "External"/>
	<Relationship Id="rId21" Type="http://schemas.openxmlformats.org/officeDocument/2006/relationships/hyperlink" Target="https://login.consultant.ru/link/?req=doc&amp;base=RLAW284&amp;n=131540&amp;dst=100006" TargetMode = "External"/>
	<Relationship Id="rId22" Type="http://schemas.openxmlformats.org/officeDocument/2006/relationships/hyperlink" Target="https://login.consultant.ru/link/?req=doc&amp;base=LAW&amp;n=435977" TargetMode = "External"/>
	<Relationship Id="rId23" Type="http://schemas.openxmlformats.org/officeDocument/2006/relationships/hyperlink" Target="https://login.consultant.ru/link/?req=doc&amp;base=RLAW284&amp;n=131540&amp;dst=100007" TargetMode = "External"/>
	<Relationship Id="rId24" Type="http://schemas.openxmlformats.org/officeDocument/2006/relationships/hyperlink" Target="https://login.consultant.ru/link/?req=doc&amp;base=RLAW284&amp;n=131540&amp;dst=100008" TargetMode = "External"/>
	<Relationship Id="rId25" Type="http://schemas.openxmlformats.org/officeDocument/2006/relationships/hyperlink" Target="https://login.consultant.ru/link/?req=doc&amp;base=RLAW284&amp;n=125574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10.09.2021 N 2559
(ред. от 19.01.2024)
"Об утверждении плана мероприятий по противодействию коррупции в городе Кемерово на 2021 - 2024 годы"</dc:title>
  <dcterms:created xsi:type="dcterms:W3CDTF">2024-02-15T08:09:28Z</dcterms:created>
</cp:coreProperties>
</file>