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1E9" w:rsidRDefault="00AB51E9">
      <w:pPr>
        <w:pStyle w:val="ConsPlusTitle"/>
        <w:jc w:val="center"/>
        <w:outlineLvl w:val="0"/>
      </w:pPr>
      <w:r>
        <w:t>КЕМЕРОВСКИЙ ГОРОДСКОЙ СОВЕТ НАРОДНЫХ ДЕПУТАТОВ</w:t>
      </w:r>
    </w:p>
    <w:p w:rsidR="00AB51E9" w:rsidRDefault="00AB51E9">
      <w:pPr>
        <w:pStyle w:val="ConsPlusTitle"/>
        <w:jc w:val="center"/>
      </w:pPr>
      <w:r>
        <w:t>(пятый созыв, шестое заседание)</w:t>
      </w:r>
    </w:p>
    <w:p w:rsidR="00AB51E9" w:rsidRDefault="00AB51E9">
      <w:pPr>
        <w:pStyle w:val="ConsPlusTitle"/>
        <w:jc w:val="center"/>
      </w:pPr>
    </w:p>
    <w:p w:rsidR="00AB51E9" w:rsidRDefault="00AB51E9">
      <w:pPr>
        <w:pStyle w:val="ConsPlusTitle"/>
        <w:jc w:val="center"/>
      </w:pPr>
      <w:r>
        <w:t>РЕШЕНИЕ</w:t>
      </w:r>
    </w:p>
    <w:p w:rsidR="00AB51E9" w:rsidRDefault="00AB51E9">
      <w:pPr>
        <w:pStyle w:val="ConsPlusTitle"/>
        <w:jc w:val="center"/>
      </w:pPr>
      <w:r>
        <w:t>от 24 июня 2011 г. N 36</w:t>
      </w:r>
    </w:p>
    <w:p w:rsidR="00AB51E9" w:rsidRDefault="00AB51E9">
      <w:pPr>
        <w:pStyle w:val="ConsPlusTitle"/>
        <w:jc w:val="center"/>
      </w:pPr>
    </w:p>
    <w:p w:rsidR="00AB51E9" w:rsidRDefault="00AB51E9">
      <w:pPr>
        <w:pStyle w:val="ConsPlusTitle"/>
        <w:jc w:val="center"/>
      </w:pPr>
      <w:r>
        <w:t>ОБ УТВЕРЖДЕНИИ ГЕНЕРАЛЬНОГО ПЛАНА ГОРОДА КЕМЕРОВО</w:t>
      </w:r>
    </w:p>
    <w:p w:rsidR="00AB51E9" w:rsidRDefault="00AB51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51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1E9" w:rsidRDefault="00AB51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51E9" w:rsidRDefault="00AB51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51E9" w:rsidRDefault="00AB51E9">
            <w:pPr>
              <w:pStyle w:val="ConsPlusNormal"/>
              <w:jc w:val="center"/>
            </w:pPr>
            <w:r>
              <w:rPr>
                <w:color w:val="392C69"/>
              </w:rPr>
              <w:t>Список изменяющих документов</w:t>
            </w:r>
          </w:p>
          <w:p w:rsidR="00AB51E9" w:rsidRDefault="00AB51E9">
            <w:pPr>
              <w:pStyle w:val="ConsPlusNormal"/>
              <w:jc w:val="center"/>
            </w:pPr>
            <w:r>
              <w:rPr>
                <w:color w:val="392C69"/>
              </w:rPr>
              <w:t>(в ред. решений Кемеровского городского Совета народных депутатов</w:t>
            </w:r>
          </w:p>
          <w:p w:rsidR="00AB51E9" w:rsidRDefault="00AB51E9">
            <w:pPr>
              <w:pStyle w:val="ConsPlusNormal"/>
              <w:jc w:val="center"/>
            </w:pPr>
            <w:r>
              <w:rPr>
                <w:color w:val="392C69"/>
              </w:rPr>
              <w:t xml:space="preserve">от 26.04.2013 </w:t>
            </w:r>
            <w:hyperlink r:id="rId4">
              <w:r>
                <w:rPr>
                  <w:color w:val="0000FF"/>
                </w:rPr>
                <w:t>N 230</w:t>
              </w:r>
            </w:hyperlink>
            <w:r>
              <w:rPr>
                <w:color w:val="392C69"/>
              </w:rPr>
              <w:t xml:space="preserve">, от 30.01.2015 </w:t>
            </w:r>
            <w:hyperlink r:id="rId5">
              <w:r>
                <w:rPr>
                  <w:color w:val="0000FF"/>
                </w:rPr>
                <w:t>N 387</w:t>
              </w:r>
            </w:hyperlink>
            <w:r>
              <w:rPr>
                <w:color w:val="392C69"/>
              </w:rPr>
              <w:t xml:space="preserve">, от 26.06.2015 </w:t>
            </w:r>
            <w:hyperlink r:id="rId6">
              <w:r>
                <w:rPr>
                  <w:color w:val="0000FF"/>
                </w:rPr>
                <w:t>N 422</w:t>
              </w:r>
            </w:hyperlink>
            <w:r>
              <w:rPr>
                <w:color w:val="392C69"/>
              </w:rPr>
              <w:t>,</w:t>
            </w:r>
          </w:p>
          <w:p w:rsidR="00AB51E9" w:rsidRDefault="00AB51E9">
            <w:pPr>
              <w:pStyle w:val="ConsPlusNormal"/>
              <w:jc w:val="center"/>
            </w:pPr>
            <w:r>
              <w:rPr>
                <w:color w:val="392C69"/>
              </w:rPr>
              <w:t xml:space="preserve">от 29.06.2017 </w:t>
            </w:r>
            <w:hyperlink r:id="rId7">
              <w:r>
                <w:rPr>
                  <w:color w:val="0000FF"/>
                </w:rPr>
                <w:t>N 77</w:t>
              </w:r>
            </w:hyperlink>
            <w:r>
              <w:rPr>
                <w:color w:val="392C69"/>
              </w:rPr>
              <w:t xml:space="preserve">, от 30.01.2018 </w:t>
            </w:r>
            <w:hyperlink r:id="rId8">
              <w:r>
                <w:rPr>
                  <w:color w:val="0000FF"/>
                </w:rPr>
                <w:t>N 116</w:t>
              </w:r>
            </w:hyperlink>
            <w:r>
              <w:rPr>
                <w:color w:val="392C69"/>
              </w:rPr>
              <w:t xml:space="preserve">, от 01.06.2018 </w:t>
            </w:r>
            <w:hyperlink r:id="rId9">
              <w:r>
                <w:rPr>
                  <w:color w:val="0000FF"/>
                </w:rPr>
                <w:t>N 138</w:t>
              </w:r>
            </w:hyperlink>
            <w:r>
              <w:rPr>
                <w:color w:val="392C69"/>
              </w:rPr>
              <w:t>,</w:t>
            </w:r>
          </w:p>
          <w:p w:rsidR="00AB51E9" w:rsidRDefault="00AB51E9">
            <w:pPr>
              <w:pStyle w:val="ConsPlusNormal"/>
              <w:jc w:val="center"/>
            </w:pPr>
            <w:r>
              <w:rPr>
                <w:color w:val="392C69"/>
              </w:rPr>
              <w:t xml:space="preserve">от 28.09.2018 </w:t>
            </w:r>
            <w:hyperlink r:id="rId10">
              <w:r>
                <w:rPr>
                  <w:color w:val="0000FF"/>
                </w:rPr>
                <w:t>N 160</w:t>
              </w:r>
            </w:hyperlink>
            <w:r>
              <w:rPr>
                <w:color w:val="392C69"/>
              </w:rPr>
              <w:t xml:space="preserve">, от 31.05.2019 </w:t>
            </w:r>
            <w:hyperlink r:id="rId11">
              <w:r>
                <w:rPr>
                  <w:color w:val="0000FF"/>
                </w:rPr>
                <w:t>N 233</w:t>
              </w:r>
            </w:hyperlink>
            <w:r>
              <w:rPr>
                <w:color w:val="392C69"/>
              </w:rPr>
              <w:t>,</w:t>
            </w:r>
          </w:p>
          <w:p w:rsidR="00AB51E9" w:rsidRDefault="00AB51E9">
            <w:pPr>
              <w:pStyle w:val="ConsPlusNormal"/>
              <w:jc w:val="center"/>
            </w:pPr>
            <w:r>
              <w:rPr>
                <w:color w:val="392C69"/>
              </w:rPr>
              <w:t xml:space="preserve">от 27.09.2019 </w:t>
            </w:r>
            <w:hyperlink r:id="rId12">
              <w:r>
                <w:rPr>
                  <w:color w:val="0000FF"/>
                </w:rPr>
                <w:t>N 259</w:t>
              </w:r>
            </w:hyperlink>
            <w:r>
              <w:rPr>
                <w:color w:val="392C69"/>
              </w:rPr>
              <w:t xml:space="preserve"> (ред. 28.02.2020), от 30.10.2020 </w:t>
            </w:r>
            <w:hyperlink r:id="rId13">
              <w:r>
                <w:rPr>
                  <w:color w:val="0000FF"/>
                </w:rPr>
                <w:t>N 354</w:t>
              </w:r>
            </w:hyperlink>
            <w:r>
              <w:rPr>
                <w:color w:val="392C69"/>
              </w:rPr>
              <w:t>,</w:t>
            </w:r>
          </w:p>
          <w:p w:rsidR="00AB51E9" w:rsidRDefault="00AB51E9">
            <w:pPr>
              <w:pStyle w:val="ConsPlusNormal"/>
              <w:jc w:val="center"/>
            </w:pPr>
            <w:r>
              <w:rPr>
                <w:color w:val="392C69"/>
              </w:rPr>
              <w:t xml:space="preserve">от 26.03.2021 </w:t>
            </w:r>
            <w:hyperlink r:id="rId14">
              <w:r>
                <w:rPr>
                  <w:color w:val="0000FF"/>
                </w:rPr>
                <w:t>N 408</w:t>
              </w:r>
            </w:hyperlink>
            <w:r>
              <w:rPr>
                <w:color w:val="392C69"/>
              </w:rPr>
              <w:t xml:space="preserve">, от 29.09.2021 </w:t>
            </w:r>
            <w:hyperlink r:id="rId15">
              <w:r>
                <w:rPr>
                  <w:color w:val="0000FF"/>
                </w:rPr>
                <w:t>N 11</w:t>
              </w:r>
            </w:hyperlink>
            <w:r>
              <w:rPr>
                <w:color w:val="392C69"/>
              </w:rPr>
              <w:t xml:space="preserve">, от 25.03.2022 </w:t>
            </w:r>
            <w:hyperlink r:id="rId16">
              <w:r>
                <w:rPr>
                  <w:color w:val="0000FF"/>
                </w:rPr>
                <w:t>N 73</w:t>
              </w:r>
            </w:hyperlink>
            <w:r>
              <w:rPr>
                <w:color w:val="392C69"/>
              </w:rPr>
              <w:t>,</w:t>
            </w:r>
          </w:p>
          <w:p w:rsidR="00AB51E9" w:rsidRDefault="00AB51E9">
            <w:pPr>
              <w:pStyle w:val="ConsPlusNormal"/>
              <w:jc w:val="center"/>
            </w:pPr>
            <w:r>
              <w:rPr>
                <w:color w:val="392C69"/>
              </w:rPr>
              <w:t xml:space="preserve">от 31.03.2023 </w:t>
            </w:r>
            <w:hyperlink r:id="rId17">
              <w:r>
                <w:rPr>
                  <w:color w:val="0000FF"/>
                </w:rPr>
                <w:t>N 172</w:t>
              </w:r>
            </w:hyperlink>
            <w:r>
              <w:rPr>
                <w:color w:val="392C69"/>
              </w:rPr>
              <w:t xml:space="preserve">, от 31.05.2024 </w:t>
            </w:r>
            <w:hyperlink r:id="rId18">
              <w:r>
                <w:rPr>
                  <w:color w:val="0000FF"/>
                </w:rPr>
                <w:t>N 267</w:t>
              </w:r>
            </w:hyperlink>
            <w:r>
              <w:rPr>
                <w:color w:val="392C69"/>
              </w:rPr>
              <w:t>,</w:t>
            </w:r>
          </w:p>
          <w:p w:rsidR="00AB51E9" w:rsidRDefault="00AB51E9">
            <w:pPr>
              <w:pStyle w:val="ConsPlusNormal"/>
              <w:jc w:val="center"/>
            </w:pPr>
            <w:r>
              <w:rPr>
                <w:color w:val="392C69"/>
              </w:rPr>
              <w:t>с изм., внесенными решениями Кемеровского городского</w:t>
            </w:r>
          </w:p>
          <w:p w:rsidR="00AB51E9" w:rsidRDefault="00AB51E9">
            <w:pPr>
              <w:pStyle w:val="ConsPlusNormal"/>
              <w:jc w:val="center"/>
            </w:pPr>
            <w:r>
              <w:rPr>
                <w:color w:val="392C69"/>
              </w:rPr>
              <w:t>Совета народных депутатов</w:t>
            </w:r>
          </w:p>
          <w:p w:rsidR="00AB51E9" w:rsidRDefault="00AB51E9">
            <w:pPr>
              <w:pStyle w:val="ConsPlusNormal"/>
              <w:jc w:val="center"/>
            </w:pPr>
            <w:r>
              <w:rPr>
                <w:color w:val="392C69"/>
              </w:rPr>
              <w:t xml:space="preserve">от 24.06.2016 </w:t>
            </w:r>
            <w:hyperlink r:id="rId19">
              <w:r>
                <w:rPr>
                  <w:color w:val="0000FF"/>
                </w:rPr>
                <w:t>N 501</w:t>
              </w:r>
            </w:hyperlink>
            <w:r>
              <w:rPr>
                <w:color w:val="392C69"/>
              </w:rPr>
              <w:t xml:space="preserve">, от 26.06.2020 </w:t>
            </w:r>
            <w:hyperlink r:id="rId20">
              <w:r>
                <w:rPr>
                  <w:color w:val="0000FF"/>
                </w:rPr>
                <w:t>N 330</w:t>
              </w:r>
            </w:hyperlink>
            <w:r>
              <w:rPr>
                <w:color w:val="392C69"/>
              </w:rPr>
              <w:t xml:space="preserve">, от 30.09.2022 </w:t>
            </w:r>
            <w:hyperlink r:id="rId21">
              <w:r>
                <w:rPr>
                  <w:color w:val="0000FF"/>
                </w:rPr>
                <w:t>N 122</w:t>
              </w:r>
            </w:hyperlink>
            <w:r>
              <w:rPr>
                <w:color w:val="392C69"/>
              </w:rPr>
              <w:t>,</w:t>
            </w:r>
          </w:p>
          <w:p w:rsidR="00AB51E9" w:rsidRDefault="00AB51E9">
            <w:pPr>
              <w:pStyle w:val="ConsPlusNormal"/>
              <w:jc w:val="center"/>
            </w:pPr>
            <w:r>
              <w:rPr>
                <w:color w:val="392C69"/>
              </w:rPr>
              <w:t xml:space="preserve">от 30.06.2023 </w:t>
            </w:r>
            <w:hyperlink r:id="rId22">
              <w:r>
                <w:rPr>
                  <w:color w:val="0000FF"/>
                </w:rPr>
                <w:t>N 197</w:t>
              </w:r>
            </w:hyperlink>
            <w:r>
              <w:rPr>
                <w:color w:val="392C69"/>
              </w:rPr>
              <w:t xml:space="preserve">, от 27.10.2023 </w:t>
            </w:r>
            <w:hyperlink r:id="rId23">
              <w:r>
                <w:rPr>
                  <w:color w:val="0000FF"/>
                </w:rPr>
                <w:t>N 217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51E9" w:rsidRDefault="00AB51E9">
            <w:pPr>
              <w:pStyle w:val="ConsPlusNormal"/>
            </w:pPr>
          </w:p>
        </w:tc>
      </w:tr>
    </w:tbl>
    <w:p w:rsidR="00AB51E9" w:rsidRDefault="00AB51E9">
      <w:pPr>
        <w:pStyle w:val="ConsPlusNormal"/>
        <w:jc w:val="both"/>
      </w:pPr>
    </w:p>
    <w:p w:rsidR="00AB51E9" w:rsidRDefault="00AB51E9">
      <w:pPr>
        <w:pStyle w:val="ConsPlusNormal"/>
        <w:ind w:firstLine="540"/>
        <w:jc w:val="both"/>
      </w:pPr>
      <w:r>
        <w:t xml:space="preserve">В соответствии со </w:t>
      </w:r>
      <w:hyperlink r:id="rId24">
        <w:r>
          <w:rPr>
            <w:color w:val="0000FF"/>
          </w:rPr>
          <w:t>статьями 23</w:t>
        </w:r>
      </w:hyperlink>
      <w:r>
        <w:t xml:space="preserve">, </w:t>
      </w:r>
      <w:hyperlink r:id="rId25">
        <w:r>
          <w:rPr>
            <w:color w:val="0000FF"/>
          </w:rPr>
          <w:t>24</w:t>
        </w:r>
      </w:hyperlink>
      <w:r>
        <w:t xml:space="preserve"> Градостроительного кодекса Российской Федерации, Федеральным </w:t>
      </w:r>
      <w:hyperlink r:id="rId26">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27">
        <w:r>
          <w:rPr>
            <w:color w:val="0000FF"/>
          </w:rPr>
          <w:t>Уставом</w:t>
        </w:r>
      </w:hyperlink>
      <w:r>
        <w:t xml:space="preserve"> города Кемерово, на основании протокола публичных слушаний по проекту генерального плана города Кемерово и заключения о результатах публичных слушаний, Кемеровский городской Совет народных депутатов решил:</w:t>
      </w:r>
    </w:p>
    <w:p w:rsidR="00AB51E9" w:rsidRDefault="00AB51E9">
      <w:pPr>
        <w:pStyle w:val="ConsPlusNormal"/>
        <w:jc w:val="both"/>
      </w:pPr>
    </w:p>
    <w:p w:rsidR="00AB51E9" w:rsidRDefault="00AB51E9">
      <w:pPr>
        <w:pStyle w:val="ConsPlusNormal"/>
        <w:ind w:firstLine="540"/>
        <w:jc w:val="both"/>
      </w:pPr>
      <w:r>
        <w:t>1. Утвердить генеральный план города Кемерово до 2032 года в составе:</w:t>
      </w:r>
    </w:p>
    <w:p w:rsidR="00AB51E9" w:rsidRDefault="00AB51E9">
      <w:pPr>
        <w:pStyle w:val="ConsPlusNormal"/>
        <w:spacing w:before="220"/>
        <w:ind w:firstLine="540"/>
        <w:jc w:val="both"/>
      </w:pPr>
      <w:r>
        <w:t xml:space="preserve">1.1. </w:t>
      </w:r>
      <w:hyperlink w:anchor="P54">
        <w:r>
          <w:rPr>
            <w:color w:val="0000FF"/>
          </w:rPr>
          <w:t>Положение</w:t>
        </w:r>
      </w:hyperlink>
      <w:r>
        <w:t xml:space="preserve"> о территориальном планировании согласно </w:t>
      </w:r>
      <w:proofErr w:type="gramStart"/>
      <w:r>
        <w:t>приложению</w:t>
      </w:r>
      <w:proofErr w:type="gramEnd"/>
      <w:r>
        <w:t xml:space="preserve"> N 1.</w:t>
      </w:r>
    </w:p>
    <w:p w:rsidR="00AB51E9" w:rsidRDefault="00AB51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51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1E9" w:rsidRDefault="00AB51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51E9" w:rsidRDefault="00AB51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51E9" w:rsidRDefault="00AB51E9">
            <w:pPr>
              <w:pStyle w:val="ConsPlusNormal"/>
              <w:jc w:val="both"/>
            </w:pPr>
            <w:hyperlink r:id="rId28">
              <w:r>
                <w:rPr>
                  <w:color w:val="0000FF"/>
                </w:rPr>
                <w:t>Решением</w:t>
              </w:r>
            </w:hyperlink>
            <w:r>
              <w:rPr>
                <w:color w:val="392C69"/>
              </w:rPr>
              <w:t xml:space="preserve"> Кемеровского городского Совета народных депутатов от 25.03.2022 N 73 приложения 2.3, 2.4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rsidR="00AB51E9" w:rsidRDefault="00AB51E9">
            <w:pPr>
              <w:pStyle w:val="ConsPlusNormal"/>
            </w:pPr>
          </w:p>
        </w:tc>
      </w:tr>
    </w:tbl>
    <w:p w:rsidR="00AB51E9" w:rsidRDefault="00AB51E9">
      <w:pPr>
        <w:pStyle w:val="ConsPlusNormal"/>
        <w:spacing w:before="280"/>
        <w:ind w:firstLine="540"/>
        <w:jc w:val="both"/>
      </w:pPr>
      <w:r>
        <w:t xml:space="preserve">1.2. Исключен. - </w:t>
      </w:r>
      <w:hyperlink r:id="rId29">
        <w:r>
          <w:rPr>
            <w:color w:val="0000FF"/>
          </w:rPr>
          <w:t>Решение</w:t>
        </w:r>
      </w:hyperlink>
      <w:r>
        <w:t xml:space="preserve"> Кемеровского городского Совета народных депутатов от 25.03.2022 N 73.</w:t>
      </w:r>
    </w:p>
    <w:p w:rsidR="00AB51E9" w:rsidRDefault="00AB51E9">
      <w:pPr>
        <w:pStyle w:val="ConsPlusNormal"/>
        <w:spacing w:before="220"/>
        <w:ind w:firstLine="540"/>
        <w:jc w:val="both"/>
      </w:pPr>
      <w:r>
        <w:t xml:space="preserve">1.3. </w:t>
      </w:r>
      <w:hyperlink w:anchor="P694">
        <w:r>
          <w:rPr>
            <w:color w:val="0000FF"/>
          </w:rPr>
          <w:t>Карта</w:t>
        </w:r>
      </w:hyperlink>
      <w:r>
        <w:t xml:space="preserve"> границ населенного пункта города Кемерово согласно </w:t>
      </w:r>
      <w:proofErr w:type="gramStart"/>
      <w:r>
        <w:t>приложению</w:t>
      </w:r>
      <w:proofErr w:type="gramEnd"/>
      <w:r>
        <w:t xml:space="preserve"> N 2.</w:t>
      </w:r>
    </w:p>
    <w:p w:rsidR="00AB51E9" w:rsidRDefault="00AB51E9">
      <w:pPr>
        <w:pStyle w:val="ConsPlusNormal"/>
        <w:jc w:val="both"/>
      </w:pPr>
      <w:r>
        <w:t xml:space="preserve">(п. 1.3 в ред. </w:t>
      </w:r>
      <w:hyperlink r:id="rId30">
        <w:r>
          <w:rPr>
            <w:color w:val="0000FF"/>
          </w:rPr>
          <w:t>решения</w:t>
        </w:r>
      </w:hyperlink>
      <w:r>
        <w:t xml:space="preserve"> Кемеровского городского Совета народных депутатов от 31.03.2023 N 172)</w:t>
      </w:r>
    </w:p>
    <w:p w:rsidR="00AB51E9" w:rsidRDefault="00AB51E9">
      <w:pPr>
        <w:pStyle w:val="ConsPlusNormal"/>
        <w:spacing w:before="220"/>
        <w:ind w:firstLine="540"/>
        <w:jc w:val="both"/>
      </w:pPr>
      <w:r>
        <w:t xml:space="preserve">1.4. Перечень координат характерных точек границ населенного пункта города Кемерово согласно </w:t>
      </w:r>
      <w:hyperlink w:anchor="P725">
        <w:proofErr w:type="gramStart"/>
        <w:r>
          <w:rPr>
            <w:color w:val="0000FF"/>
          </w:rPr>
          <w:t>приложению</w:t>
        </w:r>
        <w:proofErr w:type="gramEnd"/>
        <w:r>
          <w:rPr>
            <w:color w:val="0000FF"/>
          </w:rPr>
          <w:t xml:space="preserve"> N 3</w:t>
        </w:r>
      </w:hyperlink>
      <w:r>
        <w:t>.</w:t>
      </w:r>
    </w:p>
    <w:p w:rsidR="00AB51E9" w:rsidRDefault="00AB51E9">
      <w:pPr>
        <w:pStyle w:val="ConsPlusNormal"/>
        <w:jc w:val="both"/>
      </w:pPr>
      <w:r>
        <w:t xml:space="preserve">(п. 1.4 в ред. </w:t>
      </w:r>
      <w:hyperlink r:id="rId31">
        <w:r>
          <w:rPr>
            <w:color w:val="0000FF"/>
          </w:rPr>
          <w:t>решения</w:t>
        </w:r>
      </w:hyperlink>
      <w:r>
        <w:t xml:space="preserve"> Кемеровского городского Совета народных депутатов от 31.05.2024 N 267)</w:t>
      </w:r>
    </w:p>
    <w:p w:rsidR="00AB51E9" w:rsidRDefault="00AB51E9">
      <w:pPr>
        <w:pStyle w:val="ConsPlusNormal"/>
        <w:spacing w:before="220"/>
        <w:ind w:firstLine="540"/>
        <w:jc w:val="both"/>
      </w:pPr>
      <w:r>
        <w:t xml:space="preserve">1.5. </w:t>
      </w:r>
      <w:hyperlink w:anchor="P747">
        <w:r>
          <w:rPr>
            <w:color w:val="0000FF"/>
          </w:rPr>
          <w:t>Карта</w:t>
        </w:r>
      </w:hyperlink>
      <w:r>
        <w:t xml:space="preserve"> функциональных зон города Кемерово согласно </w:t>
      </w:r>
      <w:proofErr w:type="gramStart"/>
      <w:r>
        <w:t>приложению</w:t>
      </w:r>
      <w:proofErr w:type="gramEnd"/>
      <w:r>
        <w:t xml:space="preserve"> N 4.</w:t>
      </w:r>
    </w:p>
    <w:p w:rsidR="00AB51E9" w:rsidRDefault="00AB51E9">
      <w:pPr>
        <w:pStyle w:val="ConsPlusNormal"/>
        <w:jc w:val="both"/>
      </w:pPr>
      <w:r>
        <w:t xml:space="preserve">(п. 1.5 введен </w:t>
      </w:r>
      <w:hyperlink r:id="rId32">
        <w:r>
          <w:rPr>
            <w:color w:val="0000FF"/>
          </w:rPr>
          <w:t>решением</w:t>
        </w:r>
      </w:hyperlink>
      <w:r>
        <w:t xml:space="preserve"> Кемеровского городского Совета народных депутатов от 31.05.2024 N 267)</w:t>
      </w:r>
    </w:p>
    <w:p w:rsidR="00AB51E9" w:rsidRDefault="00AB51E9">
      <w:pPr>
        <w:pStyle w:val="ConsPlusNormal"/>
        <w:spacing w:before="220"/>
        <w:ind w:firstLine="540"/>
        <w:jc w:val="both"/>
      </w:pPr>
      <w:r>
        <w:t xml:space="preserve">2 - 2.18. Исключены. - </w:t>
      </w:r>
      <w:hyperlink r:id="rId33">
        <w:r>
          <w:rPr>
            <w:color w:val="0000FF"/>
          </w:rPr>
          <w:t>Решение</w:t>
        </w:r>
      </w:hyperlink>
      <w:r>
        <w:t xml:space="preserve"> Кемеровского городского Совета народных депутатов от 29.06.2017 N 77.</w:t>
      </w:r>
    </w:p>
    <w:p w:rsidR="00AB51E9" w:rsidRDefault="00AB51E9">
      <w:pPr>
        <w:pStyle w:val="ConsPlusNormal"/>
        <w:spacing w:before="220"/>
        <w:ind w:firstLine="540"/>
        <w:jc w:val="both"/>
      </w:pPr>
      <w:r>
        <w:t xml:space="preserve">3. Опубликовать настоящее решение в печатных средствах массовой информации, за исключением приложений N N 2.3, 2.4, которые содержат сведения, составляющие государственную тайну в соответствии с </w:t>
      </w:r>
      <w:hyperlink r:id="rId34">
        <w:r>
          <w:rPr>
            <w:color w:val="0000FF"/>
          </w:rPr>
          <w:t>Указом</w:t>
        </w:r>
      </w:hyperlink>
      <w:r>
        <w:t xml:space="preserve"> Президента Российской Федерации от 30.11.1995 N </w:t>
      </w:r>
      <w:r>
        <w:lastRenderedPageBreak/>
        <w:t>1203 "Об утверждении Перечня сведений, отнесенных к государственной тайне", Приказом Роскартографии от 14.12.2000 N 181-пр "Об утверждении и введении в действие Перечня объектов местности, запрещенных для открытого опубликования".</w:t>
      </w:r>
    </w:p>
    <w:p w:rsidR="00AB51E9" w:rsidRDefault="00AB51E9">
      <w:pPr>
        <w:pStyle w:val="ConsPlusNormal"/>
        <w:jc w:val="both"/>
      </w:pPr>
      <w:r>
        <w:t xml:space="preserve">(в ред. </w:t>
      </w:r>
      <w:hyperlink r:id="rId35">
        <w:r>
          <w:rPr>
            <w:color w:val="0000FF"/>
          </w:rPr>
          <w:t>решения</w:t>
        </w:r>
      </w:hyperlink>
      <w:r>
        <w:t xml:space="preserve"> Кемеровского городского Совета народных депутатов от 29.06.2017 N 77)</w:t>
      </w:r>
    </w:p>
    <w:p w:rsidR="00AB51E9" w:rsidRDefault="00AB51E9">
      <w:pPr>
        <w:pStyle w:val="ConsPlusNormal"/>
        <w:spacing w:before="220"/>
        <w:ind w:firstLine="540"/>
        <w:jc w:val="both"/>
      </w:pPr>
      <w:r>
        <w:t>4. Настоящее решение вступает в силу после его опубликования.</w:t>
      </w:r>
    </w:p>
    <w:p w:rsidR="00AB51E9" w:rsidRDefault="00AB51E9">
      <w:pPr>
        <w:pStyle w:val="ConsPlusNormal"/>
        <w:spacing w:before="220"/>
        <w:ind w:firstLine="540"/>
        <w:jc w:val="both"/>
      </w:pPr>
      <w:r>
        <w:t>5. Контроль за исполнением данного решения возложить на комитеты Кемеровского городского Совета народных депутатов по развитию местного самоуправления и безопасности (А.А.Курасов), по развитию городского хозяйства (А.Я.Колесников), по развитию социальной сферы города (Н.Н.Гаврилова), по бюджету и развитию экономики (К.В.Сибиль).</w:t>
      </w:r>
    </w:p>
    <w:p w:rsidR="00AB51E9" w:rsidRDefault="00AB51E9">
      <w:pPr>
        <w:pStyle w:val="ConsPlusNormal"/>
        <w:jc w:val="both"/>
      </w:pPr>
      <w:r>
        <w:t xml:space="preserve">(п. 5 в ред. </w:t>
      </w:r>
      <w:hyperlink r:id="rId36">
        <w:r>
          <w:rPr>
            <w:color w:val="0000FF"/>
          </w:rPr>
          <w:t>решения</w:t>
        </w:r>
      </w:hyperlink>
      <w:r>
        <w:t xml:space="preserve"> Кемеровского городского Совета народных депутатов от 31.03.2023 N 172)</w:t>
      </w:r>
    </w:p>
    <w:p w:rsidR="00AB51E9" w:rsidRDefault="00AB51E9">
      <w:pPr>
        <w:pStyle w:val="ConsPlusNormal"/>
        <w:jc w:val="both"/>
      </w:pPr>
    </w:p>
    <w:p w:rsidR="00AB51E9" w:rsidRDefault="00AB51E9">
      <w:pPr>
        <w:pStyle w:val="ConsPlusNormal"/>
        <w:jc w:val="right"/>
      </w:pPr>
      <w:r>
        <w:t>Глава города</w:t>
      </w:r>
    </w:p>
    <w:p w:rsidR="00AB51E9" w:rsidRDefault="00AB51E9">
      <w:pPr>
        <w:pStyle w:val="ConsPlusNormal"/>
        <w:jc w:val="right"/>
      </w:pPr>
      <w:r>
        <w:t>В.В.МИХАЙЛОВ</w:t>
      </w:r>
    </w:p>
    <w:p w:rsidR="00AB51E9" w:rsidRDefault="00AB51E9">
      <w:pPr>
        <w:pStyle w:val="ConsPlusNormal"/>
        <w:jc w:val="both"/>
      </w:pPr>
    </w:p>
    <w:p w:rsidR="00AB51E9" w:rsidRDefault="00AB51E9">
      <w:pPr>
        <w:pStyle w:val="ConsPlusNormal"/>
        <w:jc w:val="both"/>
      </w:pPr>
    </w:p>
    <w:p w:rsidR="00AB51E9" w:rsidRDefault="00AB51E9">
      <w:pPr>
        <w:pStyle w:val="ConsPlusNormal"/>
        <w:jc w:val="both"/>
      </w:pPr>
    </w:p>
    <w:p w:rsidR="00AB51E9" w:rsidRDefault="00AB51E9">
      <w:pPr>
        <w:pStyle w:val="ConsPlusNormal"/>
        <w:jc w:val="both"/>
      </w:pPr>
    </w:p>
    <w:p w:rsidR="00AB51E9" w:rsidRDefault="00AB51E9">
      <w:pPr>
        <w:pStyle w:val="ConsPlusNormal"/>
        <w:jc w:val="both"/>
      </w:pPr>
    </w:p>
    <w:p w:rsidR="00AB51E9" w:rsidRDefault="00AB51E9">
      <w:pPr>
        <w:pStyle w:val="ConsPlusNormal"/>
        <w:jc w:val="right"/>
        <w:outlineLvl w:val="0"/>
      </w:pPr>
      <w:r>
        <w:t>Приложение N 1</w:t>
      </w:r>
    </w:p>
    <w:p w:rsidR="00AB51E9" w:rsidRDefault="00AB51E9">
      <w:pPr>
        <w:pStyle w:val="ConsPlusNormal"/>
        <w:jc w:val="right"/>
      </w:pPr>
      <w:r>
        <w:t>к решению</w:t>
      </w:r>
    </w:p>
    <w:p w:rsidR="00AB51E9" w:rsidRDefault="00AB51E9">
      <w:pPr>
        <w:pStyle w:val="ConsPlusNormal"/>
        <w:jc w:val="right"/>
      </w:pPr>
      <w:r>
        <w:t>Кемеровского городского</w:t>
      </w:r>
    </w:p>
    <w:p w:rsidR="00AB51E9" w:rsidRDefault="00AB51E9">
      <w:pPr>
        <w:pStyle w:val="ConsPlusNormal"/>
        <w:jc w:val="right"/>
      </w:pPr>
      <w:r>
        <w:t>Совета народных депутатов</w:t>
      </w:r>
    </w:p>
    <w:p w:rsidR="00AB51E9" w:rsidRDefault="00AB51E9">
      <w:pPr>
        <w:pStyle w:val="ConsPlusNormal"/>
        <w:jc w:val="right"/>
      </w:pPr>
      <w:r>
        <w:t>пятого созыва</w:t>
      </w:r>
    </w:p>
    <w:p w:rsidR="00AB51E9" w:rsidRDefault="00AB51E9">
      <w:pPr>
        <w:pStyle w:val="ConsPlusNormal"/>
        <w:jc w:val="right"/>
      </w:pPr>
      <w:r>
        <w:t>от 24 июня 2011 г. N 36</w:t>
      </w:r>
    </w:p>
    <w:p w:rsidR="00AB51E9" w:rsidRDefault="00AB51E9">
      <w:pPr>
        <w:pStyle w:val="ConsPlusNormal"/>
        <w:jc w:val="right"/>
      </w:pPr>
      <w:r>
        <w:t>(шестое заседание)</w:t>
      </w:r>
    </w:p>
    <w:p w:rsidR="00AB51E9" w:rsidRDefault="00AB51E9">
      <w:pPr>
        <w:pStyle w:val="ConsPlusNormal"/>
        <w:jc w:val="both"/>
      </w:pPr>
    </w:p>
    <w:p w:rsidR="00AB51E9" w:rsidRDefault="00AB51E9">
      <w:pPr>
        <w:pStyle w:val="ConsPlusTitle"/>
        <w:jc w:val="center"/>
      </w:pPr>
      <w:bookmarkStart w:id="0" w:name="P54"/>
      <w:bookmarkEnd w:id="0"/>
      <w:r>
        <w:t>ПОЛОЖЕНИЕ</w:t>
      </w:r>
    </w:p>
    <w:p w:rsidR="00AB51E9" w:rsidRDefault="00AB51E9">
      <w:pPr>
        <w:pStyle w:val="ConsPlusTitle"/>
        <w:jc w:val="center"/>
      </w:pPr>
      <w:r>
        <w:t>О ТЕРРИТОРИАЛЬНОМ ПЛАНИРОВАНИИ</w:t>
      </w:r>
    </w:p>
    <w:p w:rsidR="00AB51E9" w:rsidRDefault="00AB51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51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1E9" w:rsidRDefault="00AB51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51E9" w:rsidRDefault="00AB51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51E9" w:rsidRDefault="00AB51E9">
            <w:pPr>
              <w:pStyle w:val="ConsPlusNormal"/>
              <w:jc w:val="center"/>
            </w:pPr>
            <w:r>
              <w:rPr>
                <w:color w:val="392C69"/>
              </w:rPr>
              <w:t>Список изменяющих документов</w:t>
            </w:r>
          </w:p>
          <w:p w:rsidR="00AB51E9" w:rsidRDefault="00AB51E9">
            <w:pPr>
              <w:pStyle w:val="ConsPlusNormal"/>
              <w:jc w:val="center"/>
            </w:pPr>
            <w:r>
              <w:rPr>
                <w:color w:val="392C69"/>
              </w:rPr>
              <w:t>(в ред. решений Кемеровского городского Совета народных депутатов</w:t>
            </w:r>
          </w:p>
          <w:p w:rsidR="00AB51E9" w:rsidRDefault="00AB51E9">
            <w:pPr>
              <w:pStyle w:val="ConsPlusNormal"/>
              <w:jc w:val="center"/>
            </w:pPr>
            <w:r>
              <w:rPr>
                <w:color w:val="392C69"/>
              </w:rPr>
              <w:t xml:space="preserve">от 25.03.2022 </w:t>
            </w:r>
            <w:hyperlink r:id="rId37">
              <w:r>
                <w:rPr>
                  <w:color w:val="0000FF"/>
                </w:rPr>
                <w:t>N 73</w:t>
              </w:r>
            </w:hyperlink>
            <w:r>
              <w:rPr>
                <w:color w:val="392C69"/>
              </w:rPr>
              <w:t xml:space="preserve">, от 31.05.2024 </w:t>
            </w:r>
            <w:hyperlink r:id="rId38">
              <w:r>
                <w:rPr>
                  <w:color w:val="0000FF"/>
                </w:rPr>
                <w:t>N 267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51E9" w:rsidRDefault="00AB51E9">
            <w:pPr>
              <w:pStyle w:val="ConsPlusNormal"/>
            </w:pPr>
          </w:p>
        </w:tc>
      </w:tr>
    </w:tbl>
    <w:p w:rsidR="00AB51E9" w:rsidRDefault="00AB51E9">
      <w:pPr>
        <w:pStyle w:val="ConsPlusNormal"/>
        <w:jc w:val="both"/>
      </w:pPr>
    </w:p>
    <w:p w:rsidR="00AB51E9" w:rsidRDefault="00AB51E9">
      <w:pPr>
        <w:pStyle w:val="ConsPlusTitle"/>
        <w:jc w:val="center"/>
        <w:outlineLvl w:val="1"/>
      </w:pPr>
      <w:r>
        <w:t>Общие положения</w:t>
      </w:r>
    </w:p>
    <w:p w:rsidR="00AB51E9" w:rsidRDefault="00AB51E9">
      <w:pPr>
        <w:pStyle w:val="ConsPlusNormal"/>
        <w:jc w:val="both"/>
      </w:pPr>
    </w:p>
    <w:p w:rsidR="00AB51E9" w:rsidRDefault="00AB51E9">
      <w:pPr>
        <w:pStyle w:val="ConsPlusNormal"/>
        <w:ind w:firstLine="540"/>
        <w:jc w:val="both"/>
      </w:pPr>
      <w:r>
        <w:t>Генеральный план города Кемерово (далее - генеральный план) разработан Федеральным государственным унитарным предприятием "Российский научно-исследовательский и проектный институт урбанистики" по заданию администрации города Кемерово. Генеральный план разработан на два проектных периода: первая очередь строительства - 2022 г. и расчетный срок - 2032 г.</w:t>
      </w:r>
    </w:p>
    <w:p w:rsidR="00AB51E9" w:rsidRDefault="00AB51E9">
      <w:pPr>
        <w:pStyle w:val="ConsPlusNormal"/>
        <w:spacing w:before="220"/>
        <w:ind w:firstLine="540"/>
        <w:jc w:val="both"/>
      </w:pPr>
      <w:r>
        <w:t>В соответствии с Градостроительным кодексом Российской Федерации генеральный план является основным документом территориального планирования города, обеспечивающим устойчивое развитие территории. Генеральный план определяет направления и границы развития территории города, зонирование территории, приоритеты развития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rsidR="00AB51E9" w:rsidRDefault="00AB51E9">
      <w:pPr>
        <w:pStyle w:val="ConsPlusNormal"/>
        <w:spacing w:before="220"/>
        <w:ind w:firstLine="540"/>
        <w:jc w:val="both"/>
      </w:pPr>
      <w:r>
        <w:t>Город Кемерово имеет статус городского округа и является административным центром Кемеровской области, входящей в Сибирский федеральный округ.</w:t>
      </w:r>
    </w:p>
    <w:p w:rsidR="00AB51E9" w:rsidRDefault="00AB51E9">
      <w:pPr>
        <w:pStyle w:val="ConsPlusNormal"/>
        <w:jc w:val="both"/>
      </w:pPr>
    </w:p>
    <w:p w:rsidR="00AB51E9" w:rsidRDefault="00AB51E9">
      <w:pPr>
        <w:pStyle w:val="ConsPlusTitle"/>
        <w:jc w:val="center"/>
        <w:outlineLvl w:val="1"/>
      </w:pPr>
      <w:r>
        <w:lastRenderedPageBreak/>
        <w:t>Цели и задачи генерального плана</w:t>
      </w:r>
    </w:p>
    <w:p w:rsidR="00AB51E9" w:rsidRDefault="00AB51E9">
      <w:pPr>
        <w:pStyle w:val="ConsPlusNormal"/>
        <w:jc w:val="both"/>
      </w:pPr>
    </w:p>
    <w:p w:rsidR="00AB51E9" w:rsidRDefault="00AB51E9">
      <w:pPr>
        <w:pStyle w:val="ConsPlusNormal"/>
        <w:ind w:firstLine="540"/>
        <w:jc w:val="both"/>
      </w:pPr>
      <w:r>
        <w:t>Основной целью разработки генерального плана является формирование долгосрочной стратегии градостроительного развития, обеспечивающей устойчивое социально-экономическое, пространственное и инфраструктурное развитие городской среды.</w:t>
      </w:r>
    </w:p>
    <w:p w:rsidR="00AB51E9" w:rsidRDefault="00AB51E9">
      <w:pPr>
        <w:pStyle w:val="ConsPlusNormal"/>
        <w:spacing w:before="220"/>
        <w:ind w:firstLine="540"/>
        <w:jc w:val="both"/>
      </w:pPr>
      <w:r>
        <w:t>В связи с этим в составе генерального плана решаются следующие задачи:</w:t>
      </w:r>
    </w:p>
    <w:p w:rsidR="00AB51E9" w:rsidRDefault="00AB51E9">
      <w:pPr>
        <w:pStyle w:val="ConsPlusNormal"/>
        <w:spacing w:before="220"/>
        <w:ind w:firstLine="540"/>
        <w:jc w:val="both"/>
      </w:pPr>
      <w:r>
        <w:t>1. Формирование комплекта графических и текстовых материалов, характеризующих современное использование территории, ресурсы и ограничения функционального развития.</w:t>
      </w:r>
    </w:p>
    <w:p w:rsidR="00AB51E9" w:rsidRDefault="00AB51E9">
      <w:pPr>
        <w:pStyle w:val="ConsPlusNormal"/>
        <w:spacing w:before="220"/>
        <w:ind w:firstLine="540"/>
        <w:jc w:val="both"/>
      </w:pPr>
      <w:r>
        <w:t>2. Определение базовых технико-экономических показателей развития города, определяющих масштаб и параметры его территориального развития.</w:t>
      </w:r>
    </w:p>
    <w:p w:rsidR="00AB51E9" w:rsidRDefault="00AB51E9">
      <w:pPr>
        <w:pStyle w:val="ConsPlusNormal"/>
        <w:spacing w:before="220"/>
        <w:ind w:firstLine="540"/>
        <w:jc w:val="both"/>
      </w:pPr>
      <w:r>
        <w:t>3. Формирование рациональной транспортно-планировочной структуры, обеспечивающей разгрузку сложившейся транспортной сети за счет формирования обходных трасс, "дублеров" перегруженных участков и развития улично-дорожной сети в районах новой застройки.</w:t>
      </w:r>
    </w:p>
    <w:p w:rsidR="00AB51E9" w:rsidRDefault="00AB51E9">
      <w:pPr>
        <w:pStyle w:val="ConsPlusNormal"/>
        <w:spacing w:before="220"/>
        <w:ind w:firstLine="540"/>
        <w:jc w:val="both"/>
      </w:pPr>
      <w:r>
        <w:t>4. Разработка проектного функционального зонирования с учетом необходимости масштабного резервирования территорий под инвестиции в производственную и непроизводственную деятельность, развития озелененных и рекреационных территорий.</w:t>
      </w:r>
    </w:p>
    <w:p w:rsidR="00AB51E9" w:rsidRDefault="00AB51E9">
      <w:pPr>
        <w:pStyle w:val="ConsPlusNormal"/>
        <w:spacing w:before="220"/>
        <w:ind w:firstLine="540"/>
        <w:jc w:val="both"/>
      </w:pPr>
      <w:r>
        <w:t>5. Развитие селитебных зон с учетом прогнозируемого роста темпов строительства и дифференцированного спроса на жилье различных типов, а также активной субурбанизации в ближнем окружении города.</w:t>
      </w:r>
    </w:p>
    <w:p w:rsidR="00AB51E9" w:rsidRDefault="00AB51E9">
      <w:pPr>
        <w:pStyle w:val="ConsPlusNormal"/>
        <w:spacing w:before="220"/>
        <w:ind w:firstLine="540"/>
        <w:jc w:val="both"/>
      </w:pPr>
      <w:r>
        <w:t>6. Развитие инженерной инфраструктуры на основе перехода на эффективные и ресурсосберегающие системы водоснабжения, канализования, энергоснабжения и инженерной защиты территории.</w:t>
      </w:r>
    </w:p>
    <w:p w:rsidR="00AB51E9" w:rsidRDefault="00AB51E9">
      <w:pPr>
        <w:pStyle w:val="ConsPlusNormal"/>
        <w:spacing w:before="220"/>
        <w:ind w:firstLine="540"/>
        <w:jc w:val="both"/>
      </w:pPr>
      <w:r>
        <w:t xml:space="preserve">7. Определение комплекса планировочных и </w:t>
      </w:r>
      <w:proofErr w:type="gramStart"/>
      <w:r>
        <w:t>инфраструктурных природоохранных мероприятий</w:t>
      </w:r>
      <w:proofErr w:type="gramEnd"/>
      <w:r>
        <w:t xml:space="preserve"> и мероприятий по охране объектов культурного наследия.</w:t>
      </w:r>
    </w:p>
    <w:p w:rsidR="00AB51E9" w:rsidRDefault="00AB51E9">
      <w:pPr>
        <w:pStyle w:val="ConsPlusNormal"/>
        <w:jc w:val="both"/>
      </w:pPr>
    </w:p>
    <w:p w:rsidR="00AB51E9" w:rsidRDefault="00AB51E9">
      <w:pPr>
        <w:pStyle w:val="ConsPlusTitle"/>
        <w:jc w:val="center"/>
        <w:outlineLvl w:val="1"/>
      </w:pPr>
      <w:r>
        <w:t>Перечень мероприятий по территориальному планированию,</w:t>
      </w:r>
    </w:p>
    <w:p w:rsidR="00AB51E9" w:rsidRDefault="00AB51E9">
      <w:pPr>
        <w:pStyle w:val="ConsPlusTitle"/>
        <w:jc w:val="center"/>
      </w:pPr>
      <w:r>
        <w:t>последовательность их выполнения</w:t>
      </w:r>
    </w:p>
    <w:p w:rsidR="00AB51E9" w:rsidRDefault="00AB51E9">
      <w:pPr>
        <w:pStyle w:val="ConsPlusNormal"/>
        <w:jc w:val="both"/>
      </w:pPr>
    </w:p>
    <w:p w:rsidR="00AB51E9" w:rsidRDefault="00AB51E9">
      <w:pPr>
        <w:pStyle w:val="ConsPlusNormal"/>
        <w:ind w:firstLine="540"/>
        <w:jc w:val="both"/>
      </w:pPr>
      <w:r>
        <w:t>Хозяйственная деятельность. В основу проектных решений генерального плана положен многофункциональный экономический профиль города. Кемерово является развитым центром добывающей и перерабатывающей промышленности с высокой долей химической промышленности и энергетики, а также центром научно-исследовательской и финансово-организационной деятельности.</w:t>
      </w:r>
    </w:p>
    <w:p w:rsidR="00AB51E9" w:rsidRDefault="00AB51E9">
      <w:pPr>
        <w:pStyle w:val="ConsPlusNormal"/>
        <w:spacing w:before="220"/>
        <w:ind w:firstLine="540"/>
        <w:jc w:val="both"/>
      </w:pPr>
      <w:r>
        <w:t>Инвестиционная ориентация в развитии промышленного сектора города Кемерово должна основываться на сочетании трех основных направлений:</w:t>
      </w:r>
    </w:p>
    <w:p w:rsidR="00AB51E9" w:rsidRDefault="00AB51E9">
      <w:pPr>
        <w:pStyle w:val="ConsPlusNormal"/>
        <w:spacing w:before="220"/>
        <w:ind w:firstLine="540"/>
        <w:jc w:val="both"/>
      </w:pPr>
      <w:r>
        <w:t>1. Сочетание добывающей промышленности и обрабатывающих производств.</w:t>
      </w:r>
    </w:p>
    <w:p w:rsidR="00AB51E9" w:rsidRDefault="00AB51E9">
      <w:pPr>
        <w:pStyle w:val="ConsPlusNormal"/>
        <w:spacing w:before="220"/>
        <w:ind w:firstLine="540"/>
        <w:jc w:val="both"/>
      </w:pPr>
      <w:r>
        <w:t>2. Внедрение инновационных технологий и производств.</w:t>
      </w:r>
    </w:p>
    <w:p w:rsidR="00AB51E9" w:rsidRDefault="00AB51E9">
      <w:pPr>
        <w:pStyle w:val="ConsPlusNormal"/>
        <w:spacing w:before="220"/>
        <w:ind w:firstLine="540"/>
        <w:jc w:val="both"/>
      </w:pPr>
      <w:r>
        <w:t>3. Диверсификация промышленного производства в существующих отраслях.</w:t>
      </w:r>
    </w:p>
    <w:p w:rsidR="00AB51E9" w:rsidRDefault="00AB51E9">
      <w:pPr>
        <w:pStyle w:val="ConsPlusNormal"/>
        <w:spacing w:before="220"/>
        <w:ind w:firstLine="540"/>
        <w:jc w:val="both"/>
      </w:pPr>
      <w:r>
        <w:t>Одним из главных конкурентных преимуществ города Кемерово может стать реализация программы развития Кузбасского технопарка.</w:t>
      </w:r>
    </w:p>
    <w:p w:rsidR="00AB51E9" w:rsidRDefault="00AB51E9">
      <w:pPr>
        <w:pStyle w:val="ConsPlusNormal"/>
        <w:jc w:val="both"/>
      </w:pPr>
    </w:p>
    <w:p w:rsidR="00AB51E9" w:rsidRDefault="00AB51E9">
      <w:pPr>
        <w:pStyle w:val="ConsPlusNormal"/>
        <w:ind w:firstLine="540"/>
        <w:jc w:val="both"/>
      </w:pPr>
      <w:r>
        <w:t xml:space="preserve">Численность населения городского округа по данным на 01.01.2024 составляла 544,6 тыс. человек. В технико-экономических показателях генерального плана принимается прогнозная </w:t>
      </w:r>
      <w:r>
        <w:lastRenderedPageBreak/>
        <w:t>численность населения города Кемерово на первую очередь 540 тыс. человек, на расчетный срок - 560 тыс. человек.</w:t>
      </w:r>
    </w:p>
    <w:p w:rsidR="00AB51E9" w:rsidRDefault="00AB51E9">
      <w:pPr>
        <w:pStyle w:val="ConsPlusNormal"/>
        <w:jc w:val="both"/>
      </w:pPr>
      <w:r>
        <w:t xml:space="preserve">(в ред. </w:t>
      </w:r>
      <w:hyperlink r:id="rId39">
        <w:r>
          <w:rPr>
            <w:color w:val="0000FF"/>
          </w:rPr>
          <w:t>решения</w:t>
        </w:r>
      </w:hyperlink>
      <w:r>
        <w:t xml:space="preserve"> Кемеровского городского Совета народных депутатов от 31.05.2024 N 267)</w:t>
      </w:r>
    </w:p>
    <w:p w:rsidR="00AB51E9" w:rsidRDefault="00AB51E9">
      <w:pPr>
        <w:pStyle w:val="ConsPlusNormal"/>
        <w:spacing w:before="220"/>
        <w:ind w:firstLine="540"/>
        <w:jc w:val="both"/>
      </w:pPr>
      <w:r>
        <w:t xml:space="preserve">Абзац исключен. - </w:t>
      </w:r>
      <w:hyperlink r:id="rId40">
        <w:r>
          <w:rPr>
            <w:color w:val="0000FF"/>
          </w:rPr>
          <w:t>Решение</w:t>
        </w:r>
      </w:hyperlink>
      <w:r>
        <w:t xml:space="preserve"> Кемеровского городского Совета народных депутатов от 31.05.2024 N 267.</w:t>
      </w:r>
    </w:p>
    <w:p w:rsidR="00AB51E9" w:rsidRDefault="00AB51E9">
      <w:pPr>
        <w:pStyle w:val="ConsPlusNormal"/>
        <w:jc w:val="both"/>
      </w:pPr>
    </w:p>
    <w:p w:rsidR="00AB51E9" w:rsidRDefault="00AB51E9">
      <w:pPr>
        <w:pStyle w:val="ConsPlusNormal"/>
        <w:ind w:firstLine="540"/>
        <w:jc w:val="both"/>
      </w:pPr>
      <w:r>
        <w:t>Жилой фонд городского округа по состоянию на 01.01.2024 составил 14825,11 тыс. кв. м. Средняя жилищная обеспеченность населения - 27,22 кв. м общей площади на одного жителя.</w:t>
      </w:r>
    </w:p>
    <w:p w:rsidR="00AB51E9" w:rsidRDefault="00AB51E9">
      <w:pPr>
        <w:pStyle w:val="ConsPlusNormal"/>
        <w:jc w:val="both"/>
      </w:pPr>
      <w:r>
        <w:t xml:space="preserve">(в ред. </w:t>
      </w:r>
      <w:hyperlink r:id="rId41">
        <w:r>
          <w:rPr>
            <w:color w:val="0000FF"/>
          </w:rPr>
          <w:t>решения</w:t>
        </w:r>
      </w:hyperlink>
      <w:r>
        <w:t xml:space="preserve"> Кемеровского городского Совета народных депутатов от 31.05.2024 N 267)</w:t>
      </w:r>
    </w:p>
    <w:p w:rsidR="00AB51E9" w:rsidRDefault="00AB51E9">
      <w:pPr>
        <w:pStyle w:val="ConsPlusNormal"/>
        <w:spacing w:before="220"/>
        <w:ind w:firstLine="540"/>
        <w:jc w:val="both"/>
      </w:pPr>
      <w:r>
        <w:t>За время обозримой перспективы неизбежно произойдет убыль индивидуального жилого фонда. Основными причинами убыли будут являться вынос индивидуального жилья с провалоопасных и газоопасных подработанных территорий и санитарно-защитных зон промышленных предприятий, перевод из жилого фонда в нежилой (преимущественно Рудничный, Ленинский и Центральный планировочные районы), снос ветхого и аварийного жилья, сплошная реконструкция усадебной застройки (часть Центрального планировочного района на первую очередь и район д. Красной на расчетный срок). Общая площадь убыли индивидуального жилищного фонда составит около 865 тыс. кв. м.</w:t>
      </w:r>
    </w:p>
    <w:p w:rsidR="00AB51E9" w:rsidRDefault="00AB51E9">
      <w:pPr>
        <w:pStyle w:val="ConsPlusNormal"/>
        <w:spacing w:before="220"/>
        <w:ind w:firstLine="540"/>
        <w:jc w:val="both"/>
      </w:pPr>
      <w:r>
        <w:t>В основу расчета территорий, необходимых для жилой застройки, положена жилищная обеспеченность на уровне 26 кв. м/чел. на 1 очередь и 32 кв. м/чел. на расчетный срок; плотность жилого фонда для многоквартирной застройки - 6000 кв. м/га; для коттеджной застройки - 1500 кв. м/га. В соответствии с анализом фактического спроса на территории для застройки соотношение проектной многоквартирной и индивидуальной застройки принято 70/30, с учетом ближнего пригорода соотношение принято 60/40.</w:t>
      </w:r>
    </w:p>
    <w:p w:rsidR="00AB51E9" w:rsidRDefault="00AB51E9">
      <w:pPr>
        <w:pStyle w:val="ConsPlusNormal"/>
        <w:spacing w:before="220"/>
        <w:ind w:firstLine="540"/>
        <w:jc w:val="both"/>
      </w:pPr>
      <w:r>
        <w:t>Территории, необходимые для нового жилищного строительства с учетом территорий общего пользования, составят на первую очередь около 1600 га, на расчетный срок - около 3250 га. Жилищная обеспеченность города Кемерово вместе с ближним пригородом прогнозируется на уровне 29 кв. м/чел. на первую очередь и 36 кв. м/чел. на расчетный срок.</w:t>
      </w:r>
    </w:p>
    <w:p w:rsidR="00AB51E9" w:rsidRDefault="00AB51E9">
      <w:pPr>
        <w:pStyle w:val="ConsPlusNormal"/>
        <w:spacing w:before="220"/>
        <w:ind w:firstLine="540"/>
        <w:jc w:val="both"/>
      </w:pPr>
      <w:r>
        <w:t>Проектный уровень культурно-бытового обслуживания должен достичь нормативных показателей, в особенности по учреждениям образования и здравоохранения.</w:t>
      </w:r>
    </w:p>
    <w:p w:rsidR="00AB51E9" w:rsidRDefault="00AB51E9">
      <w:pPr>
        <w:pStyle w:val="ConsPlusNormal"/>
        <w:spacing w:before="220"/>
        <w:ind w:firstLine="540"/>
        <w:jc w:val="both"/>
      </w:pPr>
      <w:r>
        <w:t>В соответствии с нормативными рекомендациями и демографическими расчетами генерального плана емкость детских дошкольных учреждений увеличится с современных 15,8 тыс. мест до 20,0 тыс. мест на первую очередь и до 20,7 тыс. мест на расчетный срок; общеобразовательных школ - с современных 45,4 тыс. мест до 56,2 тыс. мест на расчетный срок.</w:t>
      </w:r>
    </w:p>
    <w:p w:rsidR="00AB51E9" w:rsidRDefault="00AB51E9">
      <w:pPr>
        <w:pStyle w:val="ConsPlusNormal"/>
        <w:spacing w:before="220"/>
        <w:ind w:firstLine="540"/>
        <w:jc w:val="both"/>
      </w:pPr>
      <w:r>
        <w:t>Планируется увеличение емкости больничных учреждений с 7,8 тыс. коек до 8,1 тыс. коек на расчетный срок; емкость поликлинических учреждений останется без изменений.</w:t>
      </w:r>
    </w:p>
    <w:p w:rsidR="00AB51E9" w:rsidRDefault="00AB51E9">
      <w:pPr>
        <w:pStyle w:val="ConsPlusNormal"/>
        <w:spacing w:before="220"/>
        <w:ind w:firstLine="540"/>
        <w:jc w:val="both"/>
      </w:pPr>
      <w:r>
        <w:t>Генеральным планом предусмотрено резервирование территорий под учебные корпуса вузов и средних специальных учебных заведений в Рудничном планировочном районе, больничных учреждений в Рудничном и Ягуновском планировочных районах.</w:t>
      </w:r>
    </w:p>
    <w:p w:rsidR="00AB51E9" w:rsidRDefault="00AB51E9">
      <w:pPr>
        <w:pStyle w:val="ConsPlusNormal"/>
        <w:jc w:val="both"/>
      </w:pPr>
    </w:p>
    <w:p w:rsidR="00AB51E9" w:rsidRDefault="00AB51E9">
      <w:pPr>
        <w:pStyle w:val="ConsPlusNormal"/>
        <w:ind w:firstLine="540"/>
        <w:jc w:val="both"/>
      </w:pPr>
      <w:r>
        <w:t>Территориальное развитие города. Генеральным планом предусматривается:</w:t>
      </w:r>
    </w:p>
    <w:p w:rsidR="00AB51E9" w:rsidRDefault="00AB51E9">
      <w:pPr>
        <w:pStyle w:val="ConsPlusNormal"/>
        <w:spacing w:before="220"/>
        <w:ind w:firstLine="540"/>
        <w:jc w:val="both"/>
      </w:pPr>
      <w:r>
        <w:t>- завершение формирования преимущественно сложившихся планировочных районов;</w:t>
      </w:r>
    </w:p>
    <w:p w:rsidR="00AB51E9" w:rsidRDefault="00AB51E9">
      <w:pPr>
        <w:pStyle w:val="ConsPlusNormal"/>
        <w:spacing w:before="220"/>
        <w:ind w:firstLine="540"/>
        <w:jc w:val="both"/>
      </w:pPr>
      <w:r>
        <w:t>- развитие каждого из планировочных направлений, пропорционально распределенное по очередям реализации генерального плана.</w:t>
      </w:r>
    </w:p>
    <w:p w:rsidR="00AB51E9" w:rsidRDefault="00AB51E9">
      <w:pPr>
        <w:pStyle w:val="ConsPlusNormal"/>
        <w:spacing w:before="220"/>
        <w:ind w:firstLine="540"/>
        <w:jc w:val="both"/>
      </w:pPr>
      <w:r>
        <w:t xml:space="preserve">Планировочные районы Кировский, Рудничный, Заводский, Центральный, Промышленновский и Кедровка практически сформировались, имеют ограниченные возможности </w:t>
      </w:r>
      <w:r>
        <w:lastRenderedPageBreak/>
        <w:t>размещения жилищного строительства на новых территориях (отнесенные преимущественно к первой очереди) и существенные возможности реконструкции индивидуальной застройки. Однако генеральным планом предусматривается максимально возможное сохранение существующей индивидуальной застройки; сплошная реконструкция намечена только в наиболее ценных градостроительных зонах - районе ул. Сибиряков-Гвардейцев (первая очередь) и районе д. Красной (расчетный срок).</w:t>
      </w:r>
    </w:p>
    <w:p w:rsidR="00AB51E9" w:rsidRDefault="00AB51E9">
      <w:pPr>
        <w:pStyle w:val="ConsPlusNormal"/>
        <w:spacing w:before="220"/>
        <w:ind w:firstLine="540"/>
        <w:jc w:val="both"/>
      </w:pPr>
      <w:r>
        <w:t>Ленинский планировочный район имеет существенные ресурсы территориального развития и рассматривается как основной район размещения многоквартирной застройки на первую очередь.</w:t>
      </w:r>
    </w:p>
    <w:p w:rsidR="00AB51E9" w:rsidRDefault="00AB51E9">
      <w:pPr>
        <w:pStyle w:val="ConsPlusNormal"/>
        <w:spacing w:before="220"/>
        <w:ind w:firstLine="540"/>
        <w:jc w:val="both"/>
      </w:pPr>
      <w:r>
        <w:t>В планировочных районах Боровой и Пионер основной задачей развития является запрет на новое жилищное строительство на подработанных территориях и первоочередной вынос жилья из провалоопасных зон и зон выделения токсичных газов.</w:t>
      </w:r>
    </w:p>
    <w:p w:rsidR="00AB51E9" w:rsidRDefault="00AB51E9">
      <w:pPr>
        <w:pStyle w:val="ConsPlusNormal"/>
        <w:spacing w:before="220"/>
        <w:ind w:firstLine="540"/>
        <w:jc w:val="both"/>
      </w:pPr>
      <w:r>
        <w:t>Планировочный район Лесная Поляна складывается как район преимущественно малоэтажной плотной застройки повышенной комфортности, и продолжение его освоения предполагается поэтапно.</w:t>
      </w:r>
    </w:p>
    <w:p w:rsidR="00AB51E9" w:rsidRDefault="00AB51E9">
      <w:pPr>
        <w:pStyle w:val="ConsPlusNormal"/>
        <w:spacing w:before="220"/>
        <w:ind w:firstLine="540"/>
        <w:jc w:val="both"/>
      </w:pPr>
      <w:r>
        <w:t>Развитие планировочного района Ягуновский предлагается генеральным планом, учитывая близкое расположение к центру города и инженерным коммуникациям, наличие магистральной транспортной оси. Предполагается поэтапное освоение малоэтажной низкоплотной застройкой (с размерами участков от 10 соток).</w:t>
      </w:r>
    </w:p>
    <w:p w:rsidR="00AB51E9" w:rsidRDefault="00AB51E9">
      <w:pPr>
        <w:pStyle w:val="ConsPlusNormal"/>
        <w:spacing w:before="220"/>
        <w:ind w:firstLine="540"/>
        <w:jc w:val="both"/>
      </w:pPr>
      <w:r>
        <w:t>Территория от ул. Терешковой до р. Люскус вдоль правого берега р. Томь Рудничного района города Кемерово, размещаемая между сложившимися планировочными зонами, представляет собой ценный резерв для размещения многоквартирной застройки. Однако его освоение отнесено на расчетный срок в связи с наличием обширных территориальных ресурсов в уже сложившихся планировочных районах.</w:t>
      </w:r>
    </w:p>
    <w:p w:rsidR="00AB51E9" w:rsidRDefault="00AB51E9">
      <w:pPr>
        <w:pStyle w:val="ConsPlusNormal"/>
        <w:spacing w:before="220"/>
        <w:ind w:firstLine="540"/>
        <w:jc w:val="both"/>
      </w:pPr>
      <w:r>
        <w:t>Территориальное развитие производственных зон предлагается сконцентрировать в формирующемся Северном промузле, остальные промзоны и промузлы получают преимущественно функциональное развитие.</w:t>
      </w:r>
    </w:p>
    <w:p w:rsidR="00AB51E9" w:rsidRDefault="00AB51E9">
      <w:pPr>
        <w:pStyle w:val="ConsPlusNormal"/>
        <w:spacing w:before="220"/>
        <w:ind w:firstLine="540"/>
        <w:jc w:val="both"/>
      </w:pPr>
      <w:r>
        <w:t xml:space="preserve">Абзац исключен. - </w:t>
      </w:r>
      <w:hyperlink r:id="rId42">
        <w:r>
          <w:rPr>
            <w:color w:val="0000FF"/>
          </w:rPr>
          <w:t>Решение</w:t>
        </w:r>
      </w:hyperlink>
      <w:r>
        <w:t xml:space="preserve"> Кемеровского городского Совета народных депутатов от 31.05.2024 N 267.</w:t>
      </w:r>
    </w:p>
    <w:p w:rsidR="00AB51E9" w:rsidRDefault="00AB51E9">
      <w:pPr>
        <w:pStyle w:val="ConsPlusNormal"/>
        <w:spacing w:before="220"/>
        <w:ind w:firstLine="540"/>
        <w:jc w:val="both"/>
      </w:pPr>
      <w:r>
        <w:t>Генеральным планом предлагается выделение следующих функциональных зон:</w:t>
      </w:r>
    </w:p>
    <w:p w:rsidR="00AB51E9" w:rsidRDefault="00AB51E9">
      <w:pPr>
        <w:pStyle w:val="ConsPlusNormal"/>
        <w:spacing w:before="220"/>
        <w:ind w:firstLine="540"/>
        <w:jc w:val="both"/>
      </w:pPr>
      <w:r>
        <w:t>1. Жилая зона включает участки существующей сохраняемой и проектируемой жилой застройки, в составе которой размещаются все необходимые учреждения для социального и культурно-бытового обслуживания населения. Зона застройки многоквартирными жилыми домами размещается на большей части Центрального, Ленинского районов, а также занимает часть Кировского, Рудничного, Заводского районов. Зона индивидуальной (усадебной и коттеджной застройки) включает в себя существующую сохраняемую и новую усадебную застройку, размещается практически во всех районах. Районы нового масштабного строительства индивидуальной застройки - Лесная Поляна, Ягуновский.</w:t>
      </w:r>
    </w:p>
    <w:p w:rsidR="00AB51E9" w:rsidRDefault="00AB51E9">
      <w:pPr>
        <w:pStyle w:val="ConsPlusNormal"/>
        <w:spacing w:before="220"/>
        <w:ind w:firstLine="540"/>
        <w:jc w:val="both"/>
      </w:pPr>
      <w:r>
        <w:t>2. Общественно-деловая зона сконцентрирована преимущественно в Центральном районе, где сосредоточена основная часть административных, офисных, торговых, культурно-просветительских, образовательных и других объектов. Кроме того, отдельные зоны с элементами общегородского центра имеются в Ленинском, Рудничном и Кировском планировочных районах. В ряде удаленных районов (Лесная Поляна, Кедровка, Кировский, южная часть Заводского района, Ягуновский, планировочный район Люскус) требуется развитие районных зон делового, общественного и коммерческого назначения.</w:t>
      </w:r>
    </w:p>
    <w:p w:rsidR="00AB51E9" w:rsidRDefault="00AB51E9">
      <w:pPr>
        <w:pStyle w:val="ConsPlusNormal"/>
        <w:spacing w:before="220"/>
        <w:ind w:firstLine="540"/>
        <w:jc w:val="both"/>
      </w:pPr>
      <w:r>
        <w:lastRenderedPageBreak/>
        <w:t>3. Производственная зона, в том числе зона промышленных и коммунально-складских предприятий, зона добывающей промышленности. В настоящее время в городе сложилось две крупных промзоны (Кировская и Заводская) и семь промузлов. Масштабное территориальное развитие получает Северный промузел. Часть промышленных и коммунально-складских учреждений располагается на территории города в жилой и общественно-деловой зоне. Зона добывающей промышленности занимает обширные территории в границах горных отводов предприятий угледобычи. На территории городского округа также находится карьер строительных материалов.</w:t>
      </w:r>
    </w:p>
    <w:p w:rsidR="00AB51E9" w:rsidRDefault="00AB51E9">
      <w:pPr>
        <w:pStyle w:val="ConsPlusNormal"/>
        <w:spacing w:before="220"/>
        <w:ind w:firstLine="540"/>
        <w:jc w:val="both"/>
      </w:pPr>
      <w:r>
        <w:t>4. Зона транспортной и инженерной инфраструктуры включает в себя площадки аэродромов "Кемерово" и "Северный", полосу отвода железных дорог общего пользования и линий необщего пользования, территорию речного порта и склада водно-моторной техники, магистральную улично-дорожную сеть, территории существующих и проектируемых инженерных коммуникаций.</w:t>
      </w:r>
    </w:p>
    <w:p w:rsidR="00AB51E9" w:rsidRDefault="00AB51E9">
      <w:pPr>
        <w:pStyle w:val="ConsPlusNormal"/>
        <w:spacing w:before="220"/>
        <w:ind w:firstLine="540"/>
        <w:jc w:val="both"/>
      </w:pPr>
      <w:r>
        <w:t>5. Зона сельскохозяйственного использования, в том числе зона коллективных садоводств (часть из которых подлежит выносу из зон санитарной вредности предприятий, подработанных территорий, горных отводов) и зона плодопитомника.</w:t>
      </w:r>
    </w:p>
    <w:p w:rsidR="00AB51E9" w:rsidRDefault="00AB51E9">
      <w:pPr>
        <w:pStyle w:val="ConsPlusNormal"/>
        <w:spacing w:before="220"/>
        <w:ind w:firstLine="540"/>
        <w:jc w:val="both"/>
      </w:pPr>
      <w:r>
        <w:t>6. Рекреационные зоны, в том числе зона зеленых насаждений общего пользования, система зеленых насаждений общего пользования (формируется за счет городского лесопарка, отдельных парков, скверов и бульваров и сохраняемого природного ландшафта), зона городских лесов, зона особо охраняемых природных территорий (намечена организация двух заказников регионального значения), зона ботанического сада, зона озеленения специального назначения (включает в себя зеленые насаждения санитарно-защитных зон производственных предприятий, кладбищ, скотомогильников и т.д.).</w:t>
      </w:r>
    </w:p>
    <w:p w:rsidR="00AB51E9" w:rsidRDefault="00AB51E9">
      <w:pPr>
        <w:pStyle w:val="ConsPlusNormal"/>
        <w:spacing w:before="220"/>
        <w:ind w:firstLine="540"/>
        <w:jc w:val="both"/>
      </w:pPr>
      <w:r>
        <w:t>7. Зоны специального назначения, в том числе зона режимных предприятий, зона объектов обеспечения обороны, зона кладбищ, зона объектов утилизации отходов (полигоны и свалки промышленных и бытовых отходов, золоотвалы, шламоотвалы и т.д.).</w:t>
      </w:r>
    </w:p>
    <w:p w:rsidR="00AB51E9" w:rsidRDefault="00AB51E9">
      <w:pPr>
        <w:pStyle w:val="ConsPlusNormal"/>
        <w:spacing w:before="220"/>
        <w:ind w:firstLine="540"/>
        <w:jc w:val="both"/>
      </w:pPr>
      <w:r>
        <w:t>8. Зоны с особыми условиями использования территории. Генеральным планом устанавливаются следующие зоны с особыми условиями использования территории:</w:t>
      </w:r>
    </w:p>
    <w:p w:rsidR="00AB51E9" w:rsidRDefault="00AB51E9">
      <w:pPr>
        <w:pStyle w:val="ConsPlusNormal"/>
        <w:spacing w:before="220"/>
        <w:ind w:firstLine="540"/>
        <w:jc w:val="both"/>
      </w:pPr>
      <w:r>
        <w:t>- зона запрещения промышленно-гражданского строительства на подработанных территориях, в охранных зонах и коридорах инженерных коммуникаций, в первом поясе зоны санитарной охраны источников водоснабжения;</w:t>
      </w:r>
    </w:p>
    <w:p w:rsidR="00AB51E9" w:rsidRDefault="00AB51E9">
      <w:pPr>
        <w:pStyle w:val="ConsPlusNormal"/>
        <w:spacing w:before="220"/>
        <w:ind w:firstLine="540"/>
        <w:jc w:val="both"/>
      </w:pPr>
      <w:r>
        <w:t>- зона ограниченно пригодных территорий нового жилищного строительства, устанавливаемая на основе санитарно-защитных зон от промышленных и коммунально-складских предприятий, кладбищ, скотомогильников, шумовых зон аэродромов, в границах горных отводов добывающих предприятий;</w:t>
      </w:r>
    </w:p>
    <w:p w:rsidR="00AB51E9" w:rsidRDefault="00AB51E9">
      <w:pPr>
        <w:pStyle w:val="ConsPlusNormal"/>
        <w:spacing w:before="220"/>
        <w:ind w:firstLine="540"/>
        <w:jc w:val="both"/>
      </w:pPr>
      <w:r>
        <w:t>- зона первоочередного выноса жилого фонда, устанавливаемая на подработанных территориях в провалоопасных зонах и зонах выхода токсичных газов.</w:t>
      </w:r>
    </w:p>
    <w:p w:rsidR="00AB51E9" w:rsidRDefault="00AB51E9">
      <w:pPr>
        <w:pStyle w:val="ConsPlusNormal"/>
        <w:jc w:val="both"/>
      </w:pPr>
    </w:p>
    <w:p w:rsidR="00AB51E9" w:rsidRDefault="00AB51E9">
      <w:pPr>
        <w:pStyle w:val="ConsPlusNormal"/>
        <w:ind w:firstLine="540"/>
        <w:jc w:val="both"/>
      </w:pPr>
      <w:r>
        <w:t>Историко-культурный потенциал территории. На территории города имеются объекты историко-культурного наследия, представляющие историческую, архитектурную и градостроительную ценность.</w:t>
      </w:r>
    </w:p>
    <w:p w:rsidR="00AB51E9" w:rsidRDefault="00AB51E9">
      <w:pPr>
        <w:pStyle w:val="ConsPlusNormal"/>
        <w:jc w:val="both"/>
      </w:pPr>
      <w:r>
        <w:t xml:space="preserve">(в ред. </w:t>
      </w:r>
      <w:hyperlink r:id="rId43">
        <w:r>
          <w:rPr>
            <w:color w:val="0000FF"/>
          </w:rPr>
          <w:t>решения</w:t>
        </w:r>
      </w:hyperlink>
      <w:r>
        <w:t xml:space="preserve"> Кемеровского городского Совета народных депутатов от 31.05.2024 N 267)</w:t>
      </w:r>
    </w:p>
    <w:p w:rsidR="00AB51E9" w:rsidRDefault="00AB51E9">
      <w:pPr>
        <w:pStyle w:val="ConsPlusNormal"/>
        <w:spacing w:before="220"/>
        <w:ind w:firstLine="540"/>
        <w:jc w:val="both"/>
      </w:pPr>
      <w:r>
        <w:t>На территории города располагаются четыре объекта федерального значения, сорок семь объектов регионального значения и девятнадцать объектов местного значения, также имеются три памятника археологии. С 2010 территория Красной Горки включена в реестр объектов культурного наследия регионального значения в качестве достопримечательного места, с последующим созданием историко-культурного музея-заповедника (</w:t>
      </w:r>
      <w:hyperlink r:id="rId44">
        <w:r>
          <w:rPr>
            <w:color w:val="0000FF"/>
          </w:rPr>
          <w:t>постановление</w:t>
        </w:r>
      </w:hyperlink>
      <w:r>
        <w:t xml:space="preserve"> Коллегии Администрации </w:t>
      </w:r>
      <w:r>
        <w:lastRenderedPageBreak/>
        <w:t>Кемеровской области от 26.11.2010 N 521).</w:t>
      </w:r>
    </w:p>
    <w:p w:rsidR="00AB51E9" w:rsidRDefault="00AB51E9">
      <w:pPr>
        <w:pStyle w:val="ConsPlusNormal"/>
        <w:spacing w:before="220"/>
        <w:ind w:firstLine="540"/>
        <w:jc w:val="both"/>
      </w:pPr>
      <w:r>
        <w:t>Кроме того, в левобережной части города расположен ряд объектов культурного наследия, территория которых также является зоной историко-культурного назначения. Высокая концентрация этих объектов в основном на территории Центрального района, наличие большого числа зданий, формально не имеющих статуса "объект культурного наследия", требуют разработки проекта по определению зон охраны памятников и расширения перечня объектов культурного наследия.</w:t>
      </w:r>
    </w:p>
    <w:p w:rsidR="00AB51E9" w:rsidRDefault="00AB51E9">
      <w:pPr>
        <w:pStyle w:val="ConsPlusNormal"/>
        <w:jc w:val="both"/>
      </w:pPr>
    </w:p>
    <w:p w:rsidR="00AB51E9" w:rsidRDefault="00AB51E9">
      <w:pPr>
        <w:pStyle w:val="ConsPlusNormal"/>
        <w:ind w:firstLine="540"/>
        <w:jc w:val="both"/>
      </w:pPr>
      <w:r>
        <w:t>Генеральным планом предусматривается развитие транспортной инфраструктуры:</w:t>
      </w:r>
    </w:p>
    <w:p w:rsidR="00AB51E9" w:rsidRDefault="00AB51E9">
      <w:pPr>
        <w:pStyle w:val="ConsPlusNormal"/>
        <w:spacing w:before="220"/>
        <w:ind w:firstLine="540"/>
        <w:jc w:val="both"/>
      </w:pPr>
      <w:r>
        <w:t>- железнодорожный транспорт;</w:t>
      </w:r>
    </w:p>
    <w:p w:rsidR="00AB51E9" w:rsidRDefault="00AB51E9">
      <w:pPr>
        <w:pStyle w:val="ConsPlusNormal"/>
        <w:spacing w:before="220"/>
        <w:ind w:firstLine="540"/>
        <w:jc w:val="both"/>
      </w:pPr>
      <w:r>
        <w:t>- автомобильный транспорт;</w:t>
      </w:r>
    </w:p>
    <w:p w:rsidR="00AB51E9" w:rsidRDefault="00AB51E9">
      <w:pPr>
        <w:pStyle w:val="ConsPlusNormal"/>
        <w:spacing w:before="220"/>
        <w:ind w:firstLine="540"/>
        <w:jc w:val="both"/>
      </w:pPr>
      <w:r>
        <w:t>- водный транспорт;</w:t>
      </w:r>
    </w:p>
    <w:p w:rsidR="00AB51E9" w:rsidRDefault="00AB51E9">
      <w:pPr>
        <w:pStyle w:val="ConsPlusNormal"/>
        <w:spacing w:before="220"/>
        <w:ind w:firstLine="540"/>
        <w:jc w:val="both"/>
      </w:pPr>
      <w:r>
        <w:t>- воздушный транспорт;</w:t>
      </w:r>
    </w:p>
    <w:p w:rsidR="00AB51E9" w:rsidRDefault="00AB51E9">
      <w:pPr>
        <w:pStyle w:val="ConsPlusNormal"/>
        <w:spacing w:before="220"/>
        <w:ind w:firstLine="540"/>
        <w:jc w:val="both"/>
      </w:pPr>
      <w:r>
        <w:t>- трубопроводный транспорт (строительство нефтепродуктопровода).</w:t>
      </w:r>
    </w:p>
    <w:p w:rsidR="00AB51E9" w:rsidRDefault="00AB51E9">
      <w:pPr>
        <w:pStyle w:val="ConsPlusNormal"/>
        <w:jc w:val="both"/>
      </w:pPr>
    </w:p>
    <w:p w:rsidR="00AB51E9" w:rsidRDefault="00AB51E9">
      <w:pPr>
        <w:pStyle w:val="ConsPlusNormal"/>
        <w:ind w:firstLine="540"/>
        <w:jc w:val="both"/>
      </w:pPr>
      <w:r>
        <w:t>Взаимодействие видов транспорта. Генеральным планом предусматривается размещение на территории города трех основных транспортно-логистических терминалов.</w:t>
      </w:r>
    </w:p>
    <w:p w:rsidR="00AB51E9" w:rsidRDefault="00AB51E9">
      <w:pPr>
        <w:pStyle w:val="ConsPlusNormal"/>
        <w:jc w:val="both"/>
      </w:pPr>
    </w:p>
    <w:p w:rsidR="00AB51E9" w:rsidRDefault="00AB51E9">
      <w:pPr>
        <w:pStyle w:val="ConsPlusNormal"/>
        <w:ind w:firstLine="540"/>
        <w:jc w:val="both"/>
      </w:pPr>
      <w:r>
        <w:t>Генеральным планом предусматривается развитие:</w:t>
      </w:r>
    </w:p>
    <w:p w:rsidR="00AB51E9" w:rsidRDefault="00AB51E9">
      <w:pPr>
        <w:pStyle w:val="ConsPlusNormal"/>
        <w:jc w:val="both"/>
      </w:pPr>
    </w:p>
    <w:p w:rsidR="00AB51E9" w:rsidRDefault="00AB51E9">
      <w:pPr>
        <w:pStyle w:val="ConsPlusNormal"/>
        <w:ind w:firstLine="540"/>
        <w:jc w:val="both"/>
      </w:pPr>
      <w:r>
        <w:t>- автомобильных дорог местного значения;</w:t>
      </w:r>
    </w:p>
    <w:p w:rsidR="00AB51E9" w:rsidRDefault="00AB51E9">
      <w:pPr>
        <w:pStyle w:val="ConsPlusNormal"/>
        <w:spacing w:before="220"/>
        <w:ind w:firstLine="540"/>
        <w:jc w:val="both"/>
      </w:pPr>
      <w:r>
        <w:t>- городского пассажирского транспорта;</w:t>
      </w:r>
    </w:p>
    <w:p w:rsidR="00AB51E9" w:rsidRDefault="00AB51E9">
      <w:pPr>
        <w:pStyle w:val="ConsPlusNormal"/>
        <w:spacing w:before="220"/>
        <w:ind w:firstLine="540"/>
        <w:jc w:val="both"/>
      </w:pPr>
      <w:r>
        <w:t>- водоснабжения;</w:t>
      </w:r>
    </w:p>
    <w:p w:rsidR="00AB51E9" w:rsidRDefault="00AB51E9">
      <w:pPr>
        <w:pStyle w:val="ConsPlusNormal"/>
        <w:spacing w:before="220"/>
        <w:ind w:firstLine="540"/>
        <w:jc w:val="both"/>
      </w:pPr>
      <w:r>
        <w:t>- водоотведения;</w:t>
      </w:r>
    </w:p>
    <w:p w:rsidR="00AB51E9" w:rsidRDefault="00AB51E9">
      <w:pPr>
        <w:pStyle w:val="ConsPlusNormal"/>
        <w:spacing w:before="220"/>
        <w:ind w:firstLine="540"/>
        <w:jc w:val="both"/>
      </w:pPr>
      <w:r>
        <w:t>- деятельности по обращению с отходами производства и потребления;</w:t>
      </w:r>
    </w:p>
    <w:p w:rsidR="00AB51E9" w:rsidRDefault="00AB51E9">
      <w:pPr>
        <w:pStyle w:val="ConsPlusNormal"/>
        <w:spacing w:before="220"/>
        <w:ind w:firstLine="540"/>
        <w:jc w:val="both"/>
      </w:pPr>
      <w:r>
        <w:t>- электроснабжения;</w:t>
      </w:r>
    </w:p>
    <w:p w:rsidR="00AB51E9" w:rsidRDefault="00AB51E9">
      <w:pPr>
        <w:pStyle w:val="ConsPlusNormal"/>
        <w:spacing w:before="220"/>
        <w:ind w:firstLine="540"/>
        <w:jc w:val="both"/>
      </w:pPr>
      <w:r>
        <w:t>- теплоснабжения;</w:t>
      </w:r>
    </w:p>
    <w:p w:rsidR="00AB51E9" w:rsidRDefault="00AB51E9">
      <w:pPr>
        <w:pStyle w:val="ConsPlusNormal"/>
        <w:spacing w:before="220"/>
        <w:ind w:firstLine="540"/>
        <w:jc w:val="both"/>
      </w:pPr>
      <w:r>
        <w:t>- газоснабжения;</w:t>
      </w:r>
    </w:p>
    <w:p w:rsidR="00AB51E9" w:rsidRDefault="00AB51E9">
      <w:pPr>
        <w:pStyle w:val="ConsPlusNormal"/>
        <w:spacing w:before="220"/>
        <w:ind w:firstLine="540"/>
        <w:jc w:val="both"/>
      </w:pPr>
      <w:r>
        <w:t>- связи.</w:t>
      </w:r>
    </w:p>
    <w:p w:rsidR="00AB51E9" w:rsidRDefault="00AB51E9">
      <w:pPr>
        <w:pStyle w:val="ConsPlusNormal"/>
        <w:jc w:val="both"/>
      </w:pPr>
    </w:p>
    <w:p w:rsidR="00AB51E9" w:rsidRDefault="00AB51E9">
      <w:pPr>
        <w:pStyle w:val="ConsPlusNormal"/>
        <w:ind w:firstLine="540"/>
        <w:jc w:val="both"/>
      </w:pPr>
      <w:r>
        <w:t>Инженерная подготовка территории. Планируются следующие мероприятия:</w:t>
      </w:r>
    </w:p>
    <w:p w:rsidR="00AB51E9" w:rsidRDefault="00AB51E9">
      <w:pPr>
        <w:pStyle w:val="ConsPlusNormal"/>
        <w:spacing w:before="220"/>
        <w:ind w:firstLine="540"/>
        <w:jc w:val="both"/>
      </w:pPr>
      <w:r>
        <w:t>1. Строительство сетей ливневой канализации.</w:t>
      </w:r>
    </w:p>
    <w:p w:rsidR="00AB51E9" w:rsidRDefault="00AB51E9">
      <w:pPr>
        <w:pStyle w:val="ConsPlusNormal"/>
        <w:spacing w:before="220"/>
        <w:ind w:firstLine="540"/>
        <w:jc w:val="both"/>
      </w:pPr>
      <w:r>
        <w:t>2. Понижение уровня грунтовых вод предусматривается посредством организации дренажных систем в жилой застройке.</w:t>
      </w:r>
    </w:p>
    <w:p w:rsidR="00AB51E9" w:rsidRDefault="00AB51E9">
      <w:pPr>
        <w:pStyle w:val="ConsPlusNormal"/>
        <w:spacing w:before="220"/>
        <w:ind w:firstLine="540"/>
        <w:jc w:val="both"/>
      </w:pPr>
      <w:r>
        <w:t>3. Берегоукрепление.</w:t>
      </w:r>
    </w:p>
    <w:p w:rsidR="00AB51E9" w:rsidRDefault="00AB51E9">
      <w:pPr>
        <w:pStyle w:val="ConsPlusNormal"/>
        <w:spacing w:before="220"/>
        <w:ind w:firstLine="540"/>
        <w:jc w:val="both"/>
      </w:pPr>
      <w:r>
        <w:t>4. Благоустройство городских водотоков.</w:t>
      </w:r>
    </w:p>
    <w:p w:rsidR="00AB51E9" w:rsidRDefault="00AB51E9">
      <w:pPr>
        <w:pStyle w:val="ConsPlusNormal"/>
        <w:spacing w:before="220"/>
        <w:ind w:firstLine="540"/>
        <w:jc w:val="both"/>
      </w:pPr>
      <w:r>
        <w:t>5. Защита от затопления (предусматривается посредством строительства дороги-дамбы вдоль берега реки Томи).</w:t>
      </w:r>
    </w:p>
    <w:p w:rsidR="00AB51E9" w:rsidRDefault="00AB51E9">
      <w:pPr>
        <w:pStyle w:val="ConsPlusNormal"/>
        <w:spacing w:before="220"/>
        <w:ind w:firstLine="540"/>
        <w:jc w:val="both"/>
      </w:pPr>
      <w:r>
        <w:lastRenderedPageBreak/>
        <w:t>6. Рекультивация карьеров нерудных полезных ископаемых на прилегающих к городу территориях. Рекультивация санкционированной свалки ТБО.</w:t>
      </w:r>
    </w:p>
    <w:p w:rsidR="00AB51E9" w:rsidRDefault="00AB51E9">
      <w:pPr>
        <w:pStyle w:val="ConsPlusNormal"/>
        <w:spacing w:before="220"/>
        <w:ind w:firstLine="540"/>
        <w:jc w:val="both"/>
      </w:pPr>
      <w:r>
        <w:t>7. Строительство заградительной дамбы северо-западнее пересечения проспекта Притомского и улицы Терешковой.</w:t>
      </w:r>
    </w:p>
    <w:p w:rsidR="00AB51E9" w:rsidRDefault="00AB51E9">
      <w:pPr>
        <w:pStyle w:val="ConsPlusNormal"/>
        <w:jc w:val="both"/>
      </w:pPr>
    </w:p>
    <w:p w:rsidR="00AB51E9" w:rsidRDefault="00AB51E9">
      <w:pPr>
        <w:pStyle w:val="ConsPlusNormal"/>
        <w:ind w:firstLine="540"/>
        <w:jc w:val="both"/>
      </w:pPr>
      <w:r>
        <w:t>Система зеленых насаждений. Площадь зеленых насаждений общего пользования составляет в городе 618,1 га, обеспеченность насаждениями общего пользования - 11,6 кв. м на одного жителя.</w:t>
      </w:r>
    </w:p>
    <w:p w:rsidR="00AB51E9" w:rsidRDefault="00AB51E9">
      <w:pPr>
        <w:pStyle w:val="ConsPlusNormal"/>
        <w:spacing w:before="220"/>
        <w:ind w:firstLine="540"/>
        <w:jc w:val="both"/>
      </w:pPr>
      <w:r>
        <w:t>Генеральным планом предусмотрено:</w:t>
      </w:r>
    </w:p>
    <w:p w:rsidR="00AB51E9" w:rsidRDefault="00AB51E9">
      <w:pPr>
        <w:pStyle w:val="ConsPlusNormal"/>
        <w:spacing w:before="220"/>
        <w:ind w:firstLine="540"/>
        <w:jc w:val="both"/>
      </w:pPr>
      <w:r>
        <w:t>- организация зеленой парковой зоны общегородского значения "Притомская" на левобережных пойменных территориях реки Томи;</w:t>
      </w:r>
    </w:p>
    <w:p w:rsidR="00AB51E9" w:rsidRDefault="00AB51E9">
      <w:pPr>
        <w:pStyle w:val="ConsPlusNormal"/>
        <w:spacing w:before="220"/>
        <w:ind w:firstLine="540"/>
        <w:jc w:val="both"/>
      </w:pPr>
      <w:r>
        <w:t>- организация парка общегородского значения "Комсомольский";</w:t>
      </w:r>
    </w:p>
    <w:p w:rsidR="00AB51E9" w:rsidRDefault="00AB51E9">
      <w:pPr>
        <w:pStyle w:val="ConsPlusNormal"/>
        <w:spacing w:before="220"/>
        <w:ind w:firstLine="540"/>
        <w:jc w:val="both"/>
      </w:pPr>
      <w:r>
        <w:t>- завершение организации единой парковой зоны общегородского значения в долине реки Искитимка в Центральном планировочном районе;</w:t>
      </w:r>
    </w:p>
    <w:p w:rsidR="00AB51E9" w:rsidRDefault="00AB51E9">
      <w:pPr>
        <w:pStyle w:val="ConsPlusNormal"/>
        <w:spacing w:before="220"/>
        <w:ind w:firstLine="540"/>
        <w:jc w:val="both"/>
      </w:pPr>
      <w:r>
        <w:t>- организация парка общегородского значения "Долина Каменушка" на базе лесного фонда в Рудничном планировочном районе;</w:t>
      </w:r>
    </w:p>
    <w:p w:rsidR="00AB51E9" w:rsidRDefault="00AB51E9">
      <w:pPr>
        <w:pStyle w:val="ConsPlusNormal"/>
        <w:spacing w:before="220"/>
        <w:ind w:firstLine="540"/>
        <w:jc w:val="both"/>
      </w:pPr>
      <w:r>
        <w:t>- организация парковой зоны общегородского значения западнее улицы Тухачевского (район плодопитомника);</w:t>
      </w:r>
    </w:p>
    <w:p w:rsidR="00AB51E9" w:rsidRDefault="00AB51E9">
      <w:pPr>
        <w:pStyle w:val="ConsPlusNormal"/>
        <w:spacing w:before="220"/>
        <w:ind w:firstLine="540"/>
        <w:jc w:val="both"/>
      </w:pPr>
      <w:r>
        <w:t>- организация парков районного значения во всех планировочных районах;</w:t>
      </w:r>
    </w:p>
    <w:p w:rsidR="00AB51E9" w:rsidRDefault="00AB51E9">
      <w:pPr>
        <w:pStyle w:val="ConsPlusNormal"/>
        <w:spacing w:before="220"/>
        <w:ind w:firstLine="540"/>
        <w:jc w:val="both"/>
      </w:pPr>
      <w:r>
        <w:t>- организация городского лесопарка в восточной части поселка Пионер;</w:t>
      </w:r>
    </w:p>
    <w:p w:rsidR="00AB51E9" w:rsidRDefault="00AB51E9">
      <w:pPr>
        <w:pStyle w:val="ConsPlusNormal"/>
        <w:spacing w:before="220"/>
        <w:ind w:firstLine="540"/>
        <w:jc w:val="both"/>
      </w:pPr>
      <w:r>
        <w:t>- присвоение статуса ООПТ территории в долине реки Каменушка, включая лесной массив "Красный Борок";</w:t>
      </w:r>
    </w:p>
    <w:p w:rsidR="00AB51E9" w:rsidRDefault="00AB51E9">
      <w:pPr>
        <w:pStyle w:val="ConsPlusNormal"/>
        <w:spacing w:before="220"/>
        <w:ind w:firstLine="540"/>
        <w:jc w:val="both"/>
      </w:pPr>
      <w:r>
        <w:t>- выделение зон сохраняемого ландшафта с возможностью использования в рекреационных целях.</w:t>
      </w:r>
    </w:p>
    <w:p w:rsidR="00AB51E9" w:rsidRDefault="00AB51E9">
      <w:pPr>
        <w:pStyle w:val="ConsPlusNormal"/>
        <w:spacing w:before="220"/>
        <w:ind w:firstLine="540"/>
        <w:jc w:val="both"/>
      </w:pPr>
      <w:r>
        <w:t>В результате предлагаемых мероприятий планируется увеличить площадь зеленых насаждений общего пользования на первом этапе до 1170 га, что позволит довести обеспеченность до 31,1 кв. м на одного жителя на первую очередь. На расчетный срок площадь зеленых насаждений общего пользования должна составить 1835 га, а обеспеченность - 40,3 кв. м на одного жителя соответственно.</w:t>
      </w:r>
    </w:p>
    <w:p w:rsidR="00AB51E9" w:rsidRDefault="00AB51E9">
      <w:pPr>
        <w:pStyle w:val="ConsPlusNormal"/>
        <w:jc w:val="both"/>
      </w:pPr>
    </w:p>
    <w:p w:rsidR="00AB51E9" w:rsidRDefault="00AB51E9">
      <w:pPr>
        <w:pStyle w:val="ConsPlusNormal"/>
        <w:ind w:firstLine="540"/>
        <w:jc w:val="both"/>
      </w:pPr>
      <w:r>
        <w:t xml:space="preserve">Абзац исключен. - </w:t>
      </w:r>
      <w:hyperlink r:id="rId45">
        <w:r>
          <w:rPr>
            <w:color w:val="0000FF"/>
          </w:rPr>
          <w:t>Решение</w:t>
        </w:r>
      </w:hyperlink>
      <w:r>
        <w:t xml:space="preserve"> Кемеровского городского Совета народных депутатов от 31.05.2024 N 267.</w:t>
      </w:r>
    </w:p>
    <w:p w:rsidR="00AB51E9" w:rsidRDefault="00AB51E9">
      <w:pPr>
        <w:pStyle w:val="ConsPlusNormal"/>
        <w:spacing w:before="220"/>
        <w:ind w:firstLine="540"/>
        <w:jc w:val="both"/>
      </w:pPr>
      <w:r>
        <w:t>Вместимость дошкольных образовательных организаций, общеобразовательных организаций, организаций дополнительного образования допускается уточнять при разработке документации по планировке территории и проектной документации на строительство объектов капитального строительства.</w:t>
      </w:r>
    </w:p>
    <w:p w:rsidR="00AB51E9" w:rsidRDefault="00AB51E9">
      <w:pPr>
        <w:pStyle w:val="ConsPlusNormal"/>
        <w:jc w:val="both"/>
      </w:pPr>
    </w:p>
    <w:p w:rsidR="00AB51E9" w:rsidRDefault="00AB51E9">
      <w:pPr>
        <w:pStyle w:val="ConsPlusNormal"/>
        <w:ind w:firstLine="540"/>
        <w:jc w:val="both"/>
      </w:pPr>
      <w:r>
        <w:t xml:space="preserve">Абзац исключен. - </w:t>
      </w:r>
      <w:hyperlink r:id="rId46">
        <w:r>
          <w:rPr>
            <w:color w:val="0000FF"/>
          </w:rPr>
          <w:t>Решение</w:t>
        </w:r>
      </w:hyperlink>
      <w:r>
        <w:t xml:space="preserve"> Кемеровского городского Совета народных депутатов от 31.05.2024 N 267.</w:t>
      </w:r>
    </w:p>
    <w:p w:rsidR="00AB51E9" w:rsidRDefault="00AB51E9">
      <w:pPr>
        <w:pStyle w:val="ConsPlusNormal"/>
        <w:jc w:val="both"/>
      </w:pPr>
    </w:p>
    <w:p w:rsidR="00AB51E9" w:rsidRDefault="00AB51E9">
      <w:pPr>
        <w:pStyle w:val="ConsPlusTitle"/>
        <w:jc w:val="center"/>
        <w:outlineLvl w:val="1"/>
      </w:pPr>
      <w:r>
        <w:t>Сведения о видах, назначении и наименованиях планируемых</w:t>
      </w:r>
    </w:p>
    <w:p w:rsidR="00AB51E9" w:rsidRDefault="00AB51E9">
      <w:pPr>
        <w:pStyle w:val="ConsPlusTitle"/>
        <w:jc w:val="center"/>
      </w:pPr>
      <w:r>
        <w:t>для размещения объектов регионального значения, их основные</w:t>
      </w:r>
    </w:p>
    <w:p w:rsidR="00AB51E9" w:rsidRDefault="00AB51E9">
      <w:pPr>
        <w:pStyle w:val="ConsPlusTitle"/>
        <w:jc w:val="center"/>
      </w:pPr>
      <w:r>
        <w:t>характеристики и местоположение</w:t>
      </w:r>
    </w:p>
    <w:p w:rsidR="00AB51E9" w:rsidRDefault="00AB51E9">
      <w:pPr>
        <w:pStyle w:val="ConsPlusNormal"/>
        <w:jc w:val="center"/>
      </w:pPr>
      <w:r>
        <w:t xml:space="preserve">(введен </w:t>
      </w:r>
      <w:hyperlink r:id="rId47">
        <w:r>
          <w:rPr>
            <w:color w:val="0000FF"/>
          </w:rPr>
          <w:t>решением</w:t>
        </w:r>
      </w:hyperlink>
      <w:r>
        <w:t xml:space="preserve"> Кемеровского городского</w:t>
      </w:r>
    </w:p>
    <w:p w:rsidR="00AB51E9" w:rsidRDefault="00AB51E9">
      <w:pPr>
        <w:pStyle w:val="ConsPlusNormal"/>
        <w:jc w:val="center"/>
      </w:pPr>
      <w:r>
        <w:lastRenderedPageBreak/>
        <w:t>Совета народных депутатов от 31.05.2024 N 267)</w:t>
      </w:r>
    </w:p>
    <w:p w:rsidR="00AB51E9" w:rsidRDefault="00AB51E9">
      <w:pPr>
        <w:pStyle w:val="ConsPlusNormal"/>
        <w:jc w:val="both"/>
      </w:pPr>
    </w:p>
    <w:p w:rsidR="00AB51E9" w:rsidRDefault="00AB51E9">
      <w:pPr>
        <w:pStyle w:val="ConsPlusTitle"/>
        <w:jc w:val="center"/>
        <w:outlineLvl w:val="2"/>
      </w:pPr>
      <w:r>
        <w:t>Объекты воздушного транспорта</w:t>
      </w:r>
    </w:p>
    <w:p w:rsidR="00AB51E9" w:rsidRDefault="00AB51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154"/>
        <w:gridCol w:w="2154"/>
        <w:gridCol w:w="2041"/>
        <w:gridCol w:w="2098"/>
      </w:tblGrid>
      <w:tr w:rsidR="00AB51E9">
        <w:tc>
          <w:tcPr>
            <w:tcW w:w="540" w:type="dxa"/>
          </w:tcPr>
          <w:p w:rsidR="00AB51E9" w:rsidRDefault="00AB51E9">
            <w:pPr>
              <w:pStyle w:val="ConsPlusNormal"/>
              <w:jc w:val="center"/>
            </w:pPr>
            <w:r>
              <w:t>N п/п</w:t>
            </w:r>
          </w:p>
        </w:tc>
        <w:tc>
          <w:tcPr>
            <w:tcW w:w="2154" w:type="dxa"/>
          </w:tcPr>
          <w:p w:rsidR="00AB51E9" w:rsidRDefault="00AB51E9">
            <w:pPr>
              <w:pStyle w:val="ConsPlusNormal"/>
              <w:jc w:val="center"/>
            </w:pPr>
            <w:r>
              <w:t>Наименование</w:t>
            </w:r>
          </w:p>
        </w:tc>
        <w:tc>
          <w:tcPr>
            <w:tcW w:w="2154" w:type="dxa"/>
          </w:tcPr>
          <w:p w:rsidR="00AB51E9" w:rsidRDefault="00AB51E9">
            <w:pPr>
              <w:pStyle w:val="ConsPlusNormal"/>
              <w:jc w:val="center"/>
            </w:pPr>
            <w:r>
              <w:t>Местоположение объекта</w:t>
            </w:r>
          </w:p>
        </w:tc>
        <w:tc>
          <w:tcPr>
            <w:tcW w:w="2041" w:type="dxa"/>
          </w:tcPr>
          <w:p w:rsidR="00AB51E9" w:rsidRDefault="00AB51E9">
            <w:pPr>
              <w:pStyle w:val="ConsPlusNormal"/>
              <w:jc w:val="center"/>
            </w:pPr>
            <w:r>
              <w:t>Основные характеристики</w:t>
            </w:r>
          </w:p>
        </w:tc>
        <w:tc>
          <w:tcPr>
            <w:tcW w:w="2098" w:type="dxa"/>
          </w:tcPr>
          <w:p w:rsidR="00AB51E9" w:rsidRDefault="00AB51E9">
            <w:pPr>
              <w:pStyle w:val="ConsPlusNormal"/>
              <w:jc w:val="center"/>
            </w:pPr>
            <w:r>
              <w:t>Основное назначение</w:t>
            </w:r>
          </w:p>
        </w:tc>
      </w:tr>
      <w:tr w:rsidR="00AB51E9">
        <w:tc>
          <w:tcPr>
            <w:tcW w:w="540" w:type="dxa"/>
          </w:tcPr>
          <w:p w:rsidR="00AB51E9" w:rsidRDefault="00AB51E9">
            <w:pPr>
              <w:pStyle w:val="ConsPlusNormal"/>
              <w:jc w:val="center"/>
            </w:pPr>
            <w:r>
              <w:t>1</w:t>
            </w:r>
          </w:p>
        </w:tc>
        <w:tc>
          <w:tcPr>
            <w:tcW w:w="2154" w:type="dxa"/>
          </w:tcPr>
          <w:p w:rsidR="00AB51E9" w:rsidRDefault="00AB51E9">
            <w:pPr>
              <w:pStyle w:val="ConsPlusNormal"/>
            </w:pPr>
            <w:r>
              <w:t>Посадочная площадка для вертолетов в районе г. Кемерова</w:t>
            </w:r>
          </w:p>
        </w:tc>
        <w:tc>
          <w:tcPr>
            <w:tcW w:w="2154" w:type="dxa"/>
          </w:tcPr>
          <w:p w:rsidR="00AB51E9" w:rsidRDefault="00AB51E9">
            <w:pPr>
              <w:pStyle w:val="ConsPlusNormal"/>
            </w:pPr>
            <w:r>
              <w:t>Кемеровский городской округ, город Кемерово</w:t>
            </w:r>
          </w:p>
        </w:tc>
        <w:tc>
          <w:tcPr>
            <w:tcW w:w="2041" w:type="dxa"/>
          </w:tcPr>
          <w:p w:rsidR="00AB51E9" w:rsidRDefault="00AB51E9">
            <w:pPr>
              <w:pStyle w:val="ConsPlusNormal"/>
            </w:pPr>
            <w:r>
              <w:t>Площадь 4003 кв. м</w:t>
            </w:r>
          </w:p>
        </w:tc>
        <w:tc>
          <w:tcPr>
            <w:tcW w:w="2098" w:type="dxa"/>
          </w:tcPr>
          <w:p w:rsidR="00AB51E9" w:rsidRDefault="00AB51E9">
            <w:pPr>
              <w:pStyle w:val="ConsPlusNormal"/>
            </w:pPr>
            <w:r>
              <w:t>Осуществление воздушных перевозок</w:t>
            </w:r>
          </w:p>
        </w:tc>
      </w:tr>
    </w:tbl>
    <w:p w:rsidR="00AB51E9" w:rsidRDefault="00AB51E9">
      <w:pPr>
        <w:pStyle w:val="ConsPlusNormal"/>
        <w:jc w:val="both"/>
      </w:pPr>
    </w:p>
    <w:p w:rsidR="00AB51E9" w:rsidRDefault="00AB51E9">
      <w:pPr>
        <w:pStyle w:val="ConsPlusTitle"/>
        <w:jc w:val="center"/>
        <w:outlineLvl w:val="2"/>
      </w:pPr>
      <w:r>
        <w:t>Объекты обслуживания и хранения автомобильного транспорта</w:t>
      </w:r>
    </w:p>
    <w:p w:rsidR="00AB51E9" w:rsidRDefault="00AB51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154"/>
        <w:gridCol w:w="2154"/>
        <w:gridCol w:w="2041"/>
        <w:gridCol w:w="2098"/>
      </w:tblGrid>
      <w:tr w:rsidR="00AB51E9">
        <w:tc>
          <w:tcPr>
            <w:tcW w:w="540" w:type="dxa"/>
          </w:tcPr>
          <w:p w:rsidR="00AB51E9" w:rsidRDefault="00AB51E9">
            <w:pPr>
              <w:pStyle w:val="ConsPlusNormal"/>
              <w:jc w:val="center"/>
            </w:pPr>
            <w:r>
              <w:t>N п/п</w:t>
            </w:r>
          </w:p>
        </w:tc>
        <w:tc>
          <w:tcPr>
            <w:tcW w:w="2154" w:type="dxa"/>
          </w:tcPr>
          <w:p w:rsidR="00AB51E9" w:rsidRDefault="00AB51E9">
            <w:pPr>
              <w:pStyle w:val="ConsPlusNormal"/>
              <w:jc w:val="center"/>
            </w:pPr>
            <w:r>
              <w:t>Наименование</w:t>
            </w:r>
          </w:p>
        </w:tc>
        <w:tc>
          <w:tcPr>
            <w:tcW w:w="2154" w:type="dxa"/>
          </w:tcPr>
          <w:p w:rsidR="00AB51E9" w:rsidRDefault="00AB51E9">
            <w:pPr>
              <w:pStyle w:val="ConsPlusNormal"/>
              <w:jc w:val="center"/>
            </w:pPr>
            <w:r>
              <w:t>Местоположение объекта</w:t>
            </w:r>
          </w:p>
        </w:tc>
        <w:tc>
          <w:tcPr>
            <w:tcW w:w="2041" w:type="dxa"/>
          </w:tcPr>
          <w:p w:rsidR="00AB51E9" w:rsidRDefault="00AB51E9">
            <w:pPr>
              <w:pStyle w:val="ConsPlusNormal"/>
              <w:jc w:val="center"/>
            </w:pPr>
            <w:r>
              <w:t>Основные характеристики</w:t>
            </w:r>
          </w:p>
        </w:tc>
        <w:tc>
          <w:tcPr>
            <w:tcW w:w="2098" w:type="dxa"/>
          </w:tcPr>
          <w:p w:rsidR="00AB51E9" w:rsidRDefault="00AB51E9">
            <w:pPr>
              <w:pStyle w:val="ConsPlusNormal"/>
              <w:jc w:val="center"/>
            </w:pPr>
            <w:r>
              <w:t>Основное назначение</w:t>
            </w:r>
          </w:p>
        </w:tc>
      </w:tr>
      <w:tr w:rsidR="00AB51E9">
        <w:tc>
          <w:tcPr>
            <w:tcW w:w="540" w:type="dxa"/>
          </w:tcPr>
          <w:p w:rsidR="00AB51E9" w:rsidRDefault="00AB51E9">
            <w:pPr>
              <w:pStyle w:val="ConsPlusNormal"/>
              <w:jc w:val="center"/>
            </w:pPr>
            <w:r>
              <w:t>1</w:t>
            </w:r>
          </w:p>
        </w:tc>
        <w:tc>
          <w:tcPr>
            <w:tcW w:w="2154" w:type="dxa"/>
          </w:tcPr>
          <w:p w:rsidR="00AB51E9" w:rsidRDefault="00AB51E9">
            <w:pPr>
              <w:pStyle w:val="ConsPlusNormal"/>
            </w:pPr>
            <w:r>
              <w:t>Автомобильная газонаполнительная компрессорная станция</w:t>
            </w:r>
          </w:p>
        </w:tc>
        <w:tc>
          <w:tcPr>
            <w:tcW w:w="2154" w:type="dxa"/>
          </w:tcPr>
          <w:p w:rsidR="00AB51E9" w:rsidRDefault="00AB51E9">
            <w:pPr>
              <w:pStyle w:val="ConsPlusNormal"/>
            </w:pPr>
            <w:r>
              <w:t>Кемеровский городской округ, город Кемерово</w:t>
            </w:r>
          </w:p>
        </w:tc>
        <w:tc>
          <w:tcPr>
            <w:tcW w:w="2041" w:type="dxa"/>
          </w:tcPr>
          <w:p w:rsidR="00AB51E9" w:rsidRDefault="00AB51E9">
            <w:pPr>
              <w:pStyle w:val="ConsPlusNormal"/>
            </w:pPr>
            <w:r>
              <w:t>Мощность 2700 куб. м/час, 10 постов,</w:t>
            </w:r>
          </w:p>
          <w:p w:rsidR="00AB51E9" w:rsidRDefault="00AB51E9">
            <w:pPr>
              <w:pStyle w:val="ConsPlusNormal"/>
            </w:pPr>
            <w:r>
              <w:t>5 колонок</w:t>
            </w:r>
          </w:p>
        </w:tc>
        <w:tc>
          <w:tcPr>
            <w:tcW w:w="2098" w:type="dxa"/>
          </w:tcPr>
          <w:p w:rsidR="00AB51E9" w:rsidRDefault="00AB51E9">
            <w:pPr>
              <w:pStyle w:val="ConsPlusNormal"/>
            </w:pPr>
            <w:r>
              <w:t>Заправка газомоторных транспортных средств природным газом</w:t>
            </w:r>
          </w:p>
        </w:tc>
      </w:tr>
      <w:tr w:rsidR="00AB51E9">
        <w:tc>
          <w:tcPr>
            <w:tcW w:w="540" w:type="dxa"/>
          </w:tcPr>
          <w:p w:rsidR="00AB51E9" w:rsidRDefault="00AB51E9">
            <w:pPr>
              <w:pStyle w:val="ConsPlusNormal"/>
              <w:jc w:val="center"/>
            </w:pPr>
            <w:r>
              <w:t>2</w:t>
            </w:r>
          </w:p>
        </w:tc>
        <w:tc>
          <w:tcPr>
            <w:tcW w:w="2154" w:type="dxa"/>
          </w:tcPr>
          <w:p w:rsidR="00AB51E9" w:rsidRDefault="00AB51E9">
            <w:pPr>
              <w:pStyle w:val="ConsPlusNormal"/>
            </w:pPr>
            <w:r>
              <w:t>Автомобильная газонаполнительная компрессорная станция</w:t>
            </w:r>
          </w:p>
        </w:tc>
        <w:tc>
          <w:tcPr>
            <w:tcW w:w="2154" w:type="dxa"/>
          </w:tcPr>
          <w:p w:rsidR="00AB51E9" w:rsidRDefault="00AB51E9">
            <w:pPr>
              <w:pStyle w:val="ConsPlusNormal"/>
            </w:pPr>
            <w:r>
              <w:t>Кемеровский городской округ, город Кемерово</w:t>
            </w:r>
          </w:p>
        </w:tc>
        <w:tc>
          <w:tcPr>
            <w:tcW w:w="2041" w:type="dxa"/>
          </w:tcPr>
          <w:p w:rsidR="00AB51E9" w:rsidRDefault="00AB51E9">
            <w:pPr>
              <w:pStyle w:val="ConsPlusNormal"/>
            </w:pPr>
            <w:r>
              <w:t>Мощность 2700 куб. м/час, 8 постов, 4 колонки</w:t>
            </w:r>
          </w:p>
        </w:tc>
        <w:tc>
          <w:tcPr>
            <w:tcW w:w="2098" w:type="dxa"/>
          </w:tcPr>
          <w:p w:rsidR="00AB51E9" w:rsidRDefault="00AB51E9">
            <w:pPr>
              <w:pStyle w:val="ConsPlusNormal"/>
            </w:pPr>
            <w:r>
              <w:t>Заправка газомоторных транспортных средств природным газом</w:t>
            </w:r>
          </w:p>
        </w:tc>
      </w:tr>
      <w:tr w:rsidR="00AB51E9">
        <w:tc>
          <w:tcPr>
            <w:tcW w:w="540" w:type="dxa"/>
          </w:tcPr>
          <w:p w:rsidR="00AB51E9" w:rsidRDefault="00AB51E9">
            <w:pPr>
              <w:pStyle w:val="ConsPlusNormal"/>
              <w:jc w:val="center"/>
            </w:pPr>
            <w:r>
              <w:t>3</w:t>
            </w:r>
          </w:p>
        </w:tc>
        <w:tc>
          <w:tcPr>
            <w:tcW w:w="2154" w:type="dxa"/>
          </w:tcPr>
          <w:p w:rsidR="00AB51E9" w:rsidRDefault="00AB51E9">
            <w:pPr>
              <w:pStyle w:val="ConsPlusNormal"/>
            </w:pPr>
            <w:r>
              <w:t>Автомобильная газонаполнительная компрессорная станция</w:t>
            </w:r>
          </w:p>
        </w:tc>
        <w:tc>
          <w:tcPr>
            <w:tcW w:w="2154" w:type="dxa"/>
          </w:tcPr>
          <w:p w:rsidR="00AB51E9" w:rsidRDefault="00AB51E9">
            <w:pPr>
              <w:pStyle w:val="ConsPlusNormal"/>
            </w:pPr>
            <w:r>
              <w:t>Кемеровский городской округ, город Кемерово</w:t>
            </w:r>
          </w:p>
        </w:tc>
        <w:tc>
          <w:tcPr>
            <w:tcW w:w="2041" w:type="dxa"/>
          </w:tcPr>
          <w:p w:rsidR="00AB51E9" w:rsidRDefault="00AB51E9">
            <w:pPr>
              <w:pStyle w:val="ConsPlusNormal"/>
            </w:pPr>
            <w:r>
              <w:t>Мощность 2700 куб. м/час, 6 постов, 3 колонки</w:t>
            </w:r>
          </w:p>
        </w:tc>
        <w:tc>
          <w:tcPr>
            <w:tcW w:w="2098" w:type="dxa"/>
          </w:tcPr>
          <w:p w:rsidR="00AB51E9" w:rsidRDefault="00AB51E9">
            <w:pPr>
              <w:pStyle w:val="ConsPlusNormal"/>
            </w:pPr>
            <w:r>
              <w:t>Заправка газомоторных транспортных средств природным газом</w:t>
            </w:r>
          </w:p>
        </w:tc>
      </w:tr>
      <w:tr w:rsidR="00AB51E9">
        <w:tc>
          <w:tcPr>
            <w:tcW w:w="540" w:type="dxa"/>
          </w:tcPr>
          <w:p w:rsidR="00AB51E9" w:rsidRDefault="00AB51E9">
            <w:pPr>
              <w:pStyle w:val="ConsPlusNormal"/>
              <w:jc w:val="center"/>
            </w:pPr>
            <w:r>
              <w:t>4</w:t>
            </w:r>
          </w:p>
        </w:tc>
        <w:tc>
          <w:tcPr>
            <w:tcW w:w="2154" w:type="dxa"/>
          </w:tcPr>
          <w:p w:rsidR="00AB51E9" w:rsidRDefault="00AB51E9">
            <w:pPr>
              <w:pStyle w:val="ConsPlusNormal"/>
            </w:pPr>
            <w:r>
              <w:t>Автомобильная газонаполнительная компрессорная станция</w:t>
            </w:r>
          </w:p>
        </w:tc>
        <w:tc>
          <w:tcPr>
            <w:tcW w:w="2154" w:type="dxa"/>
          </w:tcPr>
          <w:p w:rsidR="00AB51E9" w:rsidRDefault="00AB51E9">
            <w:pPr>
              <w:pStyle w:val="ConsPlusNormal"/>
            </w:pPr>
            <w:r>
              <w:t>Кемеровский городской округ, город Кемерово</w:t>
            </w:r>
          </w:p>
        </w:tc>
        <w:tc>
          <w:tcPr>
            <w:tcW w:w="2041" w:type="dxa"/>
          </w:tcPr>
          <w:p w:rsidR="00AB51E9" w:rsidRDefault="00AB51E9">
            <w:pPr>
              <w:pStyle w:val="ConsPlusNormal"/>
            </w:pPr>
            <w:r>
              <w:t>Мощность 2000 куб. м/час, 6 постов, 3 колонки</w:t>
            </w:r>
          </w:p>
        </w:tc>
        <w:tc>
          <w:tcPr>
            <w:tcW w:w="2098" w:type="dxa"/>
          </w:tcPr>
          <w:p w:rsidR="00AB51E9" w:rsidRDefault="00AB51E9">
            <w:pPr>
              <w:pStyle w:val="ConsPlusNormal"/>
            </w:pPr>
            <w:r>
              <w:t>Заправка газомоторных транспортных средств природным газом</w:t>
            </w:r>
          </w:p>
        </w:tc>
      </w:tr>
      <w:tr w:rsidR="00AB51E9">
        <w:tc>
          <w:tcPr>
            <w:tcW w:w="540" w:type="dxa"/>
          </w:tcPr>
          <w:p w:rsidR="00AB51E9" w:rsidRDefault="00AB51E9">
            <w:pPr>
              <w:pStyle w:val="ConsPlusNormal"/>
              <w:jc w:val="center"/>
            </w:pPr>
            <w:r>
              <w:t>5</w:t>
            </w:r>
          </w:p>
        </w:tc>
        <w:tc>
          <w:tcPr>
            <w:tcW w:w="2154" w:type="dxa"/>
          </w:tcPr>
          <w:p w:rsidR="00AB51E9" w:rsidRDefault="00AB51E9">
            <w:pPr>
              <w:pStyle w:val="ConsPlusNormal"/>
            </w:pPr>
            <w:r>
              <w:t>Автомобильная газонаполнительная компрессорная станция</w:t>
            </w:r>
          </w:p>
        </w:tc>
        <w:tc>
          <w:tcPr>
            <w:tcW w:w="2154" w:type="dxa"/>
          </w:tcPr>
          <w:p w:rsidR="00AB51E9" w:rsidRDefault="00AB51E9">
            <w:pPr>
              <w:pStyle w:val="ConsPlusNormal"/>
            </w:pPr>
            <w:r>
              <w:t>Кемеровский городской округ, город Кемерово</w:t>
            </w:r>
          </w:p>
        </w:tc>
        <w:tc>
          <w:tcPr>
            <w:tcW w:w="2041" w:type="dxa"/>
          </w:tcPr>
          <w:p w:rsidR="00AB51E9" w:rsidRDefault="00AB51E9">
            <w:pPr>
              <w:pStyle w:val="ConsPlusNormal"/>
            </w:pPr>
            <w:r>
              <w:t>Мощность 2000 куб. м/час, 6 постов,</w:t>
            </w:r>
          </w:p>
          <w:p w:rsidR="00AB51E9" w:rsidRDefault="00AB51E9">
            <w:pPr>
              <w:pStyle w:val="ConsPlusNormal"/>
            </w:pPr>
            <w:r>
              <w:t>3 колонки</w:t>
            </w:r>
          </w:p>
        </w:tc>
        <w:tc>
          <w:tcPr>
            <w:tcW w:w="2098" w:type="dxa"/>
          </w:tcPr>
          <w:p w:rsidR="00AB51E9" w:rsidRDefault="00AB51E9">
            <w:pPr>
              <w:pStyle w:val="ConsPlusNormal"/>
            </w:pPr>
            <w:r>
              <w:t>Заправка газомоторных транспортных средств природным газом</w:t>
            </w:r>
          </w:p>
        </w:tc>
      </w:tr>
      <w:tr w:rsidR="00AB51E9">
        <w:tc>
          <w:tcPr>
            <w:tcW w:w="540" w:type="dxa"/>
          </w:tcPr>
          <w:p w:rsidR="00AB51E9" w:rsidRDefault="00AB51E9">
            <w:pPr>
              <w:pStyle w:val="ConsPlusNormal"/>
              <w:jc w:val="center"/>
            </w:pPr>
            <w:r>
              <w:t>6</w:t>
            </w:r>
          </w:p>
        </w:tc>
        <w:tc>
          <w:tcPr>
            <w:tcW w:w="2154" w:type="dxa"/>
          </w:tcPr>
          <w:p w:rsidR="00AB51E9" w:rsidRDefault="00AB51E9">
            <w:pPr>
              <w:pStyle w:val="ConsPlusNormal"/>
            </w:pPr>
            <w:r>
              <w:t>Автомобильная газонаполнительная компрессорная станция</w:t>
            </w:r>
          </w:p>
        </w:tc>
        <w:tc>
          <w:tcPr>
            <w:tcW w:w="2154" w:type="dxa"/>
          </w:tcPr>
          <w:p w:rsidR="00AB51E9" w:rsidRDefault="00AB51E9">
            <w:pPr>
              <w:pStyle w:val="ConsPlusNormal"/>
            </w:pPr>
            <w:r>
              <w:t>Кемеровский городской округ, город Кемерово</w:t>
            </w:r>
          </w:p>
        </w:tc>
        <w:tc>
          <w:tcPr>
            <w:tcW w:w="2041" w:type="dxa"/>
          </w:tcPr>
          <w:p w:rsidR="00AB51E9" w:rsidRDefault="00AB51E9">
            <w:pPr>
              <w:pStyle w:val="ConsPlusNormal"/>
            </w:pPr>
            <w:r>
              <w:t>Мощность 2700 куб. м/час, 8 постов, 4 колонки</w:t>
            </w:r>
          </w:p>
        </w:tc>
        <w:tc>
          <w:tcPr>
            <w:tcW w:w="2098" w:type="dxa"/>
          </w:tcPr>
          <w:p w:rsidR="00AB51E9" w:rsidRDefault="00AB51E9">
            <w:pPr>
              <w:pStyle w:val="ConsPlusNormal"/>
            </w:pPr>
            <w:r>
              <w:t>Заправка газомоторных транспортных средств природным газом</w:t>
            </w:r>
          </w:p>
        </w:tc>
      </w:tr>
      <w:tr w:rsidR="00AB51E9">
        <w:tc>
          <w:tcPr>
            <w:tcW w:w="540" w:type="dxa"/>
          </w:tcPr>
          <w:p w:rsidR="00AB51E9" w:rsidRDefault="00AB51E9">
            <w:pPr>
              <w:pStyle w:val="ConsPlusNormal"/>
              <w:jc w:val="center"/>
            </w:pPr>
            <w:r>
              <w:t>7</w:t>
            </w:r>
          </w:p>
        </w:tc>
        <w:tc>
          <w:tcPr>
            <w:tcW w:w="2154" w:type="dxa"/>
          </w:tcPr>
          <w:p w:rsidR="00AB51E9" w:rsidRDefault="00AB51E9">
            <w:pPr>
              <w:pStyle w:val="ConsPlusNormal"/>
            </w:pPr>
            <w:r>
              <w:t xml:space="preserve">Автомобильная </w:t>
            </w:r>
            <w:r>
              <w:lastRenderedPageBreak/>
              <w:t>газонаполнительная компрессорная станция</w:t>
            </w:r>
          </w:p>
        </w:tc>
        <w:tc>
          <w:tcPr>
            <w:tcW w:w="2154" w:type="dxa"/>
          </w:tcPr>
          <w:p w:rsidR="00AB51E9" w:rsidRDefault="00AB51E9">
            <w:pPr>
              <w:pStyle w:val="ConsPlusNormal"/>
            </w:pPr>
            <w:r>
              <w:lastRenderedPageBreak/>
              <w:t xml:space="preserve">Кемеровский </w:t>
            </w:r>
            <w:r>
              <w:lastRenderedPageBreak/>
              <w:t>городской округ, город Кемерово</w:t>
            </w:r>
          </w:p>
        </w:tc>
        <w:tc>
          <w:tcPr>
            <w:tcW w:w="2041" w:type="dxa"/>
          </w:tcPr>
          <w:p w:rsidR="00AB51E9" w:rsidRDefault="00AB51E9">
            <w:pPr>
              <w:pStyle w:val="ConsPlusNormal"/>
            </w:pPr>
            <w:r>
              <w:lastRenderedPageBreak/>
              <w:t xml:space="preserve">Мощность 1000 куб. </w:t>
            </w:r>
            <w:r>
              <w:lastRenderedPageBreak/>
              <w:t>м/час, 4 поста, 2 колонки</w:t>
            </w:r>
          </w:p>
        </w:tc>
        <w:tc>
          <w:tcPr>
            <w:tcW w:w="2098" w:type="dxa"/>
          </w:tcPr>
          <w:p w:rsidR="00AB51E9" w:rsidRDefault="00AB51E9">
            <w:pPr>
              <w:pStyle w:val="ConsPlusNormal"/>
            </w:pPr>
            <w:r>
              <w:lastRenderedPageBreak/>
              <w:t xml:space="preserve">Заправка </w:t>
            </w:r>
            <w:r>
              <w:lastRenderedPageBreak/>
              <w:t>газомоторных транспортных средств природным газом</w:t>
            </w:r>
          </w:p>
        </w:tc>
      </w:tr>
      <w:tr w:rsidR="00AB51E9">
        <w:tc>
          <w:tcPr>
            <w:tcW w:w="540" w:type="dxa"/>
          </w:tcPr>
          <w:p w:rsidR="00AB51E9" w:rsidRDefault="00AB51E9">
            <w:pPr>
              <w:pStyle w:val="ConsPlusNormal"/>
              <w:jc w:val="center"/>
            </w:pPr>
            <w:r>
              <w:lastRenderedPageBreak/>
              <w:t>8</w:t>
            </w:r>
          </w:p>
        </w:tc>
        <w:tc>
          <w:tcPr>
            <w:tcW w:w="2154" w:type="dxa"/>
          </w:tcPr>
          <w:p w:rsidR="00AB51E9" w:rsidRDefault="00AB51E9">
            <w:pPr>
              <w:pStyle w:val="ConsPlusNormal"/>
            </w:pPr>
            <w:r>
              <w:t>Автомобильная газонаполнительная компрессорная станция</w:t>
            </w:r>
          </w:p>
        </w:tc>
        <w:tc>
          <w:tcPr>
            <w:tcW w:w="2154" w:type="dxa"/>
          </w:tcPr>
          <w:p w:rsidR="00AB51E9" w:rsidRDefault="00AB51E9">
            <w:pPr>
              <w:pStyle w:val="ConsPlusNormal"/>
            </w:pPr>
            <w:r>
              <w:t>Кемеровский городской округ, город Кемерово</w:t>
            </w:r>
          </w:p>
        </w:tc>
        <w:tc>
          <w:tcPr>
            <w:tcW w:w="2041" w:type="dxa"/>
          </w:tcPr>
          <w:p w:rsidR="00AB51E9" w:rsidRDefault="00AB51E9">
            <w:pPr>
              <w:pStyle w:val="ConsPlusNormal"/>
            </w:pPr>
            <w:r>
              <w:t>Мощность 1000 куб. м/час, 4 поста, 2 колонки</w:t>
            </w:r>
          </w:p>
        </w:tc>
        <w:tc>
          <w:tcPr>
            <w:tcW w:w="2098" w:type="dxa"/>
          </w:tcPr>
          <w:p w:rsidR="00AB51E9" w:rsidRDefault="00AB51E9">
            <w:pPr>
              <w:pStyle w:val="ConsPlusNormal"/>
            </w:pPr>
            <w:r>
              <w:t>Заправка газомоторных транспортных средств природным газом</w:t>
            </w:r>
          </w:p>
        </w:tc>
      </w:tr>
    </w:tbl>
    <w:p w:rsidR="00AB51E9" w:rsidRDefault="00AB51E9">
      <w:pPr>
        <w:pStyle w:val="ConsPlusNormal"/>
        <w:jc w:val="both"/>
      </w:pPr>
    </w:p>
    <w:p w:rsidR="00AB51E9" w:rsidRDefault="00AB51E9">
      <w:pPr>
        <w:pStyle w:val="ConsPlusTitle"/>
        <w:jc w:val="center"/>
        <w:outlineLvl w:val="2"/>
      </w:pPr>
      <w:r>
        <w:t>Электрические подстанции</w:t>
      </w:r>
    </w:p>
    <w:p w:rsidR="00AB51E9" w:rsidRDefault="00AB51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154"/>
        <w:gridCol w:w="2154"/>
        <w:gridCol w:w="2041"/>
        <w:gridCol w:w="2098"/>
      </w:tblGrid>
      <w:tr w:rsidR="00AB51E9">
        <w:tc>
          <w:tcPr>
            <w:tcW w:w="540" w:type="dxa"/>
            <w:vAlign w:val="center"/>
          </w:tcPr>
          <w:p w:rsidR="00AB51E9" w:rsidRDefault="00AB51E9">
            <w:pPr>
              <w:pStyle w:val="ConsPlusNormal"/>
              <w:jc w:val="center"/>
            </w:pPr>
            <w:r>
              <w:t>N п/п</w:t>
            </w:r>
          </w:p>
        </w:tc>
        <w:tc>
          <w:tcPr>
            <w:tcW w:w="2154" w:type="dxa"/>
            <w:vAlign w:val="center"/>
          </w:tcPr>
          <w:p w:rsidR="00AB51E9" w:rsidRDefault="00AB51E9">
            <w:pPr>
              <w:pStyle w:val="ConsPlusNormal"/>
              <w:jc w:val="center"/>
            </w:pPr>
            <w:r>
              <w:t>Наименование</w:t>
            </w:r>
          </w:p>
        </w:tc>
        <w:tc>
          <w:tcPr>
            <w:tcW w:w="2154" w:type="dxa"/>
            <w:vAlign w:val="center"/>
          </w:tcPr>
          <w:p w:rsidR="00AB51E9" w:rsidRDefault="00AB51E9">
            <w:pPr>
              <w:pStyle w:val="ConsPlusNormal"/>
              <w:jc w:val="center"/>
            </w:pPr>
            <w:r>
              <w:t>Местоположение объекта</w:t>
            </w:r>
          </w:p>
        </w:tc>
        <w:tc>
          <w:tcPr>
            <w:tcW w:w="2041" w:type="dxa"/>
            <w:vAlign w:val="center"/>
          </w:tcPr>
          <w:p w:rsidR="00AB51E9" w:rsidRDefault="00AB51E9">
            <w:pPr>
              <w:pStyle w:val="ConsPlusNormal"/>
              <w:jc w:val="center"/>
            </w:pPr>
            <w:r>
              <w:t>Основные характеристики</w:t>
            </w:r>
          </w:p>
        </w:tc>
        <w:tc>
          <w:tcPr>
            <w:tcW w:w="2098" w:type="dxa"/>
            <w:vAlign w:val="center"/>
          </w:tcPr>
          <w:p w:rsidR="00AB51E9" w:rsidRDefault="00AB51E9">
            <w:pPr>
              <w:pStyle w:val="ConsPlusNormal"/>
              <w:jc w:val="center"/>
            </w:pPr>
            <w:r>
              <w:t>Основное назначение</w:t>
            </w:r>
          </w:p>
        </w:tc>
      </w:tr>
      <w:tr w:rsidR="00AB51E9">
        <w:tc>
          <w:tcPr>
            <w:tcW w:w="540" w:type="dxa"/>
          </w:tcPr>
          <w:p w:rsidR="00AB51E9" w:rsidRDefault="00AB51E9">
            <w:pPr>
              <w:pStyle w:val="ConsPlusNormal"/>
              <w:jc w:val="center"/>
            </w:pPr>
            <w:r>
              <w:t>1</w:t>
            </w:r>
          </w:p>
        </w:tc>
        <w:tc>
          <w:tcPr>
            <w:tcW w:w="2154" w:type="dxa"/>
          </w:tcPr>
          <w:p w:rsidR="00AB51E9" w:rsidRDefault="00AB51E9">
            <w:pPr>
              <w:pStyle w:val="ConsPlusNormal"/>
            </w:pPr>
            <w:r>
              <w:t>Строительство ПС 220/110/10 кВ Сухово</w:t>
            </w:r>
          </w:p>
        </w:tc>
        <w:tc>
          <w:tcPr>
            <w:tcW w:w="2154" w:type="dxa"/>
          </w:tcPr>
          <w:p w:rsidR="00AB51E9" w:rsidRDefault="00AB51E9">
            <w:pPr>
              <w:pStyle w:val="ConsPlusNormal"/>
            </w:pPr>
            <w:r>
              <w:t>Кемеровский городской округ, город Кемерово</w:t>
            </w:r>
          </w:p>
        </w:tc>
        <w:tc>
          <w:tcPr>
            <w:tcW w:w="2041" w:type="dxa"/>
          </w:tcPr>
          <w:p w:rsidR="00AB51E9" w:rsidRDefault="00AB51E9">
            <w:pPr>
              <w:pStyle w:val="ConsPlusNormal"/>
            </w:pPr>
            <w:r>
              <w:t>Мощность 63 МВА</w:t>
            </w:r>
          </w:p>
        </w:tc>
        <w:tc>
          <w:tcPr>
            <w:tcW w:w="2098" w:type="dxa"/>
          </w:tcPr>
          <w:p w:rsidR="00AB51E9" w:rsidRDefault="00AB51E9">
            <w:pPr>
              <w:pStyle w:val="ConsPlusNormal"/>
            </w:pPr>
            <w:r>
              <w:t>Электроснабжение</w:t>
            </w:r>
          </w:p>
        </w:tc>
      </w:tr>
    </w:tbl>
    <w:p w:rsidR="00AB51E9" w:rsidRDefault="00AB51E9">
      <w:pPr>
        <w:pStyle w:val="ConsPlusNormal"/>
        <w:jc w:val="both"/>
      </w:pPr>
    </w:p>
    <w:p w:rsidR="00AB51E9" w:rsidRDefault="00AB51E9">
      <w:pPr>
        <w:pStyle w:val="ConsPlusTitle"/>
        <w:jc w:val="center"/>
        <w:outlineLvl w:val="2"/>
      </w:pPr>
      <w:r>
        <w:t>Распределительные трубопроводы для транспортировки газа</w:t>
      </w:r>
    </w:p>
    <w:p w:rsidR="00AB51E9" w:rsidRDefault="00AB51E9">
      <w:pPr>
        <w:pStyle w:val="ConsPlusTitle"/>
        <w:jc w:val="center"/>
      </w:pPr>
      <w:r>
        <w:t>(газопроводы высокого давления)</w:t>
      </w:r>
    </w:p>
    <w:p w:rsidR="00AB51E9" w:rsidRDefault="00AB51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154"/>
        <w:gridCol w:w="2154"/>
        <w:gridCol w:w="2041"/>
        <w:gridCol w:w="2098"/>
      </w:tblGrid>
      <w:tr w:rsidR="00AB51E9">
        <w:tc>
          <w:tcPr>
            <w:tcW w:w="540" w:type="dxa"/>
            <w:vAlign w:val="center"/>
          </w:tcPr>
          <w:p w:rsidR="00AB51E9" w:rsidRDefault="00AB51E9">
            <w:pPr>
              <w:pStyle w:val="ConsPlusNormal"/>
              <w:jc w:val="center"/>
            </w:pPr>
            <w:r>
              <w:t>N п/п</w:t>
            </w:r>
          </w:p>
        </w:tc>
        <w:tc>
          <w:tcPr>
            <w:tcW w:w="2154" w:type="dxa"/>
            <w:vAlign w:val="center"/>
          </w:tcPr>
          <w:p w:rsidR="00AB51E9" w:rsidRDefault="00AB51E9">
            <w:pPr>
              <w:pStyle w:val="ConsPlusNormal"/>
              <w:jc w:val="center"/>
            </w:pPr>
            <w:r>
              <w:t>Наименование</w:t>
            </w:r>
          </w:p>
        </w:tc>
        <w:tc>
          <w:tcPr>
            <w:tcW w:w="2154" w:type="dxa"/>
            <w:vAlign w:val="center"/>
          </w:tcPr>
          <w:p w:rsidR="00AB51E9" w:rsidRDefault="00AB51E9">
            <w:pPr>
              <w:pStyle w:val="ConsPlusNormal"/>
              <w:jc w:val="center"/>
            </w:pPr>
            <w:r>
              <w:t>Местоположение объекта</w:t>
            </w:r>
          </w:p>
        </w:tc>
        <w:tc>
          <w:tcPr>
            <w:tcW w:w="2041" w:type="dxa"/>
            <w:vAlign w:val="center"/>
          </w:tcPr>
          <w:p w:rsidR="00AB51E9" w:rsidRDefault="00AB51E9">
            <w:pPr>
              <w:pStyle w:val="ConsPlusNormal"/>
              <w:jc w:val="center"/>
            </w:pPr>
            <w:r>
              <w:t>Основные характеристики</w:t>
            </w:r>
          </w:p>
        </w:tc>
        <w:tc>
          <w:tcPr>
            <w:tcW w:w="2098" w:type="dxa"/>
            <w:vAlign w:val="center"/>
          </w:tcPr>
          <w:p w:rsidR="00AB51E9" w:rsidRDefault="00AB51E9">
            <w:pPr>
              <w:pStyle w:val="ConsPlusNormal"/>
              <w:jc w:val="center"/>
            </w:pPr>
            <w:r>
              <w:t>Основное назначение</w:t>
            </w:r>
          </w:p>
        </w:tc>
      </w:tr>
      <w:tr w:rsidR="00AB51E9">
        <w:tc>
          <w:tcPr>
            <w:tcW w:w="540" w:type="dxa"/>
          </w:tcPr>
          <w:p w:rsidR="00AB51E9" w:rsidRDefault="00AB51E9">
            <w:pPr>
              <w:pStyle w:val="ConsPlusNormal"/>
              <w:jc w:val="center"/>
            </w:pPr>
            <w:r>
              <w:t>1</w:t>
            </w:r>
          </w:p>
        </w:tc>
        <w:tc>
          <w:tcPr>
            <w:tcW w:w="2154" w:type="dxa"/>
          </w:tcPr>
          <w:p w:rsidR="00AB51E9" w:rsidRDefault="00AB51E9">
            <w:pPr>
              <w:pStyle w:val="ConsPlusNormal"/>
            </w:pPr>
            <w:r>
              <w:t>Газопровод межпоселковый г. Кемерово - п. Новостройка Кемеровского муниципального округа Кемеровской области - Кузбасса</w:t>
            </w:r>
          </w:p>
        </w:tc>
        <w:tc>
          <w:tcPr>
            <w:tcW w:w="2154" w:type="dxa"/>
          </w:tcPr>
          <w:p w:rsidR="00AB51E9" w:rsidRDefault="00AB51E9">
            <w:pPr>
              <w:pStyle w:val="ConsPlusNormal"/>
            </w:pPr>
            <w:r>
              <w:t>Кемеровский городской округ, Кемеровский муниципальный округ</w:t>
            </w:r>
          </w:p>
        </w:tc>
        <w:tc>
          <w:tcPr>
            <w:tcW w:w="2041" w:type="dxa"/>
          </w:tcPr>
          <w:p w:rsidR="00AB51E9" w:rsidRDefault="00AB51E9">
            <w:pPr>
              <w:pStyle w:val="ConsPlusNormal"/>
            </w:pPr>
            <w:r>
              <w:t>Протяженность 16,1 км</w:t>
            </w:r>
          </w:p>
        </w:tc>
        <w:tc>
          <w:tcPr>
            <w:tcW w:w="2098" w:type="dxa"/>
          </w:tcPr>
          <w:p w:rsidR="00AB51E9" w:rsidRDefault="00AB51E9">
            <w:pPr>
              <w:pStyle w:val="ConsPlusNormal"/>
            </w:pPr>
            <w:r>
              <w:t>Газоснабжение</w:t>
            </w:r>
          </w:p>
        </w:tc>
      </w:tr>
      <w:tr w:rsidR="00AB51E9">
        <w:tc>
          <w:tcPr>
            <w:tcW w:w="540" w:type="dxa"/>
          </w:tcPr>
          <w:p w:rsidR="00AB51E9" w:rsidRDefault="00AB51E9">
            <w:pPr>
              <w:pStyle w:val="ConsPlusNormal"/>
              <w:jc w:val="center"/>
            </w:pPr>
            <w:r>
              <w:t>2</w:t>
            </w:r>
          </w:p>
        </w:tc>
        <w:tc>
          <w:tcPr>
            <w:tcW w:w="2154" w:type="dxa"/>
          </w:tcPr>
          <w:p w:rsidR="00AB51E9" w:rsidRDefault="00AB51E9">
            <w:pPr>
              <w:pStyle w:val="ConsPlusNormal"/>
            </w:pPr>
            <w:r>
              <w:t>Газопровод межпоселковый п. Металлплощадка - д. Сухово Кемеровского муниципального округа Кемеровской области - Кузбасса</w:t>
            </w:r>
          </w:p>
        </w:tc>
        <w:tc>
          <w:tcPr>
            <w:tcW w:w="2154" w:type="dxa"/>
          </w:tcPr>
          <w:p w:rsidR="00AB51E9" w:rsidRDefault="00AB51E9">
            <w:pPr>
              <w:pStyle w:val="ConsPlusNormal"/>
            </w:pPr>
            <w:r>
              <w:t>Кемеровский городской округ, Кемеровский муниципальный округ</w:t>
            </w:r>
          </w:p>
        </w:tc>
        <w:tc>
          <w:tcPr>
            <w:tcW w:w="2041" w:type="dxa"/>
          </w:tcPr>
          <w:p w:rsidR="00AB51E9" w:rsidRDefault="00AB51E9">
            <w:pPr>
              <w:pStyle w:val="ConsPlusNormal"/>
            </w:pPr>
            <w:r>
              <w:t>Протяженность 1,2 км</w:t>
            </w:r>
          </w:p>
        </w:tc>
        <w:tc>
          <w:tcPr>
            <w:tcW w:w="2098" w:type="dxa"/>
          </w:tcPr>
          <w:p w:rsidR="00AB51E9" w:rsidRDefault="00AB51E9">
            <w:pPr>
              <w:pStyle w:val="ConsPlusNormal"/>
            </w:pPr>
            <w:r>
              <w:t>Газоснабжение</w:t>
            </w:r>
          </w:p>
        </w:tc>
      </w:tr>
    </w:tbl>
    <w:p w:rsidR="00AB51E9" w:rsidRDefault="00AB51E9">
      <w:pPr>
        <w:pStyle w:val="ConsPlusNormal"/>
        <w:jc w:val="both"/>
      </w:pPr>
    </w:p>
    <w:p w:rsidR="00AB51E9" w:rsidRDefault="00AB51E9">
      <w:pPr>
        <w:pStyle w:val="ConsPlusTitle"/>
        <w:jc w:val="center"/>
        <w:outlineLvl w:val="2"/>
      </w:pPr>
      <w:r>
        <w:t>Объекты, связанные с производственной деятельностью</w:t>
      </w:r>
    </w:p>
    <w:p w:rsidR="00AB51E9" w:rsidRDefault="00AB51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154"/>
        <w:gridCol w:w="2154"/>
        <w:gridCol w:w="2041"/>
        <w:gridCol w:w="2098"/>
      </w:tblGrid>
      <w:tr w:rsidR="00AB51E9">
        <w:tc>
          <w:tcPr>
            <w:tcW w:w="540" w:type="dxa"/>
            <w:vAlign w:val="center"/>
          </w:tcPr>
          <w:p w:rsidR="00AB51E9" w:rsidRDefault="00AB51E9">
            <w:pPr>
              <w:pStyle w:val="ConsPlusNormal"/>
              <w:jc w:val="center"/>
            </w:pPr>
            <w:r>
              <w:t>N п/п</w:t>
            </w:r>
          </w:p>
        </w:tc>
        <w:tc>
          <w:tcPr>
            <w:tcW w:w="2154" w:type="dxa"/>
            <w:vAlign w:val="center"/>
          </w:tcPr>
          <w:p w:rsidR="00AB51E9" w:rsidRDefault="00AB51E9">
            <w:pPr>
              <w:pStyle w:val="ConsPlusNormal"/>
              <w:jc w:val="center"/>
            </w:pPr>
            <w:r>
              <w:t>Наименование</w:t>
            </w:r>
          </w:p>
        </w:tc>
        <w:tc>
          <w:tcPr>
            <w:tcW w:w="2154" w:type="dxa"/>
            <w:vAlign w:val="center"/>
          </w:tcPr>
          <w:p w:rsidR="00AB51E9" w:rsidRDefault="00AB51E9">
            <w:pPr>
              <w:pStyle w:val="ConsPlusNormal"/>
              <w:jc w:val="center"/>
            </w:pPr>
            <w:r>
              <w:t>Местоположение объекта</w:t>
            </w:r>
          </w:p>
        </w:tc>
        <w:tc>
          <w:tcPr>
            <w:tcW w:w="2041" w:type="dxa"/>
            <w:vAlign w:val="center"/>
          </w:tcPr>
          <w:p w:rsidR="00AB51E9" w:rsidRDefault="00AB51E9">
            <w:pPr>
              <w:pStyle w:val="ConsPlusNormal"/>
              <w:jc w:val="center"/>
            </w:pPr>
            <w:r>
              <w:t>Основные характеристики</w:t>
            </w:r>
          </w:p>
        </w:tc>
        <w:tc>
          <w:tcPr>
            <w:tcW w:w="2098" w:type="dxa"/>
            <w:vAlign w:val="center"/>
          </w:tcPr>
          <w:p w:rsidR="00AB51E9" w:rsidRDefault="00AB51E9">
            <w:pPr>
              <w:pStyle w:val="ConsPlusNormal"/>
              <w:jc w:val="center"/>
            </w:pPr>
            <w:r>
              <w:t>Основное назначение</w:t>
            </w:r>
          </w:p>
        </w:tc>
      </w:tr>
      <w:tr w:rsidR="00AB51E9">
        <w:tc>
          <w:tcPr>
            <w:tcW w:w="540" w:type="dxa"/>
          </w:tcPr>
          <w:p w:rsidR="00AB51E9" w:rsidRDefault="00AB51E9">
            <w:pPr>
              <w:pStyle w:val="ConsPlusNormal"/>
              <w:jc w:val="center"/>
            </w:pPr>
            <w:r>
              <w:t>1</w:t>
            </w:r>
          </w:p>
        </w:tc>
        <w:tc>
          <w:tcPr>
            <w:tcW w:w="2154" w:type="dxa"/>
          </w:tcPr>
          <w:p w:rsidR="00AB51E9" w:rsidRDefault="00AB51E9">
            <w:pPr>
              <w:pStyle w:val="ConsPlusNormal"/>
            </w:pPr>
            <w:r>
              <w:t>Промышленный технопарк</w:t>
            </w:r>
          </w:p>
        </w:tc>
        <w:tc>
          <w:tcPr>
            <w:tcW w:w="2154" w:type="dxa"/>
          </w:tcPr>
          <w:p w:rsidR="00AB51E9" w:rsidRDefault="00AB51E9">
            <w:pPr>
              <w:pStyle w:val="ConsPlusNormal"/>
            </w:pPr>
            <w:r>
              <w:t>Кемеровский городской округ, город Кемерово</w:t>
            </w:r>
          </w:p>
        </w:tc>
        <w:tc>
          <w:tcPr>
            <w:tcW w:w="2041" w:type="dxa"/>
          </w:tcPr>
          <w:p w:rsidR="00AB51E9" w:rsidRDefault="00AB51E9">
            <w:pPr>
              <w:pStyle w:val="ConsPlusNormal"/>
            </w:pPr>
            <w:r>
              <w:t xml:space="preserve">Общая площадь земельного участка 17,5 га; общая </w:t>
            </w:r>
            <w:r>
              <w:lastRenderedPageBreak/>
              <w:t>площадь зданий и сооружений 22587,5 кв. м, в том числе:</w:t>
            </w:r>
          </w:p>
          <w:p w:rsidR="00AB51E9" w:rsidRDefault="00AB51E9">
            <w:pPr>
              <w:pStyle w:val="ConsPlusNormal"/>
            </w:pPr>
            <w:r>
              <w:t>площадь производственных зданий и помещений 18180,9 кв. м;</w:t>
            </w:r>
          </w:p>
          <w:p w:rsidR="00AB51E9" w:rsidRDefault="00AB51E9">
            <w:pPr>
              <w:pStyle w:val="ConsPlusNormal"/>
            </w:pPr>
            <w:r>
              <w:t>площадь административно-офисных зданий и помещений 3466,3 кв. м;</w:t>
            </w:r>
          </w:p>
          <w:p w:rsidR="00AB51E9" w:rsidRDefault="00AB51E9">
            <w:pPr>
              <w:pStyle w:val="ConsPlusNormal"/>
            </w:pPr>
            <w:r>
              <w:t>площадь складских помещений 940,3 кв. м,</w:t>
            </w:r>
          </w:p>
          <w:p w:rsidR="00AB51E9" w:rsidRDefault="00AB51E9">
            <w:pPr>
              <w:pStyle w:val="ConsPlusNormal"/>
            </w:pPr>
            <w:r>
              <w:t>не менее 70% площадей предназначены для резидентов</w:t>
            </w:r>
          </w:p>
        </w:tc>
        <w:tc>
          <w:tcPr>
            <w:tcW w:w="2098" w:type="dxa"/>
          </w:tcPr>
          <w:p w:rsidR="00AB51E9" w:rsidRDefault="00AB51E9">
            <w:pPr>
              <w:pStyle w:val="ConsPlusNormal"/>
            </w:pPr>
            <w:r>
              <w:lastRenderedPageBreak/>
              <w:t xml:space="preserve">Создание производственных и технологических </w:t>
            </w:r>
            <w:r>
              <w:lastRenderedPageBreak/>
              <w:t>условий для развития предприятий, относящихся к обрабатывающему производству - субъектам малого и среднего предпринимательства (резидентам), и (или) научным исследованиям и разработкам, техническим испытаниям, исследованиям, анализу и сертификации, деятельности в области информации и связи, разработке компьютерного программного обеспечения, профессиональной, научной и технической деятельности на базе современного технологического комплекса коллективного пользования, включающего оборудование для инновационной деятельности</w:t>
            </w:r>
          </w:p>
        </w:tc>
      </w:tr>
      <w:tr w:rsidR="00AB51E9">
        <w:tc>
          <w:tcPr>
            <w:tcW w:w="540" w:type="dxa"/>
          </w:tcPr>
          <w:p w:rsidR="00AB51E9" w:rsidRDefault="00AB51E9">
            <w:pPr>
              <w:pStyle w:val="ConsPlusNormal"/>
              <w:jc w:val="center"/>
            </w:pPr>
            <w:r>
              <w:lastRenderedPageBreak/>
              <w:t>2</w:t>
            </w:r>
          </w:p>
        </w:tc>
        <w:tc>
          <w:tcPr>
            <w:tcW w:w="2154" w:type="dxa"/>
          </w:tcPr>
          <w:p w:rsidR="00AB51E9" w:rsidRDefault="00AB51E9">
            <w:pPr>
              <w:pStyle w:val="ConsPlusNormal"/>
            </w:pPr>
            <w:r>
              <w:t>Индустриальный (промышленный) парк "Западный"</w:t>
            </w:r>
          </w:p>
        </w:tc>
        <w:tc>
          <w:tcPr>
            <w:tcW w:w="2154" w:type="dxa"/>
          </w:tcPr>
          <w:p w:rsidR="00AB51E9" w:rsidRDefault="00AB51E9">
            <w:pPr>
              <w:pStyle w:val="ConsPlusNormal"/>
            </w:pPr>
            <w:r>
              <w:t>Кемеровский городской округ, город Кемерово</w:t>
            </w:r>
          </w:p>
        </w:tc>
        <w:tc>
          <w:tcPr>
            <w:tcW w:w="2041" w:type="dxa"/>
          </w:tcPr>
          <w:p w:rsidR="00AB51E9" w:rsidRDefault="00AB51E9">
            <w:pPr>
              <w:pStyle w:val="ConsPlusNormal"/>
            </w:pPr>
            <w:r>
              <w:t>Общая площадь территории 24,5 га, в том числе:</w:t>
            </w:r>
          </w:p>
          <w:p w:rsidR="00AB51E9" w:rsidRDefault="00AB51E9">
            <w:pPr>
              <w:pStyle w:val="ConsPlusNormal"/>
            </w:pPr>
            <w:r>
              <w:t>17,5 га для размещения объектов производственной деятельности;</w:t>
            </w:r>
          </w:p>
          <w:p w:rsidR="00AB51E9" w:rsidRDefault="00AB51E9">
            <w:pPr>
              <w:pStyle w:val="ConsPlusNormal"/>
            </w:pPr>
            <w:r>
              <w:t>2,76 га - транспортно-логистических объектов;</w:t>
            </w:r>
          </w:p>
          <w:p w:rsidR="00AB51E9" w:rsidRDefault="00AB51E9">
            <w:pPr>
              <w:pStyle w:val="ConsPlusNormal"/>
            </w:pPr>
            <w:r>
              <w:t xml:space="preserve">1,05 га - сортировочного </w:t>
            </w:r>
            <w:r>
              <w:lastRenderedPageBreak/>
              <w:t>комплекса.</w:t>
            </w:r>
          </w:p>
          <w:p w:rsidR="00AB51E9" w:rsidRDefault="00AB51E9">
            <w:pPr>
              <w:pStyle w:val="ConsPlusNormal"/>
            </w:pPr>
            <w:r>
              <w:t>Общая площадь помещений 31 302 кв. м, в том числе 20808 кв. м предназначены для резидентов</w:t>
            </w:r>
          </w:p>
        </w:tc>
        <w:tc>
          <w:tcPr>
            <w:tcW w:w="2098" w:type="dxa"/>
          </w:tcPr>
          <w:p w:rsidR="00AB51E9" w:rsidRDefault="00AB51E9">
            <w:pPr>
              <w:pStyle w:val="ConsPlusNormal"/>
            </w:pPr>
            <w:r>
              <w:lastRenderedPageBreak/>
              <w:t>Производственная деятельность</w:t>
            </w:r>
          </w:p>
        </w:tc>
      </w:tr>
    </w:tbl>
    <w:p w:rsidR="00AB51E9" w:rsidRDefault="00AB51E9">
      <w:pPr>
        <w:pStyle w:val="ConsPlusNormal"/>
        <w:jc w:val="both"/>
      </w:pPr>
    </w:p>
    <w:p w:rsidR="00AB51E9" w:rsidRDefault="00AB51E9">
      <w:pPr>
        <w:pStyle w:val="ConsPlusTitle"/>
        <w:jc w:val="center"/>
        <w:outlineLvl w:val="2"/>
      </w:pPr>
      <w:r>
        <w:t>Лечебно-профилактические медицинские организации,</w:t>
      </w:r>
    </w:p>
    <w:p w:rsidR="00AB51E9" w:rsidRDefault="00AB51E9">
      <w:pPr>
        <w:pStyle w:val="ConsPlusTitle"/>
        <w:jc w:val="center"/>
      </w:pPr>
      <w:r>
        <w:t>оказывающие медицинскую помощь в амбулаторных условиях</w:t>
      </w:r>
    </w:p>
    <w:p w:rsidR="00AB51E9" w:rsidRDefault="00AB51E9">
      <w:pPr>
        <w:pStyle w:val="ConsPlusTitle"/>
        <w:jc w:val="center"/>
      </w:pPr>
      <w:r>
        <w:t>и (или) в условиях дневного стационара</w:t>
      </w:r>
    </w:p>
    <w:p w:rsidR="00AB51E9" w:rsidRDefault="00AB51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154"/>
        <w:gridCol w:w="2154"/>
        <w:gridCol w:w="2041"/>
        <w:gridCol w:w="2098"/>
      </w:tblGrid>
      <w:tr w:rsidR="00AB51E9">
        <w:tc>
          <w:tcPr>
            <w:tcW w:w="540" w:type="dxa"/>
            <w:vAlign w:val="center"/>
          </w:tcPr>
          <w:p w:rsidR="00AB51E9" w:rsidRDefault="00AB51E9">
            <w:pPr>
              <w:pStyle w:val="ConsPlusNormal"/>
              <w:jc w:val="center"/>
            </w:pPr>
            <w:r>
              <w:t>N п/п</w:t>
            </w:r>
          </w:p>
        </w:tc>
        <w:tc>
          <w:tcPr>
            <w:tcW w:w="2154" w:type="dxa"/>
            <w:vAlign w:val="center"/>
          </w:tcPr>
          <w:p w:rsidR="00AB51E9" w:rsidRDefault="00AB51E9">
            <w:pPr>
              <w:pStyle w:val="ConsPlusNormal"/>
              <w:jc w:val="center"/>
            </w:pPr>
            <w:r>
              <w:t>Наименование</w:t>
            </w:r>
          </w:p>
        </w:tc>
        <w:tc>
          <w:tcPr>
            <w:tcW w:w="2154" w:type="dxa"/>
            <w:vAlign w:val="center"/>
          </w:tcPr>
          <w:p w:rsidR="00AB51E9" w:rsidRDefault="00AB51E9">
            <w:pPr>
              <w:pStyle w:val="ConsPlusNormal"/>
              <w:jc w:val="center"/>
            </w:pPr>
            <w:r>
              <w:t>Местоположение объекта</w:t>
            </w:r>
          </w:p>
        </w:tc>
        <w:tc>
          <w:tcPr>
            <w:tcW w:w="2041" w:type="dxa"/>
            <w:vAlign w:val="center"/>
          </w:tcPr>
          <w:p w:rsidR="00AB51E9" w:rsidRDefault="00AB51E9">
            <w:pPr>
              <w:pStyle w:val="ConsPlusNormal"/>
              <w:jc w:val="center"/>
            </w:pPr>
            <w:r>
              <w:t>Основные характеристики</w:t>
            </w:r>
          </w:p>
        </w:tc>
        <w:tc>
          <w:tcPr>
            <w:tcW w:w="2098" w:type="dxa"/>
            <w:vAlign w:val="center"/>
          </w:tcPr>
          <w:p w:rsidR="00AB51E9" w:rsidRDefault="00AB51E9">
            <w:pPr>
              <w:pStyle w:val="ConsPlusNormal"/>
              <w:jc w:val="center"/>
            </w:pPr>
            <w:r>
              <w:t>Основное назначение</w:t>
            </w:r>
          </w:p>
        </w:tc>
      </w:tr>
      <w:tr w:rsidR="00AB51E9">
        <w:tc>
          <w:tcPr>
            <w:tcW w:w="540" w:type="dxa"/>
          </w:tcPr>
          <w:p w:rsidR="00AB51E9" w:rsidRDefault="00AB51E9">
            <w:pPr>
              <w:pStyle w:val="ConsPlusNormal"/>
              <w:jc w:val="center"/>
            </w:pPr>
            <w:r>
              <w:t>1</w:t>
            </w:r>
          </w:p>
        </w:tc>
        <w:tc>
          <w:tcPr>
            <w:tcW w:w="2154" w:type="dxa"/>
          </w:tcPr>
          <w:p w:rsidR="00AB51E9" w:rsidRDefault="00AB51E9">
            <w:pPr>
              <w:pStyle w:val="ConsPlusNormal"/>
            </w:pPr>
            <w:r>
              <w:t>Поликлиника</w:t>
            </w:r>
          </w:p>
        </w:tc>
        <w:tc>
          <w:tcPr>
            <w:tcW w:w="2154" w:type="dxa"/>
          </w:tcPr>
          <w:p w:rsidR="00AB51E9" w:rsidRDefault="00AB51E9">
            <w:pPr>
              <w:pStyle w:val="ConsPlusNormal"/>
            </w:pPr>
            <w:r>
              <w:t>Кемеровский городской округ, город Кемерово</w:t>
            </w:r>
          </w:p>
        </w:tc>
        <w:tc>
          <w:tcPr>
            <w:tcW w:w="2041" w:type="dxa"/>
          </w:tcPr>
          <w:p w:rsidR="00AB51E9" w:rsidRDefault="00AB51E9">
            <w:pPr>
              <w:pStyle w:val="ConsPlusNormal"/>
            </w:pPr>
            <w:r>
              <w:t>Детская, 250 посещений в смену; взрослая, 120 посещений в смену; женская консультация, 150 посещений в смену</w:t>
            </w:r>
          </w:p>
        </w:tc>
        <w:tc>
          <w:tcPr>
            <w:tcW w:w="2098" w:type="dxa"/>
          </w:tcPr>
          <w:p w:rsidR="00AB51E9" w:rsidRDefault="00AB51E9">
            <w:pPr>
              <w:pStyle w:val="ConsPlusNormal"/>
            </w:pPr>
            <w:r>
              <w:t>Оказание медицинской помощи в амбулаторных условиях, в условиях дневного стационара</w:t>
            </w:r>
          </w:p>
        </w:tc>
      </w:tr>
      <w:tr w:rsidR="00AB51E9">
        <w:tc>
          <w:tcPr>
            <w:tcW w:w="540" w:type="dxa"/>
          </w:tcPr>
          <w:p w:rsidR="00AB51E9" w:rsidRDefault="00AB51E9">
            <w:pPr>
              <w:pStyle w:val="ConsPlusNormal"/>
              <w:jc w:val="center"/>
            </w:pPr>
            <w:r>
              <w:t>2</w:t>
            </w:r>
          </w:p>
        </w:tc>
        <w:tc>
          <w:tcPr>
            <w:tcW w:w="2154" w:type="dxa"/>
          </w:tcPr>
          <w:p w:rsidR="00AB51E9" w:rsidRDefault="00AB51E9">
            <w:pPr>
              <w:pStyle w:val="ConsPlusNormal"/>
            </w:pPr>
            <w:r>
              <w:t>Поликлиника</w:t>
            </w:r>
          </w:p>
        </w:tc>
        <w:tc>
          <w:tcPr>
            <w:tcW w:w="2154" w:type="dxa"/>
          </w:tcPr>
          <w:p w:rsidR="00AB51E9" w:rsidRDefault="00AB51E9">
            <w:pPr>
              <w:pStyle w:val="ConsPlusNormal"/>
            </w:pPr>
            <w:r>
              <w:t>Кемеровский городской округ, город Кемерово</w:t>
            </w:r>
          </w:p>
        </w:tc>
        <w:tc>
          <w:tcPr>
            <w:tcW w:w="2041" w:type="dxa"/>
          </w:tcPr>
          <w:p w:rsidR="00AB51E9" w:rsidRDefault="00AB51E9">
            <w:pPr>
              <w:pStyle w:val="ConsPlusNormal"/>
            </w:pPr>
            <w:r>
              <w:t>350 посещений в смену</w:t>
            </w:r>
          </w:p>
        </w:tc>
        <w:tc>
          <w:tcPr>
            <w:tcW w:w="2098" w:type="dxa"/>
          </w:tcPr>
          <w:p w:rsidR="00AB51E9" w:rsidRDefault="00AB51E9">
            <w:pPr>
              <w:pStyle w:val="ConsPlusNormal"/>
            </w:pPr>
            <w:r>
              <w:t>Оказание медицинской помощи в амбулаторных условиях, в условиях дневного стационара</w:t>
            </w:r>
          </w:p>
        </w:tc>
      </w:tr>
      <w:tr w:rsidR="00AB51E9">
        <w:tc>
          <w:tcPr>
            <w:tcW w:w="540" w:type="dxa"/>
          </w:tcPr>
          <w:p w:rsidR="00AB51E9" w:rsidRDefault="00AB51E9">
            <w:pPr>
              <w:pStyle w:val="ConsPlusNormal"/>
              <w:jc w:val="center"/>
            </w:pPr>
            <w:r>
              <w:t>3</w:t>
            </w:r>
          </w:p>
        </w:tc>
        <w:tc>
          <w:tcPr>
            <w:tcW w:w="2154" w:type="dxa"/>
          </w:tcPr>
          <w:p w:rsidR="00AB51E9" w:rsidRDefault="00AB51E9">
            <w:pPr>
              <w:pStyle w:val="ConsPlusNormal"/>
            </w:pPr>
            <w:r>
              <w:t>Поликлиника</w:t>
            </w:r>
          </w:p>
        </w:tc>
        <w:tc>
          <w:tcPr>
            <w:tcW w:w="2154" w:type="dxa"/>
          </w:tcPr>
          <w:p w:rsidR="00AB51E9" w:rsidRDefault="00AB51E9">
            <w:pPr>
              <w:pStyle w:val="ConsPlusNormal"/>
            </w:pPr>
            <w:r>
              <w:t>Кемеровский городской округ, город Кемерово</w:t>
            </w:r>
          </w:p>
        </w:tc>
        <w:tc>
          <w:tcPr>
            <w:tcW w:w="2041" w:type="dxa"/>
          </w:tcPr>
          <w:p w:rsidR="00AB51E9" w:rsidRDefault="00AB51E9">
            <w:pPr>
              <w:pStyle w:val="ConsPlusNormal"/>
            </w:pPr>
            <w:r>
              <w:t>Детская, 100 посещений в смену; взрослая, 500 посещений в смену; женская консультация, 150 посещений в смену</w:t>
            </w:r>
          </w:p>
        </w:tc>
        <w:tc>
          <w:tcPr>
            <w:tcW w:w="2098" w:type="dxa"/>
          </w:tcPr>
          <w:p w:rsidR="00AB51E9" w:rsidRDefault="00AB51E9">
            <w:pPr>
              <w:pStyle w:val="ConsPlusNormal"/>
            </w:pPr>
            <w:r>
              <w:t>Оказание медицинской помощи в амбулаторных условиях, в условиях дневного стационара</w:t>
            </w:r>
          </w:p>
        </w:tc>
      </w:tr>
      <w:tr w:rsidR="00AB51E9">
        <w:tc>
          <w:tcPr>
            <w:tcW w:w="540" w:type="dxa"/>
          </w:tcPr>
          <w:p w:rsidR="00AB51E9" w:rsidRDefault="00AB51E9">
            <w:pPr>
              <w:pStyle w:val="ConsPlusNormal"/>
              <w:jc w:val="center"/>
            </w:pPr>
            <w:r>
              <w:t>4</w:t>
            </w:r>
          </w:p>
        </w:tc>
        <w:tc>
          <w:tcPr>
            <w:tcW w:w="2154" w:type="dxa"/>
          </w:tcPr>
          <w:p w:rsidR="00AB51E9" w:rsidRDefault="00AB51E9">
            <w:pPr>
              <w:pStyle w:val="ConsPlusNormal"/>
            </w:pPr>
            <w:r>
              <w:t>Поликлиника</w:t>
            </w:r>
          </w:p>
        </w:tc>
        <w:tc>
          <w:tcPr>
            <w:tcW w:w="2154" w:type="dxa"/>
          </w:tcPr>
          <w:p w:rsidR="00AB51E9" w:rsidRDefault="00AB51E9">
            <w:pPr>
              <w:pStyle w:val="ConsPlusNormal"/>
            </w:pPr>
            <w:r>
              <w:t>Кемеровский городской округ, город Кемерово</w:t>
            </w:r>
          </w:p>
        </w:tc>
        <w:tc>
          <w:tcPr>
            <w:tcW w:w="2041" w:type="dxa"/>
          </w:tcPr>
          <w:p w:rsidR="00AB51E9" w:rsidRDefault="00AB51E9">
            <w:pPr>
              <w:pStyle w:val="ConsPlusNormal"/>
            </w:pPr>
            <w:r>
              <w:t>Детская, 100 посещений в смену; взрослая, 350 посещений в смену; женская консультация, 150 посещений в смену</w:t>
            </w:r>
          </w:p>
        </w:tc>
        <w:tc>
          <w:tcPr>
            <w:tcW w:w="2098" w:type="dxa"/>
          </w:tcPr>
          <w:p w:rsidR="00AB51E9" w:rsidRDefault="00AB51E9">
            <w:pPr>
              <w:pStyle w:val="ConsPlusNormal"/>
            </w:pPr>
            <w:r>
              <w:t>Оказание медицинской помощи в амбулаторных условиях, в условиях дневного стационара</w:t>
            </w:r>
          </w:p>
        </w:tc>
      </w:tr>
      <w:tr w:rsidR="00AB51E9">
        <w:tc>
          <w:tcPr>
            <w:tcW w:w="540" w:type="dxa"/>
          </w:tcPr>
          <w:p w:rsidR="00AB51E9" w:rsidRDefault="00AB51E9">
            <w:pPr>
              <w:pStyle w:val="ConsPlusNormal"/>
              <w:jc w:val="center"/>
            </w:pPr>
            <w:r>
              <w:t>5</w:t>
            </w:r>
          </w:p>
        </w:tc>
        <w:tc>
          <w:tcPr>
            <w:tcW w:w="2154" w:type="dxa"/>
          </w:tcPr>
          <w:p w:rsidR="00AB51E9" w:rsidRDefault="00AB51E9">
            <w:pPr>
              <w:pStyle w:val="ConsPlusNormal"/>
            </w:pPr>
            <w:r>
              <w:t>Поликлиника</w:t>
            </w:r>
          </w:p>
        </w:tc>
        <w:tc>
          <w:tcPr>
            <w:tcW w:w="2154" w:type="dxa"/>
          </w:tcPr>
          <w:p w:rsidR="00AB51E9" w:rsidRDefault="00AB51E9">
            <w:pPr>
              <w:pStyle w:val="ConsPlusNormal"/>
            </w:pPr>
            <w:r>
              <w:t>Кемеровский городской округ, город Кемерово</w:t>
            </w:r>
          </w:p>
        </w:tc>
        <w:tc>
          <w:tcPr>
            <w:tcW w:w="2041" w:type="dxa"/>
          </w:tcPr>
          <w:p w:rsidR="00AB51E9" w:rsidRDefault="00AB51E9">
            <w:pPr>
              <w:pStyle w:val="ConsPlusNormal"/>
            </w:pPr>
            <w:r>
              <w:t>100 посещений в смену</w:t>
            </w:r>
          </w:p>
        </w:tc>
        <w:tc>
          <w:tcPr>
            <w:tcW w:w="2098" w:type="dxa"/>
          </w:tcPr>
          <w:p w:rsidR="00AB51E9" w:rsidRDefault="00AB51E9">
            <w:pPr>
              <w:pStyle w:val="ConsPlusNormal"/>
            </w:pPr>
            <w:r>
              <w:t xml:space="preserve">Оказание медицинской помощи в амбулаторных условиях, в условиях дневного </w:t>
            </w:r>
            <w:r>
              <w:lastRenderedPageBreak/>
              <w:t>стационара</w:t>
            </w:r>
          </w:p>
        </w:tc>
      </w:tr>
      <w:tr w:rsidR="00AB51E9">
        <w:tc>
          <w:tcPr>
            <w:tcW w:w="540" w:type="dxa"/>
          </w:tcPr>
          <w:p w:rsidR="00AB51E9" w:rsidRDefault="00AB51E9">
            <w:pPr>
              <w:pStyle w:val="ConsPlusNormal"/>
              <w:jc w:val="center"/>
            </w:pPr>
            <w:r>
              <w:lastRenderedPageBreak/>
              <w:t>6</w:t>
            </w:r>
          </w:p>
        </w:tc>
        <w:tc>
          <w:tcPr>
            <w:tcW w:w="2154" w:type="dxa"/>
          </w:tcPr>
          <w:p w:rsidR="00AB51E9" w:rsidRDefault="00AB51E9">
            <w:pPr>
              <w:pStyle w:val="ConsPlusNormal"/>
            </w:pPr>
            <w:r>
              <w:t>Поликлиника</w:t>
            </w:r>
          </w:p>
        </w:tc>
        <w:tc>
          <w:tcPr>
            <w:tcW w:w="2154" w:type="dxa"/>
          </w:tcPr>
          <w:p w:rsidR="00AB51E9" w:rsidRDefault="00AB51E9">
            <w:pPr>
              <w:pStyle w:val="ConsPlusNormal"/>
            </w:pPr>
            <w:r>
              <w:t>Кемеровский городской округ, город Кемерово</w:t>
            </w:r>
          </w:p>
        </w:tc>
        <w:tc>
          <w:tcPr>
            <w:tcW w:w="2041" w:type="dxa"/>
          </w:tcPr>
          <w:p w:rsidR="00AB51E9" w:rsidRDefault="00AB51E9">
            <w:pPr>
              <w:pStyle w:val="ConsPlusNormal"/>
            </w:pPr>
            <w:r>
              <w:t>Детская, 50 - 100 посещений в смену; взрослая с женской консультацией, 100 - 200 посещений в смену</w:t>
            </w:r>
          </w:p>
        </w:tc>
        <w:tc>
          <w:tcPr>
            <w:tcW w:w="2098" w:type="dxa"/>
          </w:tcPr>
          <w:p w:rsidR="00AB51E9" w:rsidRDefault="00AB51E9">
            <w:pPr>
              <w:pStyle w:val="ConsPlusNormal"/>
            </w:pPr>
            <w:r>
              <w:t>Оказание медицинской помощи в амбулаторных условиях, в условиях дневного стационара</w:t>
            </w:r>
          </w:p>
        </w:tc>
      </w:tr>
      <w:tr w:rsidR="00AB51E9">
        <w:tc>
          <w:tcPr>
            <w:tcW w:w="540" w:type="dxa"/>
          </w:tcPr>
          <w:p w:rsidR="00AB51E9" w:rsidRDefault="00AB51E9">
            <w:pPr>
              <w:pStyle w:val="ConsPlusNormal"/>
              <w:jc w:val="center"/>
            </w:pPr>
            <w:r>
              <w:t>7</w:t>
            </w:r>
          </w:p>
        </w:tc>
        <w:tc>
          <w:tcPr>
            <w:tcW w:w="2154" w:type="dxa"/>
          </w:tcPr>
          <w:p w:rsidR="00AB51E9" w:rsidRDefault="00AB51E9">
            <w:pPr>
              <w:pStyle w:val="ConsPlusNormal"/>
            </w:pPr>
            <w:r>
              <w:t>Центр ядерной медицины</w:t>
            </w:r>
          </w:p>
        </w:tc>
        <w:tc>
          <w:tcPr>
            <w:tcW w:w="2154" w:type="dxa"/>
          </w:tcPr>
          <w:p w:rsidR="00AB51E9" w:rsidRDefault="00AB51E9">
            <w:pPr>
              <w:pStyle w:val="ConsPlusNormal"/>
            </w:pPr>
            <w:r>
              <w:t>Кемеровский городской округ, город Кемерово</w:t>
            </w:r>
          </w:p>
        </w:tc>
        <w:tc>
          <w:tcPr>
            <w:tcW w:w="2041" w:type="dxa"/>
          </w:tcPr>
          <w:p w:rsidR="00AB51E9" w:rsidRDefault="00AB51E9">
            <w:pPr>
              <w:pStyle w:val="ConsPlusNormal"/>
            </w:pPr>
            <w:r>
              <w:t>До 100 посещений в смену</w:t>
            </w:r>
          </w:p>
        </w:tc>
        <w:tc>
          <w:tcPr>
            <w:tcW w:w="2098" w:type="dxa"/>
          </w:tcPr>
          <w:p w:rsidR="00AB51E9" w:rsidRDefault="00AB51E9">
            <w:pPr>
              <w:pStyle w:val="ConsPlusNormal"/>
            </w:pPr>
            <w:r>
              <w:t>Оказание медицинской помощи в амбулаторных условиях, в условиях дневного стационара</w:t>
            </w:r>
          </w:p>
        </w:tc>
      </w:tr>
    </w:tbl>
    <w:p w:rsidR="00AB51E9" w:rsidRDefault="00AB51E9">
      <w:pPr>
        <w:pStyle w:val="ConsPlusNormal"/>
        <w:jc w:val="both"/>
      </w:pPr>
    </w:p>
    <w:p w:rsidR="00AB51E9" w:rsidRDefault="00AB51E9">
      <w:pPr>
        <w:pStyle w:val="ConsPlusTitle"/>
        <w:jc w:val="center"/>
        <w:outlineLvl w:val="2"/>
      </w:pPr>
      <w:r>
        <w:t>Объекты культурно-просветительного назначения и зрелищные</w:t>
      </w:r>
    </w:p>
    <w:p w:rsidR="00AB51E9" w:rsidRDefault="00AB51E9">
      <w:pPr>
        <w:pStyle w:val="ConsPlusTitle"/>
        <w:jc w:val="center"/>
      </w:pPr>
      <w:r>
        <w:t>организации</w:t>
      </w:r>
    </w:p>
    <w:p w:rsidR="00AB51E9" w:rsidRDefault="00AB51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154"/>
        <w:gridCol w:w="2154"/>
        <w:gridCol w:w="2041"/>
        <w:gridCol w:w="2098"/>
      </w:tblGrid>
      <w:tr w:rsidR="00AB51E9">
        <w:tc>
          <w:tcPr>
            <w:tcW w:w="540" w:type="dxa"/>
          </w:tcPr>
          <w:p w:rsidR="00AB51E9" w:rsidRDefault="00AB51E9">
            <w:pPr>
              <w:pStyle w:val="ConsPlusNormal"/>
              <w:jc w:val="center"/>
            </w:pPr>
            <w:r>
              <w:t>N п/п</w:t>
            </w:r>
          </w:p>
        </w:tc>
        <w:tc>
          <w:tcPr>
            <w:tcW w:w="2154" w:type="dxa"/>
          </w:tcPr>
          <w:p w:rsidR="00AB51E9" w:rsidRDefault="00AB51E9">
            <w:pPr>
              <w:pStyle w:val="ConsPlusNormal"/>
              <w:jc w:val="center"/>
            </w:pPr>
            <w:r>
              <w:t>Наименование</w:t>
            </w:r>
          </w:p>
        </w:tc>
        <w:tc>
          <w:tcPr>
            <w:tcW w:w="2154" w:type="dxa"/>
          </w:tcPr>
          <w:p w:rsidR="00AB51E9" w:rsidRDefault="00AB51E9">
            <w:pPr>
              <w:pStyle w:val="ConsPlusNormal"/>
              <w:jc w:val="center"/>
            </w:pPr>
            <w:r>
              <w:t>Местоположение объекта</w:t>
            </w:r>
          </w:p>
        </w:tc>
        <w:tc>
          <w:tcPr>
            <w:tcW w:w="2041" w:type="dxa"/>
          </w:tcPr>
          <w:p w:rsidR="00AB51E9" w:rsidRDefault="00AB51E9">
            <w:pPr>
              <w:pStyle w:val="ConsPlusNormal"/>
              <w:jc w:val="center"/>
            </w:pPr>
            <w:r>
              <w:t>Основные характеристики</w:t>
            </w:r>
          </w:p>
        </w:tc>
        <w:tc>
          <w:tcPr>
            <w:tcW w:w="2098" w:type="dxa"/>
          </w:tcPr>
          <w:p w:rsidR="00AB51E9" w:rsidRDefault="00AB51E9">
            <w:pPr>
              <w:pStyle w:val="ConsPlusNormal"/>
              <w:jc w:val="center"/>
            </w:pPr>
            <w:r>
              <w:t>Основное назначение</w:t>
            </w:r>
          </w:p>
        </w:tc>
      </w:tr>
      <w:tr w:rsidR="00AB51E9">
        <w:tc>
          <w:tcPr>
            <w:tcW w:w="540" w:type="dxa"/>
          </w:tcPr>
          <w:p w:rsidR="00AB51E9" w:rsidRDefault="00AB51E9">
            <w:pPr>
              <w:pStyle w:val="ConsPlusNormal"/>
              <w:jc w:val="center"/>
            </w:pPr>
            <w:r>
              <w:t>1</w:t>
            </w:r>
          </w:p>
        </w:tc>
        <w:tc>
          <w:tcPr>
            <w:tcW w:w="2154" w:type="dxa"/>
          </w:tcPr>
          <w:p w:rsidR="00AB51E9" w:rsidRDefault="00AB51E9">
            <w:pPr>
              <w:pStyle w:val="ConsPlusNormal"/>
            </w:pPr>
            <w:r>
              <w:t>Театрально-концертный и музейно-выставочный комплекс</w:t>
            </w:r>
          </w:p>
        </w:tc>
        <w:tc>
          <w:tcPr>
            <w:tcW w:w="2154" w:type="dxa"/>
          </w:tcPr>
          <w:p w:rsidR="00AB51E9" w:rsidRDefault="00AB51E9">
            <w:pPr>
              <w:pStyle w:val="ConsPlusNormal"/>
            </w:pPr>
            <w:r>
              <w:t>Кемеровский городской округ, город Кемерово</w:t>
            </w:r>
          </w:p>
        </w:tc>
        <w:tc>
          <w:tcPr>
            <w:tcW w:w="2041" w:type="dxa"/>
          </w:tcPr>
          <w:p w:rsidR="00AB51E9" w:rsidRDefault="00AB51E9">
            <w:pPr>
              <w:pStyle w:val="ConsPlusNormal"/>
            </w:pPr>
            <w:r>
              <w:t>Общая площадь не менее 73 тыс. кв. м</w:t>
            </w:r>
          </w:p>
        </w:tc>
        <w:tc>
          <w:tcPr>
            <w:tcW w:w="2098" w:type="dxa"/>
          </w:tcPr>
          <w:p w:rsidR="00AB51E9" w:rsidRDefault="00AB51E9">
            <w:pPr>
              <w:pStyle w:val="ConsPlusNormal"/>
            </w:pPr>
            <w:r>
              <w:t>Организация культурного досуга населения</w:t>
            </w:r>
          </w:p>
        </w:tc>
      </w:tr>
    </w:tbl>
    <w:p w:rsidR="00AB51E9" w:rsidRDefault="00AB51E9">
      <w:pPr>
        <w:pStyle w:val="ConsPlusNormal"/>
        <w:jc w:val="both"/>
      </w:pPr>
    </w:p>
    <w:p w:rsidR="00AB51E9" w:rsidRDefault="00AB51E9">
      <w:pPr>
        <w:pStyle w:val="ConsPlusTitle"/>
        <w:jc w:val="center"/>
        <w:outlineLvl w:val="1"/>
      </w:pPr>
      <w:r>
        <w:t>Сведения о видах, назначении и наименованиях планируемых</w:t>
      </w:r>
    </w:p>
    <w:p w:rsidR="00AB51E9" w:rsidRDefault="00AB51E9">
      <w:pPr>
        <w:pStyle w:val="ConsPlusTitle"/>
        <w:jc w:val="center"/>
      </w:pPr>
      <w:r>
        <w:t>для размещения объектов местного значения, их основные</w:t>
      </w:r>
    </w:p>
    <w:p w:rsidR="00AB51E9" w:rsidRDefault="00AB51E9">
      <w:pPr>
        <w:pStyle w:val="ConsPlusTitle"/>
        <w:jc w:val="center"/>
      </w:pPr>
      <w:r>
        <w:t>характеристики и местоположение</w:t>
      </w:r>
    </w:p>
    <w:p w:rsidR="00AB51E9" w:rsidRDefault="00AB51E9">
      <w:pPr>
        <w:pStyle w:val="ConsPlusNormal"/>
        <w:jc w:val="center"/>
      </w:pPr>
      <w:r>
        <w:t xml:space="preserve">(введен </w:t>
      </w:r>
      <w:hyperlink r:id="rId48">
        <w:r>
          <w:rPr>
            <w:color w:val="0000FF"/>
          </w:rPr>
          <w:t>решением</w:t>
        </w:r>
      </w:hyperlink>
      <w:r>
        <w:t xml:space="preserve"> Кемеровского городского</w:t>
      </w:r>
    </w:p>
    <w:p w:rsidR="00AB51E9" w:rsidRDefault="00AB51E9">
      <w:pPr>
        <w:pStyle w:val="ConsPlusNormal"/>
        <w:jc w:val="center"/>
      </w:pPr>
      <w:r>
        <w:t>Совета народных депутатов от 31.05.2024 N 267)</w:t>
      </w:r>
    </w:p>
    <w:p w:rsidR="00AB51E9" w:rsidRDefault="00AB51E9">
      <w:pPr>
        <w:pStyle w:val="ConsPlusNormal"/>
        <w:jc w:val="both"/>
      </w:pPr>
    </w:p>
    <w:p w:rsidR="00AB51E9" w:rsidRDefault="00AB51E9">
      <w:pPr>
        <w:pStyle w:val="ConsPlusTitle"/>
        <w:jc w:val="center"/>
        <w:outlineLvl w:val="2"/>
      </w:pPr>
      <w:r>
        <w:t>Объекты образования</w:t>
      </w:r>
    </w:p>
    <w:p w:rsidR="00AB51E9" w:rsidRDefault="00AB51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798"/>
        <w:gridCol w:w="4422"/>
      </w:tblGrid>
      <w:tr w:rsidR="00AB51E9">
        <w:tc>
          <w:tcPr>
            <w:tcW w:w="737" w:type="dxa"/>
          </w:tcPr>
          <w:p w:rsidR="00AB51E9" w:rsidRDefault="00AB51E9">
            <w:pPr>
              <w:pStyle w:val="ConsPlusNormal"/>
              <w:jc w:val="center"/>
            </w:pPr>
            <w:r>
              <w:t>N п/п</w:t>
            </w:r>
          </w:p>
        </w:tc>
        <w:tc>
          <w:tcPr>
            <w:tcW w:w="3798" w:type="dxa"/>
          </w:tcPr>
          <w:p w:rsidR="00AB51E9" w:rsidRDefault="00AB51E9">
            <w:pPr>
              <w:pStyle w:val="ConsPlusNormal"/>
              <w:jc w:val="center"/>
            </w:pPr>
            <w:r>
              <w:t>Вид, назначение объекта местного значения</w:t>
            </w:r>
          </w:p>
        </w:tc>
        <w:tc>
          <w:tcPr>
            <w:tcW w:w="4422" w:type="dxa"/>
          </w:tcPr>
          <w:p w:rsidR="00AB51E9" w:rsidRDefault="00AB51E9">
            <w:pPr>
              <w:pStyle w:val="ConsPlusNormal"/>
              <w:jc w:val="center"/>
            </w:pPr>
            <w:r>
              <w:t>Наименование, основные характеристики</w:t>
            </w:r>
          </w:p>
        </w:tc>
      </w:tr>
      <w:tr w:rsidR="00AB51E9">
        <w:tc>
          <w:tcPr>
            <w:tcW w:w="8957" w:type="dxa"/>
            <w:gridSpan w:val="3"/>
          </w:tcPr>
          <w:p w:rsidR="00AB51E9" w:rsidRDefault="00AB51E9">
            <w:pPr>
              <w:pStyle w:val="ConsPlusNormal"/>
              <w:jc w:val="center"/>
            </w:pPr>
            <w:r>
              <w:t>Центральный район</w:t>
            </w:r>
          </w:p>
        </w:tc>
      </w:tr>
      <w:tr w:rsidR="00AB51E9">
        <w:tc>
          <w:tcPr>
            <w:tcW w:w="737" w:type="dxa"/>
          </w:tcPr>
          <w:p w:rsidR="00AB51E9" w:rsidRDefault="00AB51E9">
            <w:pPr>
              <w:pStyle w:val="ConsPlusNormal"/>
              <w:jc w:val="center"/>
            </w:pPr>
            <w:r>
              <w:t>1</w:t>
            </w:r>
          </w:p>
        </w:tc>
        <w:tc>
          <w:tcPr>
            <w:tcW w:w="3798" w:type="dxa"/>
          </w:tcPr>
          <w:p w:rsidR="00AB51E9" w:rsidRDefault="00AB51E9">
            <w:pPr>
              <w:pStyle w:val="ConsPlusNormal"/>
              <w:jc w:val="center"/>
            </w:pPr>
            <w:r>
              <w:t>Объект капитального строительства, образование</w:t>
            </w:r>
          </w:p>
        </w:tc>
        <w:tc>
          <w:tcPr>
            <w:tcW w:w="4422" w:type="dxa"/>
          </w:tcPr>
          <w:p w:rsidR="00AB51E9" w:rsidRDefault="00AB51E9">
            <w:pPr>
              <w:pStyle w:val="ConsPlusNormal"/>
              <w:jc w:val="center"/>
            </w:pPr>
            <w:r>
              <w:t>дошкольная образовательная организация (на 280 мест) с бассейном, микрорайон N 7Б</w:t>
            </w:r>
          </w:p>
        </w:tc>
      </w:tr>
      <w:tr w:rsidR="00AB51E9">
        <w:tc>
          <w:tcPr>
            <w:tcW w:w="737" w:type="dxa"/>
          </w:tcPr>
          <w:p w:rsidR="00AB51E9" w:rsidRDefault="00AB51E9">
            <w:pPr>
              <w:pStyle w:val="ConsPlusNormal"/>
              <w:jc w:val="center"/>
            </w:pPr>
            <w:r>
              <w:t>2</w:t>
            </w:r>
          </w:p>
        </w:tc>
        <w:tc>
          <w:tcPr>
            <w:tcW w:w="3798" w:type="dxa"/>
          </w:tcPr>
          <w:p w:rsidR="00AB51E9" w:rsidRDefault="00AB51E9">
            <w:pPr>
              <w:pStyle w:val="ConsPlusNormal"/>
              <w:jc w:val="center"/>
            </w:pPr>
            <w:r>
              <w:t>Объект капитального строительства, образование</w:t>
            </w:r>
          </w:p>
        </w:tc>
        <w:tc>
          <w:tcPr>
            <w:tcW w:w="4422" w:type="dxa"/>
          </w:tcPr>
          <w:p w:rsidR="00AB51E9" w:rsidRDefault="00AB51E9">
            <w:pPr>
              <w:pStyle w:val="ConsPlusNormal"/>
              <w:jc w:val="center"/>
            </w:pPr>
            <w:r>
              <w:t>дошкольная образовательная организация (на 230 мест), микрорайон N 7Б</w:t>
            </w:r>
          </w:p>
        </w:tc>
      </w:tr>
      <w:tr w:rsidR="00AB51E9">
        <w:tc>
          <w:tcPr>
            <w:tcW w:w="737" w:type="dxa"/>
          </w:tcPr>
          <w:p w:rsidR="00AB51E9" w:rsidRDefault="00AB51E9">
            <w:pPr>
              <w:pStyle w:val="ConsPlusNormal"/>
              <w:jc w:val="center"/>
            </w:pPr>
            <w:r>
              <w:t>3</w:t>
            </w:r>
          </w:p>
        </w:tc>
        <w:tc>
          <w:tcPr>
            <w:tcW w:w="3798" w:type="dxa"/>
          </w:tcPr>
          <w:p w:rsidR="00AB51E9" w:rsidRDefault="00AB51E9">
            <w:pPr>
              <w:pStyle w:val="ConsPlusNormal"/>
              <w:jc w:val="center"/>
            </w:pPr>
            <w:r>
              <w:t>Объект капитального строительства, образование</w:t>
            </w:r>
          </w:p>
        </w:tc>
        <w:tc>
          <w:tcPr>
            <w:tcW w:w="4422" w:type="dxa"/>
          </w:tcPr>
          <w:p w:rsidR="00AB51E9" w:rsidRDefault="00AB51E9">
            <w:pPr>
              <w:pStyle w:val="ConsPlusNormal"/>
              <w:jc w:val="center"/>
            </w:pPr>
            <w:r>
              <w:t>общеобразовательная организация (до 1300 учащихся) с бассейном, микрорайон N 7Б</w:t>
            </w:r>
          </w:p>
        </w:tc>
      </w:tr>
      <w:tr w:rsidR="00AB51E9">
        <w:tc>
          <w:tcPr>
            <w:tcW w:w="737" w:type="dxa"/>
          </w:tcPr>
          <w:p w:rsidR="00AB51E9" w:rsidRDefault="00AB51E9">
            <w:pPr>
              <w:pStyle w:val="ConsPlusNormal"/>
              <w:jc w:val="center"/>
            </w:pPr>
            <w:r>
              <w:t>4</w:t>
            </w:r>
          </w:p>
        </w:tc>
        <w:tc>
          <w:tcPr>
            <w:tcW w:w="3798" w:type="dxa"/>
          </w:tcPr>
          <w:p w:rsidR="00AB51E9" w:rsidRDefault="00AB51E9">
            <w:pPr>
              <w:pStyle w:val="ConsPlusNormal"/>
              <w:jc w:val="center"/>
            </w:pPr>
            <w:r>
              <w:t xml:space="preserve">Объект капитального строительства, </w:t>
            </w:r>
            <w:r>
              <w:lastRenderedPageBreak/>
              <w:t>образование</w:t>
            </w:r>
          </w:p>
        </w:tc>
        <w:tc>
          <w:tcPr>
            <w:tcW w:w="4422" w:type="dxa"/>
          </w:tcPr>
          <w:p w:rsidR="00AB51E9" w:rsidRDefault="00AB51E9">
            <w:pPr>
              <w:pStyle w:val="ConsPlusNormal"/>
              <w:jc w:val="center"/>
            </w:pPr>
            <w:r>
              <w:lastRenderedPageBreak/>
              <w:t xml:space="preserve">дошкольная образовательная организация </w:t>
            </w:r>
            <w:r>
              <w:lastRenderedPageBreak/>
              <w:t>(на 350 мест) с бассейном, микрорайон N 11/1</w:t>
            </w:r>
          </w:p>
        </w:tc>
      </w:tr>
      <w:tr w:rsidR="00AB51E9">
        <w:tc>
          <w:tcPr>
            <w:tcW w:w="737" w:type="dxa"/>
          </w:tcPr>
          <w:p w:rsidR="00AB51E9" w:rsidRDefault="00AB51E9">
            <w:pPr>
              <w:pStyle w:val="ConsPlusNormal"/>
              <w:jc w:val="center"/>
            </w:pPr>
            <w:r>
              <w:lastRenderedPageBreak/>
              <w:t>5</w:t>
            </w:r>
          </w:p>
        </w:tc>
        <w:tc>
          <w:tcPr>
            <w:tcW w:w="3798" w:type="dxa"/>
          </w:tcPr>
          <w:p w:rsidR="00AB51E9" w:rsidRDefault="00AB51E9">
            <w:pPr>
              <w:pStyle w:val="ConsPlusNormal"/>
              <w:jc w:val="center"/>
            </w:pPr>
            <w:r>
              <w:t>Объект капитального строительства, образование</w:t>
            </w:r>
          </w:p>
        </w:tc>
        <w:tc>
          <w:tcPr>
            <w:tcW w:w="4422" w:type="dxa"/>
          </w:tcPr>
          <w:p w:rsidR="00AB51E9" w:rsidRDefault="00AB51E9">
            <w:pPr>
              <w:pStyle w:val="ConsPlusNormal"/>
              <w:jc w:val="center"/>
            </w:pPr>
            <w:r>
              <w:t>общеобразовательная организация (на 1050 учащихся) с бассейном, микрорайон N 11/1</w:t>
            </w:r>
          </w:p>
        </w:tc>
      </w:tr>
      <w:tr w:rsidR="00AB51E9">
        <w:tc>
          <w:tcPr>
            <w:tcW w:w="737" w:type="dxa"/>
          </w:tcPr>
          <w:p w:rsidR="00AB51E9" w:rsidRDefault="00AB51E9">
            <w:pPr>
              <w:pStyle w:val="ConsPlusNormal"/>
              <w:jc w:val="center"/>
            </w:pPr>
            <w:r>
              <w:t>6</w:t>
            </w:r>
          </w:p>
        </w:tc>
        <w:tc>
          <w:tcPr>
            <w:tcW w:w="3798" w:type="dxa"/>
          </w:tcPr>
          <w:p w:rsidR="00AB51E9" w:rsidRDefault="00AB51E9">
            <w:pPr>
              <w:pStyle w:val="ConsPlusNormal"/>
              <w:jc w:val="center"/>
            </w:pPr>
            <w:r>
              <w:t>Объект капитального строительства, образование</w:t>
            </w:r>
          </w:p>
        </w:tc>
        <w:tc>
          <w:tcPr>
            <w:tcW w:w="4422" w:type="dxa"/>
          </w:tcPr>
          <w:p w:rsidR="00AB51E9" w:rsidRDefault="00AB51E9">
            <w:pPr>
              <w:pStyle w:val="ConsPlusNormal"/>
              <w:jc w:val="center"/>
            </w:pPr>
            <w:r>
              <w:t>дошкольная образовательная организация (на 350 мест) с бассейном, микрорайон N 11/2</w:t>
            </w:r>
          </w:p>
        </w:tc>
      </w:tr>
      <w:tr w:rsidR="00AB51E9">
        <w:tc>
          <w:tcPr>
            <w:tcW w:w="737" w:type="dxa"/>
          </w:tcPr>
          <w:p w:rsidR="00AB51E9" w:rsidRDefault="00AB51E9">
            <w:pPr>
              <w:pStyle w:val="ConsPlusNormal"/>
              <w:jc w:val="center"/>
            </w:pPr>
            <w:r>
              <w:t>7</w:t>
            </w:r>
          </w:p>
        </w:tc>
        <w:tc>
          <w:tcPr>
            <w:tcW w:w="3798" w:type="dxa"/>
          </w:tcPr>
          <w:p w:rsidR="00AB51E9" w:rsidRDefault="00AB51E9">
            <w:pPr>
              <w:pStyle w:val="ConsPlusNormal"/>
              <w:jc w:val="center"/>
            </w:pPr>
            <w:r>
              <w:t>Объект капитального строительства, образование</w:t>
            </w:r>
          </w:p>
        </w:tc>
        <w:tc>
          <w:tcPr>
            <w:tcW w:w="4422" w:type="dxa"/>
          </w:tcPr>
          <w:p w:rsidR="00AB51E9" w:rsidRDefault="00AB51E9">
            <w:pPr>
              <w:pStyle w:val="ConsPlusNormal"/>
              <w:jc w:val="center"/>
            </w:pPr>
            <w:r>
              <w:t>дошкольная образовательная организация (на 350 мест) с бассейном, микрорайон N 11/2</w:t>
            </w:r>
          </w:p>
        </w:tc>
      </w:tr>
      <w:tr w:rsidR="00AB51E9">
        <w:tc>
          <w:tcPr>
            <w:tcW w:w="737" w:type="dxa"/>
          </w:tcPr>
          <w:p w:rsidR="00AB51E9" w:rsidRDefault="00AB51E9">
            <w:pPr>
              <w:pStyle w:val="ConsPlusNormal"/>
              <w:jc w:val="center"/>
            </w:pPr>
            <w:r>
              <w:t>8</w:t>
            </w:r>
          </w:p>
        </w:tc>
        <w:tc>
          <w:tcPr>
            <w:tcW w:w="3798" w:type="dxa"/>
          </w:tcPr>
          <w:p w:rsidR="00AB51E9" w:rsidRDefault="00AB51E9">
            <w:pPr>
              <w:pStyle w:val="ConsPlusNormal"/>
              <w:jc w:val="center"/>
            </w:pPr>
            <w:r>
              <w:t>Объект капитального строительства, образование</w:t>
            </w:r>
          </w:p>
        </w:tc>
        <w:tc>
          <w:tcPr>
            <w:tcW w:w="4422" w:type="dxa"/>
          </w:tcPr>
          <w:p w:rsidR="00AB51E9" w:rsidRDefault="00AB51E9">
            <w:pPr>
              <w:pStyle w:val="ConsPlusNormal"/>
              <w:jc w:val="center"/>
            </w:pPr>
            <w:r>
              <w:t>дошкольная образовательная организация (на 350 мест) с бассейном, микрорайон N 11/2</w:t>
            </w:r>
          </w:p>
        </w:tc>
      </w:tr>
      <w:tr w:rsidR="00AB51E9">
        <w:tc>
          <w:tcPr>
            <w:tcW w:w="737" w:type="dxa"/>
          </w:tcPr>
          <w:p w:rsidR="00AB51E9" w:rsidRDefault="00AB51E9">
            <w:pPr>
              <w:pStyle w:val="ConsPlusNormal"/>
              <w:jc w:val="center"/>
            </w:pPr>
            <w:r>
              <w:t>9</w:t>
            </w:r>
          </w:p>
        </w:tc>
        <w:tc>
          <w:tcPr>
            <w:tcW w:w="3798" w:type="dxa"/>
          </w:tcPr>
          <w:p w:rsidR="00AB51E9" w:rsidRDefault="00AB51E9">
            <w:pPr>
              <w:pStyle w:val="ConsPlusNormal"/>
              <w:jc w:val="center"/>
            </w:pPr>
            <w:r>
              <w:t>Объект капитального строительства, образование</w:t>
            </w:r>
          </w:p>
        </w:tc>
        <w:tc>
          <w:tcPr>
            <w:tcW w:w="4422" w:type="dxa"/>
          </w:tcPr>
          <w:p w:rsidR="00AB51E9" w:rsidRDefault="00AB51E9">
            <w:pPr>
              <w:pStyle w:val="ConsPlusNormal"/>
              <w:jc w:val="center"/>
            </w:pPr>
            <w:r>
              <w:t>общеобразовательная организация (на 1050 учащихся) с бассейном, микрорайон N 11/2</w:t>
            </w:r>
          </w:p>
        </w:tc>
      </w:tr>
      <w:tr w:rsidR="00AB51E9">
        <w:tc>
          <w:tcPr>
            <w:tcW w:w="737" w:type="dxa"/>
          </w:tcPr>
          <w:p w:rsidR="00AB51E9" w:rsidRDefault="00AB51E9">
            <w:pPr>
              <w:pStyle w:val="ConsPlusNormal"/>
              <w:jc w:val="center"/>
            </w:pPr>
            <w:r>
              <w:t>10</w:t>
            </w:r>
          </w:p>
        </w:tc>
        <w:tc>
          <w:tcPr>
            <w:tcW w:w="3798" w:type="dxa"/>
          </w:tcPr>
          <w:p w:rsidR="00AB51E9" w:rsidRDefault="00AB51E9">
            <w:pPr>
              <w:pStyle w:val="ConsPlusNormal"/>
              <w:jc w:val="center"/>
            </w:pPr>
            <w:r>
              <w:t>Объект капитального строительства, образование</w:t>
            </w:r>
          </w:p>
        </w:tc>
        <w:tc>
          <w:tcPr>
            <w:tcW w:w="4422" w:type="dxa"/>
          </w:tcPr>
          <w:p w:rsidR="00AB51E9" w:rsidRDefault="00AB51E9">
            <w:pPr>
              <w:pStyle w:val="ConsPlusNormal"/>
              <w:jc w:val="center"/>
            </w:pPr>
            <w:r>
              <w:t>общеобразовательная организация, организация дополнительного образования для детей с ограниченными возможностями здоровья и детей-инвалидов (на 190 мест), микрорайон N 11/2</w:t>
            </w:r>
          </w:p>
        </w:tc>
      </w:tr>
      <w:tr w:rsidR="00AB51E9">
        <w:tc>
          <w:tcPr>
            <w:tcW w:w="737" w:type="dxa"/>
          </w:tcPr>
          <w:p w:rsidR="00AB51E9" w:rsidRDefault="00AB51E9">
            <w:pPr>
              <w:pStyle w:val="ConsPlusNormal"/>
              <w:jc w:val="center"/>
            </w:pPr>
            <w:r>
              <w:t>11</w:t>
            </w:r>
          </w:p>
        </w:tc>
        <w:tc>
          <w:tcPr>
            <w:tcW w:w="3798" w:type="dxa"/>
          </w:tcPr>
          <w:p w:rsidR="00AB51E9" w:rsidRDefault="00AB51E9">
            <w:pPr>
              <w:pStyle w:val="ConsPlusNormal"/>
              <w:jc w:val="center"/>
            </w:pPr>
            <w:r>
              <w:t>Объект капитального строительства, образование</w:t>
            </w:r>
          </w:p>
        </w:tc>
        <w:tc>
          <w:tcPr>
            <w:tcW w:w="4422" w:type="dxa"/>
          </w:tcPr>
          <w:p w:rsidR="00AB51E9" w:rsidRDefault="00AB51E9">
            <w:pPr>
              <w:pStyle w:val="ConsPlusNormal"/>
              <w:jc w:val="center"/>
            </w:pPr>
            <w:r>
              <w:t>дошкольная образовательная организация (на 350 мест) с бассейном, микрорайон N 12/1</w:t>
            </w:r>
          </w:p>
        </w:tc>
      </w:tr>
      <w:tr w:rsidR="00AB51E9">
        <w:tc>
          <w:tcPr>
            <w:tcW w:w="737" w:type="dxa"/>
          </w:tcPr>
          <w:p w:rsidR="00AB51E9" w:rsidRDefault="00AB51E9">
            <w:pPr>
              <w:pStyle w:val="ConsPlusNormal"/>
              <w:jc w:val="center"/>
            </w:pPr>
            <w:r>
              <w:t>12</w:t>
            </w:r>
          </w:p>
        </w:tc>
        <w:tc>
          <w:tcPr>
            <w:tcW w:w="3798" w:type="dxa"/>
          </w:tcPr>
          <w:p w:rsidR="00AB51E9" w:rsidRDefault="00AB51E9">
            <w:pPr>
              <w:pStyle w:val="ConsPlusNormal"/>
              <w:jc w:val="center"/>
            </w:pPr>
            <w:r>
              <w:t>Объект капитального строительства, образование</w:t>
            </w:r>
          </w:p>
        </w:tc>
        <w:tc>
          <w:tcPr>
            <w:tcW w:w="4422" w:type="dxa"/>
          </w:tcPr>
          <w:p w:rsidR="00AB51E9" w:rsidRDefault="00AB51E9">
            <w:pPr>
              <w:pStyle w:val="ConsPlusNormal"/>
              <w:jc w:val="center"/>
            </w:pPr>
            <w:r>
              <w:t>дошкольная образовательная организация (на 280 мест) с бассейном, микрорайон N 12/1</w:t>
            </w:r>
          </w:p>
        </w:tc>
      </w:tr>
      <w:tr w:rsidR="00AB51E9">
        <w:tc>
          <w:tcPr>
            <w:tcW w:w="737" w:type="dxa"/>
          </w:tcPr>
          <w:p w:rsidR="00AB51E9" w:rsidRDefault="00AB51E9">
            <w:pPr>
              <w:pStyle w:val="ConsPlusNormal"/>
              <w:jc w:val="center"/>
            </w:pPr>
            <w:r>
              <w:t>13</w:t>
            </w:r>
          </w:p>
        </w:tc>
        <w:tc>
          <w:tcPr>
            <w:tcW w:w="3798" w:type="dxa"/>
          </w:tcPr>
          <w:p w:rsidR="00AB51E9" w:rsidRDefault="00AB51E9">
            <w:pPr>
              <w:pStyle w:val="ConsPlusNormal"/>
              <w:jc w:val="center"/>
            </w:pPr>
            <w:r>
              <w:t>Объект капитального строительства, образование</w:t>
            </w:r>
          </w:p>
        </w:tc>
        <w:tc>
          <w:tcPr>
            <w:tcW w:w="4422" w:type="dxa"/>
          </w:tcPr>
          <w:p w:rsidR="00AB51E9" w:rsidRDefault="00AB51E9">
            <w:pPr>
              <w:pStyle w:val="ConsPlusNormal"/>
              <w:jc w:val="center"/>
            </w:pPr>
            <w:r>
              <w:t>общеобразовательная организация (на 1050 учащихся) с бассейном, микрорайон N 12/1</w:t>
            </w:r>
          </w:p>
        </w:tc>
      </w:tr>
      <w:tr w:rsidR="00AB51E9">
        <w:tc>
          <w:tcPr>
            <w:tcW w:w="737" w:type="dxa"/>
          </w:tcPr>
          <w:p w:rsidR="00AB51E9" w:rsidRDefault="00AB51E9">
            <w:pPr>
              <w:pStyle w:val="ConsPlusNormal"/>
              <w:jc w:val="center"/>
            </w:pPr>
            <w:r>
              <w:t>14</w:t>
            </w:r>
          </w:p>
        </w:tc>
        <w:tc>
          <w:tcPr>
            <w:tcW w:w="3798" w:type="dxa"/>
          </w:tcPr>
          <w:p w:rsidR="00AB51E9" w:rsidRDefault="00AB51E9">
            <w:pPr>
              <w:pStyle w:val="ConsPlusNormal"/>
              <w:jc w:val="center"/>
            </w:pPr>
            <w:r>
              <w:t>Объект капитального строительства, образование</w:t>
            </w:r>
          </w:p>
        </w:tc>
        <w:tc>
          <w:tcPr>
            <w:tcW w:w="4422" w:type="dxa"/>
          </w:tcPr>
          <w:p w:rsidR="00AB51E9" w:rsidRDefault="00AB51E9">
            <w:pPr>
              <w:pStyle w:val="ConsPlusNormal"/>
              <w:jc w:val="center"/>
            </w:pPr>
            <w:r>
              <w:t>организация дополнительного образования (центр детского творчества с детско-юношеским клубом), микрорайон N 12/1</w:t>
            </w:r>
          </w:p>
        </w:tc>
      </w:tr>
      <w:tr w:rsidR="00AB51E9">
        <w:tc>
          <w:tcPr>
            <w:tcW w:w="737" w:type="dxa"/>
          </w:tcPr>
          <w:p w:rsidR="00AB51E9" w:rsidRDefault="00AB51E9">
            <w:pPr>
              <w:pStyle w:val="ConsPlusNormal"/>
              <w:jc w:val="center"/>
            </w:pPr>
            <w:r>
              <w:t>15</w:t>
            </w:r>
          </w:p>
        </w:tc>
        <w:tc>
          <w:tcPr>
            <w:tcW w:w="3798" w:type="dxa"/>
          </w:tcPr>
          <w:p w:rsidR="00AB51E9" w:rsidRDefault="00AB51E9">
            <w:pPr>
              <w:pStyle w:val="ConsPlusNormal"/>
              <w:jc w:val="center"/>
            </w:pPr>
            <w:r>
              <w:t>Объект капитального строительства, образование</w:t>
            </w:r>
          </w:p>
        </w:tc>
        <w:tc>
          <w:tcPr>
            <w:tcW w:w="4422" w:type="dxa"/>
          </w:tcPr>
          <w:p w:rsidR="00AB51E9" w:rsidRDefault="00AB51E9">
            <w:pPr>
              <w:pStyle w:val="ConsPlusNormal"/>
              <w:jc w:val="center"/>
            </w:pPr>
            <w:r>
              <w:t>дошкольная образовательная организация (на 280 мест) с бассейном, микрорайон N 15А</w:t>
            </w:r>
          </w:p>
        </w:tc>
      </w:tr>
      <w:tr w:rsidR="00AB51E9">
        <w:tc>
          <w:tcPr>
            <w:tcW w:w="737" w:type="dxa"/>
          </w:tcPr>
          <w:p w:rsidR="00AB51E9" w:rsidRDefault="00AB51E9">
            <w:pPr>
              <w:pStyle w:val="ConsPlusNormal"/>
              <w:jc w:val="center"/>
            </w:pPr>
            <w:r>
              <w:t>16</w:t>
            </w:r>
          </w:p>
        </w:tc>
        <w:tc>
          <w:tcPr>
            <w:tcW w:w="3798" w:type="dxa"/>
          </w:tcPr>
          <w:p w:rsidR="00AB51E9" w:rsidRDefault="00AB51E9">
            <w:pPr>
              <w:pStyle w:val="ConsPlusNormal"/>
              <w:jc w:val="center"/>
            </w:pPr>
            <w:r>
              <w:t>Объект капитального строительства, образование</w:t>
            </w:r>
          </w:p>
        </w:tc>
        <w:tc>
          <w:tcPr>
            <w:tcW w:w="4422" w:type="dxa"/>
          </w:tcPr>
          <w:p w:rsidR="00AB51E9" w:rsidRDefault="00AB51E9">
            <w:pPr>
              <w:pStyle w:val="ConsPlusNormal"/>
              <w:jc w:val="center"/>
            </w:pPr>
            <w:r>
              <w:t>организация дополнительного образования (школа искусств на 500 мест), микрорайон N 15А</w:t>
            </w:r>
          </w:p>
        </w:tc>
      </w:tr>
      <w:tr w:rsidR="00AB51E9">
        <w:tc>
          <w:tcPr>
            <w:tcW w:w="8957" w:type="dxa"/>
            <w:gridSpan w:val="3"/>
          </w:tcPr>
          <w:p w:rsidR="00AB51E9" w:rsidRDefault="00AB51E9">
            <w:pPr>
              <w:pStyle w:val="ConsPlusNormal"/>
              <w:jc w:val="center"/>
            </w:pPr>
            <w:r>
              <w:t>Заводский район</w:t>
            </w:r>
          </w:p>
        </w:tc>
      </w:tr>
      <w:tr w:rsidR="00AB51E9">
        <w:tc>
          <w:tcPr>
            <w:tcW w:w="737" w:type="dxa"/>
          </w:tcPr>
          <w:p w:rsidR="00AB51E9" w:rsidRDefault="00AB51E9">
            <w:pPr>
              <w:pStyle w:val="ConsPlusNormal"/>
              <w:jc w:val="center"/>
            </w:pPr>
            <w:r>
              <w:t>17</w:t>
            </w:r>
          </w:p>
        </w:tc>
        <w:tc>
          <w:tcPr>
            <w:tcW w:w="3798" w:type="dxa"/>
          </w:tcPr>
          <w:p w:rsidR="00AB51E9" w:rsidRDefault="00AB51E9">
            <w:pPr>
              <w:pStyle w:val="ConsPlusNormal"/>
              <w:jc w:val="center"/>
            </w:pPr>
            <w:r>
              <w:t>Объект капитального строительства, образование</w:t>
            </w:r>
          </w:p>
        </w:tc>
        <w:tc>
          <w:tcPr>
            <w:tcW w:w="4422" w:type="dxa"/>
          </w:tcPr>
          <w:p w:rsidR="00AB51E9" w:rsidRDefault="00AB51E9">
            <w:pPr>
              <w:pStyle w:val="ConsPlusNormal"/>
              <w:jc w:val="center"/>
            </w:pPr>
            <w:r>
              <w:t>дошкольная образовательная организация (на 350 мест) с бассейном, микрорайон N 14А</w:t>
            </w:r>
          </w:p>
        </w:tc>
      </w:tr>
      <w:tr w:rsidR="00AB51E9">
        <w:tc>
          <w:tcPr>
            <w:tcW w:w="737" w:type="dxa"/>
          </w:tcPr>
          <w:p w:rsidR="00AB51E9" w:rsidRDefault="00AB51E9">
            <w:pPr>
              <w:pStyle w:val="ConsPlusNormal"/>
              <w:jc w:val="center"/>
            </w:pPr>
            <w:r>
              <w:lastRenderedPageBreak/>
              <w:t>18</w:t>
            </w:r>
          </w:p>
        </w:tc>
        <w:tc>
          <w:tcPr>
            <w:tcW w:w="3798" w:type="dxa"/>
          </w:tcPr>
          <w:p w:rsidR="00AB51E9" w:rsidRDefault="00AB51E9">
            <w:pPr>
              <w:pStyle w:val="ConsPlusNormal"/>
              <w:jc w:val="center"/>
            </w:pPr>
            <w:r>
              <w:t>Объект капитального строительства, образование</w:t>
            </w:r>
          </w:p>
        </w:tc>
        <w:tc>
          <w:tcPr>
            <w:tcW w:w="4422" w:type="dxa"/>
          </w:tcPr>
          <w:p w:rsidR="00AB51E9" w:rsidRDefault="00AB51E9">
            <w:pPr>
              <w:pStyle w:val="ConsPlusNormal"/>
              <w:jc w:val="center"/>
            </w:pPr>
            <w:r>
              <w:t>дошкольная образовательная организация (на 350 мест) с бассейном, микрорайон N 14А</w:t>
            </w:r>
          </w:p>
        </w:tc>
      </w:tr>
      <w:tr w:rsidR="00AB51E9">
        <w:tc>
          <w:tcPr>
            <w:tcW w:w="737" w:type="dxa"/>
          </w:tcPr>
          <w:p w:rsidR="00AB51E9" w:rsidRDefault="00AB51E9">
            <w:pPr>
              <w:pStyle w:val="ConsPlusNormal"/>
              <w:jc w:val="center"/>
            </w:pPr>
            <w:r>
              <w:t>19</w:t>
            </w:r>
          </w:p>
        </w:tc>
        <w:tc>
          <w:tcPr>
            <w:tcW w:w="3798" w:type="dxa"/>
          </w:tcPr>
          <w:p w:rsidR="00AB51E9" w:rsidRDefault="00AB51E9">
            <w:pPr>
              <w:pStyle w:val="ConsPlusNormal"/>
              <w:jc w:val="center"/>
            </w:pPr>
            <w:r>
              <w:t>Объект капитального строительства, образование</w:t>
            </w:r>
          </w:p>
        </w:tc>
        <w:tc>
          <w:tcPr>
            <w:tcW w:w="4422" w:type="dxa"/>
          </w:tcPr>
          <w:p w:rsidR="00AB51E9" w:rsidRDefault="00AB51E9">
            <w:pPr>
              <w:pStyle w:val="ConsPlusNormal"/>
              <w:jc w:val="center"/>
            </w:pPr>
            <w:r>
              <w:t>дошкольная образовательная организация (на 350 мест) с бассейном, микрорайон N 14А</w:t>
            </w:r>
          </w:p>
        </w:tc>
      </w:tr>
      <w:tr w:rsidR="00AB51E9">
        <w:tc>
          <w:tcPr>
            <w:tcW w:w="737" w:type="dxa"/>
          </w:tcPr>
          <w:p w:rsidR="00AB51E9" w:rsidRDefault="00AB51E9">
            <w:pPr>
              <w:pStyle w:val="ConsPlusNormal"/>
              <w:jc w:val="center"/>
            </w:pPr>
            <w:r>
              <w:t>20</w:t>
            </w:r>
          </w:p>
        </w:tc>
        <w:tc>
          <w:tcPr>
            <w:tcW w:w="3798" w:type="dxa"/>
          </w:tcPr>
          <w:p w:rsidR="00AB51E9" w:rsidRDefault="00AB51E9">
            <w:pPr>
              <w:pStyle w:val="ConsPlusNormal"/>
              <w:jc w:val="center"/>
            </w:pPr>
            <w:r>
              <w:t>Объект капитального строительства, образование</w:t>
            </w:r>
          </w:p>
        </w:tc>
        <w:tc>
          <w:tcPr>
            <w:tcW w:w="4422" w:type="dxa"/>
          </w:tcPr>
          <w:p w:rsidR="00AB51E9" w:rsidRDefault="00AB51E9">
            <w:pPr>
              <w:pStyle w:val="ConsPlusNormal"/>
              <w:jc w:val="center"/>
            </w:pPr>
            <w:r>
              <w:t>общеобразовательная организация (на 1050 учащихся), микрорайон N 14А</w:t>
            </w:r>
          </w:p>
        </w:tc>
      </w:tr>
      <w:tr w:rsidR="00AB51E9">
        <w:tc>
          <w:tcPr>
            <w:tcW w:w="737" w:type="dxa"/>
          </w:tcPr>
          <w:p w:rsidR="00AB51E9" w:rsidRDefault="00AB51E9">
            <w:pPr>
              <w:pStyle w:val="ConsPlusNormal"/>
              <w:jc w:val="center"/>
            </w:pPr>
            <w:r>
              <w:t>21</w:t>
            </w:r>
          </w:p>
        </w:tc>
        <w:tc>
          <w:tcPr>
            <w:tcW w:w="3798" w:type="dxa"/>
          </w:tcPr>
          <w:p w:rsidR="00AB51E9" w:rsidRDefault="00AB51E9">
            <w:pPr>
              <w:pStyle w:val="ConsPlusNormal"/>
              <w:jc w:val="center"/>
            </w:pPr>
            <w:r>
              <w:t>Объект капитального строительства, образование</w:t>
            </w:r>
          </w:p>
        </w:tc>
        <w:tc>
          <w:tcPr>
            <w:tcW w:w="4422" w:type="dxa"/>
          </w:tcPr>
          <w:p w:rsidR="00AB51E9" w:rsidRDefault="00AB51E9">
            <w:pPr>
              <w:pStyle w:val="ConsPlusNormal"/>
              <w:jc w:val="center"/>
            </w:pPr>
            <w:r>
              <w:t>общеобразовательная организация (на 1050 учащихся), микрорайон N 14А</w:t>
            </w:r>
          </w:p>
        </w:tc>
      </w:tr>
      <w:tr w:rsidR="00AB51E9">
        <w:tc>
          <w:tcPr>
            <w:tcW w:w="737" w:type="dxa"/>
          </w:tcPr>
          <w:p w:rsidR="00AB51E9" w:rsidRDefault="00AB51E9">
            <w:pPr>
              <w:pStyle w:val="ConsPlusNormal"/>
              <w:jc w:val="center"/>
            </w:pPr>
            <w:r>
              <w:t>22</w:t>
            </w:r>
          </w:p>
        </w:tc>
        <w:tc>
          <w:tcPr>
            <w:tcW w:w="3798" w:type="dxa"/>
          </w:tcPr>
          <w:p w:rsidR="00AB51E9" w:rsidRDefault="00AB51E9">
            <w:pPr>
              <w:pStyle w:val="ConsPlusNormal"/>
              <w:jc w:val="center"/>
            </w:pPr>
            <w:r>
              <w:t>Объект капитального строительства, образование</w:t>
            </w:r>
          </w:p>
        </w:tc>
        <w:tc>
          <w:tcPr>
            <w:tcW w:w="4422" w:type="dxa"/>
          </w:tcPr>
          <w:p w:rsidR="00AB51E9" w:rsidRDefault="00AB51E9">
            <w:pPr>
              <w:pStyle w:val="ConsPlusNormal"/>
              <w:jc w:val="center"/>
            </w:pPr>
            <w:r>
              <w:t>общеобразовательная организация, организация дополнительного образования для детей с ограниченными возможностями здоровья и детей-инвалидов (на 190 мест), микрорайон N 14А</w:t>
            </w:r>
          </w:p>
        </w:tc>
      </w:tr>
      <w:tr w:rsidR="00AB51E9">
        <w:tc>
          <w:tcPr>
            <w:tcW w:w="737" w:type="dxa"/>
          </w:tcPr>
          <w:p w:rsidR="00AB51E9" w:rsidRDefault="00AB51E9">
            <w:pPr>
              <w:pStyle w:val="ConsPlusNormal"/>
              <w:jc w:val="center"/>
            </w:pPr>
            <w:r>
              <w:t>23</w:t>
            </w:r>
          </w:p>
        </w:tc>
        <w:tc>
          <w:tcPr>
            <w:tcW w:w="3798" w:type="dxa"/>
          </w:tcPr>
          <w:p w:rsidR="00AB51E9" w:rsidRDefault="00AB51E9">
            <w:pPr>
              <w:pStyle w:val="ConsPlusNormal"/>
              <w:jc w:val="center"/>
            </w:pPr>
            <w:r>
              <w:t>Объект капитального строительства, образование</w:t>
            </w:r>
          </w:p>
        </w:tc>
        <w:tc>
          <w:tcPr>
            <w:tcW w:w="4422" w:type="dxa"/>
          </w:tcPr>
          <w:p w:rsidR="00AB51E9" w:rsidRDefault="00AB51E9">
            <w:pPr>
              <w:pStyle w:val="ConsPlusNormal"/>
              <w:jc w:val="center"/>
            </w:pPr>
            <w:r>
              <w:t>организация дополнительного образования (на 300 мест), микрорайон N 14А</w:t>
            </w:r>
          </w:p>
        </w:tc>
      </w:tr>
      <w:tr w:rsidR="00AB51E9">
        <w:tc>
          <w:tcPr>
            <w:tcW w:w="737" w:type="dxa"/>
          </w:tcPr>
          <w:p w:rsidR="00AB51E9" w:rsidRDefault="00AB51E9">
            <w:pPr>
              <w:pStyle w:val="ConsPlusNormal"/>
              <w:jc w:val="center"/>
            </w:pPr>
            <w:r>
              <w:t>24</w:t>
            </w:r>
          </w:p>
        </w:tc>
        <w:tc>
          <w:tcPr>
            <w:tcW w:w="3798" w:type="dxa"/>
          </w:tcPr>
          <w:p w:rsidR="00AB51E9" w:rsidRDefault="00AB51E9">
            <w:pPr>
              <w:pStyle w:val="ConsPlusNormal"/>
              <w:jc w:val="center"/>
            </w:pPr>
            <w:r>
              <w:t>Объект капитального строительства, образование</w:t>
            </w:r>
          </w:p>
        </w:tc>
        <w:tc>
          <w:tcPr>
            <w:tcW w:w="4422" w:type="dxa"/>
          </w:tcPr>
          <w:p w:rsidR="00AB51E9" w:rsidRDefault="00AB51E9">
            <w:pPr>
              <w:pStyle w:val="ConsPlusNormal"/>
              <w:jc w:val="center"/>
            </w:pPr>
            <w:r>
              <w:t>дошкольная образовательная организация (на 140 мест), жилой район Промышленновский, западнее дома N 14 по ул. Варяжской</w:t>
            </w:r>
          </w:p>
        </w:tc>
      </w:tr>
      <w:tr w:rsidR="00AB51E9">
        <w:tc>
          <w:tcPr>
            <w:tcW w:w="737" w:type="dxa"/>
          </w:tcPr>
          <w:p w:rsidR="00AB51E9" w:rsidRDefault="00AB51E9">
            <w:pPr>
              <w:pStyle w:val="ConsPlusNormal"/>
              <w:jc w:val="center"/>
            </w:pPr>
            <w:r>
              <w:t>25</w:t>
            </w:r>
          </w:p>
        </w:tc>
        <w:tc>
          <w:tcPr>
            <w:tcW w:w="3798" w:type="dxa"/>
          </w:tcPr>
          <w:p w:rsidR="00AB51E9" w:rsidRDefault="00AB51E9">
            <w:pPr>
              <w:pStyle w:val="ConsPlusNormal"/>
              <w:jc w:val="center"/>
            </w:pPr>
            <w:r>
              <w:t>Объект капитального строительства, образование</w:t>
            </w:r>
          </w:p>
        </w:tc>
        <w:tc>
          <w:tcPr>
            <w:tcW w:w="4422" w:type="dxa"/>
          </w:tcPr>
          <w:p w:rsidR="00AB51E9" w:rsidRDefault="00AB51E9">
            <w:pPr>
              <w:pStyle w:val="ConsPlusNormal"/>
              <w:jc w:val="center"/>
            </w:pPr>
            <w:r>
              <w:t>дошкольная образовательная организация (на 280 мест) с бассейном, микрорайон N 21А</w:t>
            </w:r>
          </w:p>
        </w:tc>
      </w:tr>
      <w:tr w:rsidR="00AB51E9">
        <w:tc>
          <w:tcPr>
            <w:tcW w:w="737" w:type="dxa"/>
          </w:tcPr>
          <w:p w:rsidR="00AB51E9" w:rsidRDefault="00AB51E9">
            <w:pPr>
              <w:pStyle w:val="ConsPlusNormal"/>
              <w:jc w:val="center"/>
            </w:pPr>
            <w:r>
              <w:t>26</w:t>
            </w:r>
          </w:p>
        </w:tc>
        <w:tc>
          <w:tcPr>
            <w:tcW w:w="3798" w:type="dxa"/>
          </w:tcPr>
          <w:p w:rsidR="00AB51E9" w:rsidRDefault="00AB51E9">
            <w:pPr>
              <w:pStyle w:val="ConsPlusNormal"/>
              <w:jc w:val="center"/>
            </w:pPr>
            <w:r>
              <w:t>Объект капитального строительства, образование</w:t>
            </w:r>
          </w:p>
        </w:tc>
        <w:tc>
          <w:tcPr>
            <w:tcW w:w="4422" w:type="dxa"/>
          </w:tcPr>
          <w:p w:rsidR="00AB51E9" w:rsidRDefault="00AB51E9">
            <w:pPr>
              <w:pStyle w:val="ConsPlusNormal"/>
              <w:jc w:val="center"/>
            </w:pPr>
            <w:r>
              <w:t>общеобразовательная организация (на 550 учащихся), микрорайон N 55</w:t>
            </w:r>
          </w:p>
        </w:tc>
      </w:tr>
      <w:tr w:rsidR="00AB51E9">
        <w:tc>
          <w:tcPr>
            <w:tcW w:w="8957" w:type="dxa"/>
            <w:gridSpan w:val="3"/>
          </w:tcPr>
          <w:p w:rsidR="00AB51E9" w:rsidRDefault="00AB51E9">
            <w:pPr>
              <w:pStyle w:val="ConsPlusNormal"/>
              <w:jc w:val="center"/>
            </w:pPr>
            <w:r>
              <w:t>Рудничный район</w:t>
            </w:r>
          </w:p>
        </w:tc>
      </w:tr>
      <w:tr w:rsidR="00AB51E9">
        <w:tc>
          <w:tcPr>
            <w:tcW w:w="737" w:type="dxa"/>
          </w:tcPr>
          <w:p w:rsidR="00AB51E9" w:rsidRDefault="00AB51E9">
            <w:pPr>
              <w:pStyle w:val="ConsPlusNormal"/>
              <w:jc w:val="center"/>
            </w:pPr>
            <w:r>
              <w:t>27</w:t>
            </w:r>
          </w:p>
        </w:tc>
        <w:tc>
          <w:tcPr>
            <w:tcW w:w="3798" w:type="dxa"/>
          </w:tcPr>
          <w:p w:rsidR="00AB51E9" w:rsidRDefault="00AB51E9">
            <w:pPr>
              <w:pStyle w:val="ConsPlusNormal"/>
              <w:jc w:val="center"/>
            </w:pPr>
            <w:r>
              <w:t>Объект капитального строительства, образование</w:t>
            </w:r>
          </w:p>
        </w:tc>
        <w:tc>
          <w:tcPr>
            <w:tcW w:w="4422" w:type="dxa"/>
          </w:tcPr>
          <w:p w:rsidR="00AB51E9" w:rsidRDefault="00AB51E9">
            <w:pPr>
              <w:pStyle w:val="ConsPlusNormal"/>
              <w:jc w:val="center"/>
            </w:pPr>
            <w:r>
              <w:t>организация дополнительного образования (школа искусств на 400 мест), микрорайон N 12</w:t>
            </w:r>
          </w:p>
        </w:tc>
      </w:tr>
      <w:tr w:rsidR="00AB51E9">
        <w:tc>
          <w:tcPr>
            <w:tcW w:w="737" w:type="dxa"/>
          </w:tcPr>
          <w:p w:rsidR="00AB51E9" w:rsidRDefault="00AB51E9">
            <w:pPr>
              <w:pStyle w:val="ConsPlusNormal"/>
              <w:jc w:val="center"/>
            </w:pPr>
            <w:r>
              <w:t>28</w:t>
            </w:r>
          </w:p>
        </w:tc>
        <w:tc>
          <w:tcPr>
            <w:tcW w:w="3798" w:type="dxa"/>
          </w:tcPr>
          <w:p w:rsidR="00AB51E9" w:rsidRDefault="00AB51E9">
            <w:pPr>
              <w:pStyle w:val="ConsPlusNormal"/>
              <w:jc w:val="center"/>
            </w:pPr>
            <w:r>
              <w:t>Объект капитального строительства, образование</w:t>
            </w:r>
          </w:p>
        </w:tc>
        <w:tc>
          <w:tcPr>
            <w:tcW w:w="4422" w:type="dxa"/>
          </w:tcPr>
          <w:p w:rsidR="00AB51E9" w:rsidRDefault="00AB51E9">
            <w:pPr>
              <w:pStyle w:val="ConsPlusNormal"/>
              <w:jc w:val="center"/>
            </w:pPr>
            <w:r>
              <w:t>общеобразовательная организация (на 550 учащихся), микрорайон N 4 жилого района Лесная Поляна</w:t>
            </w:r>
          </w:p>
        </w:tc>
      </w:tr>
      <w:tr w:rsidR="00AB51E9">
        <w:tc>
          <w:tcPr>
            <w:tcW w:w="737" w:type="dxa"/>
          </w:tcPr>
          <w:p w:rsidR="00AB51E9" w:rsidRDefault="00AB51E9">
            <w:pPr>
              <w:pStyle w:val="ConsPlusNormal"/>
              <w:jc w:val="center"/>
            </w:pPr>
            <w:r>
              <w:t>29</w:t>
            </w:r>
          </w:p>
        </w:tc>
        <w:tc>
          <w:tcPr>
            <w:tcW w:w="3798" w:type="dxa"/>
          </w:tcPr>
          <w:p w:rsidR="00AB51E9" w:rsidRDefault="00AB51E9">
            <w:pPr>
              <w:pStyle w:val="ConsPlusNormal"/>
              <w:jc w:val="center"/>
            </w:pPr>
            <w:r>
              <w:t>Объект капитального строительства, образование</w:t>
            </w:r>
          </w:p>
        </w:tc>
        <w:tc>
          <w:tcPr>
            <w:tcW w:w="4422" w:type="dxa"/>
          </w:tcPr>
          <w:p w:rsidR="00AB51E9" w:rsidRDefault="00AB51E9">
            <w:pPr>
              <w:pStyle w:val="ConsPlusNormal"/>
              <w:jc w:val="center"/>
            </w:pPr>
            <w:r>
              <w:t>общеобразовательная организация (на 990 учащихся), микрорайон N 8 жилого района Лесная Поляна</w:t>
            </w:r>
          </w:p>
        </w:tc>
      </w:tr>
      <w:tr w:rsidR="00AB51E9">
        <w:tc>
          <w:tcPr>
            <w:tcW w:w="737" w:type="dxa"/>
          </w:tcPr>
          <w:p w:rsidR="00AB51E9" w:rsidRDefault="00AB51E9">
            <w:pPr>
              <w:pStyle w:val="ConsPlusNormal"/>
              <w:jc w:val="center"/>
            </w:pPr>
            <w:r>
              <w:t>30</w:t>
            </w:r>
          </w:p>
        </w:tc>
        <w:tc>
          <w:tcPr>
            <w:tcW w:w="3798" w:type="dxa"/>
          </w:tcPr>
          <w:p w:rsidR="00AB51E9" w:rsidRDefault="00AB51E9">
            <w:pPr>
              <w:pStyle w:val="ConsPlusNormal"/>
              <w:jc w:val="center"/>
            </w:pPr>
            <w:r>
              <w:t>Объект капитального строительства, образование</w:t>
            </w:r>
          </w:p>
        </w:tc>
        <w:tc>
          <w:tcPr>
            <w:tcW w:w="4422" w:type="dxa"/>
          </w:tcPr>
          <w:p w:rsidR="00AB51E9" w:rsidRDefault="00AB51E9">
            <w:pPr>
              <w:pStyle w:val="ConsPlusNormal"/>
              <w:jc w:val="center"/>
            </w:pPr>
            <w:r>
              <w:t>организация дополнительного образования ("Центр знаний"), микрорайон N 9 жилого района Лесная Поляна</w:t>
            </w:r>
          </w:p>
        </w:tc>
      </w:tr>
      <w:tr w:rsidR="00AB51E9">
        <w:tc>
          <w:tcPr>
            <w:tcW w:w="737" w:type="dxa"/>
          </w:tcPr>
          <w:p w:rsidR="00AB51E9" w:rsidRDefault="00AB51E9">
            <w:pPr>
              <w:pStyle w:val="ConsPlusNormal"/>
              <w:jc w:val="center"/>
            </w:pPr>
            <w:r>
              <w:t>31</w:t>
            </w:r>
          </w:p>
        </w:tc>
        <w:tc>
          <w:tcPr>
            <w:tcW w:w="3798" w:type="dxa"/>
          </w:tcPr>
          <w:p w:rsidR="00AB51E9" w:rsidRDefault="00AB51E9">
            <w:pPr>
              <w:pStyle w:val="ConsPlusNormal"/>
              <w:jc w:val="center"/>
            </w:pPr>
            <w:r>
              <w:t>Объект капитального строительства, образование</w:t>
            </w:r>
          </w:p>
        </w:tc>
        <w:tc>
          <w:tcPr>
            <w:tcW w:w="4422" w:type="dxa"/>
          </w:tcPr>
          <w:p w:rsidR="00AB51E9" w:rsidRDefault="00AB51E9">
            <w:pPr>
              <w:pStyle w:val="ConsPlusNormal"/>
              <w:jc w:val="center"/>
            </w:pPr>
            <w:r>
              <w:t xml:space="preserve">дошкольная образовательная организация (на 140 мест) с бассейном, микрорайон в границах ул. Нахимова - пер. 1-й Антипова - </w:t>
            </w:r>
            <w:r>
              <w:lastRenderedPageBreak/>
              <w:t>ул. Антипова - ул. Ракитянского</w:t>
            </w:r>
          </w:p>
        </w:tc>
      </w:tr>
      <w:tr w:rsidR="00AB51E9">
        <w:tc>
          <w:tcPr>
            <w:tcW w:w="737" w:type="dxa"/>
          </w:tcPr>
          <w:p w:rsidR="00AB51E9" w:rsidRDefault="00AB51E9">
            <w:pPr>
              <w:pStyle w:val="ConsPlusNormal"/>
              <w:jc w:val="center"/>
            </w:pPr>
            <w:r>
              <w:lastRenderedPageBreak/>
              <w:t>32</w:t>
            </w:r>
          </w:p>
        </w:tc>
        <w:tc>
          <w:tcPr>
            <w:tcW w:w="3798" w:type="dxa"/>
          </w:tcPr>
          <w:p w:rsidR="00AB51E9" w:rsidRDefault="00AB51E9">
            <w:pPr>
              <w:pStyle w:val="ConsPlusNormal"/>
              <w:jc w:val="center"/>
            </w:pPr>
            <w:r>
              <w:t>Объект капитального строительства, образование</w:t>
            </w:r>
          </w:p>
        </w:tc>
        <w:tc>
          <w:tcPr>
            <w:tcW w:w="4422" w:type="dxa"/>
          </w:tcPr>
          <w:p w:rsidR="00AB51E9" w:rsidRDefault="00AB51E9">
            <w:pPr>
              <w:pStyle w:val="ConsPlusNormal"/>
              <w:jc w:val="center"/>
            </w:pPr>
            <w:r>
              <w:t>дошкольная образовательная организация (на 350 мест) с бассейном, микрорайон N 11Б</w:t>
            </w:r>
          </w:p>
        </w:tc>
      </w:tr>
      <w:tr w:rsidR="00AB51E9">
        <w:tc>
          <w:tcPr>
            <w:tcW w:w="737" w:type="dxa"/>
          </w:tcPr>
          <w:p w:rsidR="00AB51E9" w:rsidRDefault="00AB51E9">
            <w:pPr>
              <w:pStyle w:val="ConsPlusNormal"/>
              <w:jc w:val="center"/>
            </w:pPr>
            <w:r>
              <w:t>33</w:t>
            </w:r>
          </w:p>
        </w:tc>
        <w:tc>
          <w:tcPr>
            <w:tcW w:w="3798" w:type="dxa"/>
          </w:tcPr>
          <w:p w:rsidR="00AB51E9" w:rsidRDefault="00AB51E9">
            <w:pPr>
              <w:pStyle w:val="ConsPlusNormal"/>
              <w:jc w:val="center"/>
            </w:pPr>
            <w:r>
              <w:t>Объект капитального строительства, образование</w:t>
            </w:r>
          </w:p>
        </w:tc>
        <w:tc>
          <w:tcPr>
            <w:tcW w:w="4422" w:type="dxa"/>
          </w:tcPr>
          <w:p w:rsidR="00AB51E9" w:rsidRDefault="00AB51E9">
            <w:pPr>
              <w:pStyle w:val="ConsPlusNormal"/>
              <w:jc w:val="center"/>
            </w:pPr>
            <w:r>
              <w:t>дошкольная образовательная организация (на 350 мест) с бассейном, микрорайон N 11Б</w:t>
            </w:r>
          </w:p>
        </w:tc>
      </w:tr>
      <w:tr w:rsidR="00AB51E9">
        <w:tc>
          <w:tcPr>
            <w:tcW w:w="737" w:type="dxa"/>
          </w:tcPr>
          <w:p w:rsidR="00AB51E9" w:rsidRDefault="00AB51E9">
            <w:pPr>
              <w:pStyle w:val="ConsPlusNormal"/>
              <w:jc w:val="center"/>
            </w:pPr>
            <w:r>
              <w:t>34</w:t>
            </w:r>
          </w:p>
        </w:tc>
        <w:tc>
          <w:tcPr>
            <w:tcW w:w="3798" w:type="dxa"/>
          </w:tcPr>
          <w:p w:rsidR="00AB51E9" w:rsidRDefault="00AB51E9">
            <w:pPr>
              <w:pStyle w:val="ConsPlusNormal"/>
              <w:jc w:val="center"/>
            </w:pPr>
            <w:r>
              <w:t>Объект капитального строительства, образование</w:t>
            </w:r>
          </w:p>
        </w:tc>
        <w:tc>
          <w:tcPr>
            <w:tcW w:w="4422" w:type="dxa"/>
          </w:tcPr>
          <w:p w:rsidR="00AB51E9" w:rsidRDefault="00AB51E9">
            <w:pPr>
              <w:pStyle w:val="ConsPlusNormal"/>
              <w:jc w:val="center"/>
            </w:pPr>
            <w:r>
              <w:t>общеобразовательная организация (на 1050 учащихся) с бассейном, микрорайон N 11Б</w:t>
            </w:r>
          </w:p>
        </w:tc>
      </w:tr>
      <w:tr w:rsidR="00AB51E9">
        <w:tc>
          <w:tcPr>
            <w:tcW w:w="737" w:type="dxa"/>
          </w:tcPr>
          <w:p w:rsidR="00AB51E9" w:rsidRDefault="00AB51E9">
            <w:pPr>
              <w:pStyle w:val="ConsPlusNormal"/>
              <w:jc w:val="center"/>
            </w:pPr>
            <w:r>
              <w:t>35</w:t>
            </w:r>
          </w:p>
        </w:tc>
        <w:tc>
          <w:tcPr>
            <w:tcW w:w="3798" w:type="dxa"/>
          </w:tcPr>
          <w:p w:rsidR="00AB51E9" w:rsidRDefault="00AB51E9">
            <w:pPr>
              <w:pStyle w:val="ConsPlusNormal"/>
              <w:jc w:val="center"/>
            </w:pPr>
            <w:r>
              <w:t>Объект капитального строительства, образование</w:t>
            </w:r>
          </w:p>
        </w:tc>
        <w:tc>
          <w:tcPr>
            <w:tcW w:w="4422" w:type="dxa"/>
          </w:tcPr>
          <w:p w:rsidR="00AB51E9" w:rsidRDefault="00AB51E9">
            <w:pPr>
              <w:pStyle w:val="ConsPlusNormal"/>
              <w:jc w:val="center"/>
            </w:pPr>
            <w:r>
              <w:t>общеобразовательная организация, организация дополнительного образования для детей с ограниченными возможностями здоровья и детей-инвалидов (на 190 мест), микрорайон N 11Б</w:t>
            </w:r>
          </w:p>
        </w:tc>
      </w:tr>
      <w:tr w:rsidR="00AB51E9">
        <w:tc>
          <w:tcPr>
            <w:tcW w:w="737" w:type="dxa"/>
          </w:tcPr>
          <w:p w:rsidR="00AB51E9" w:rsidRDefault="00AB51E9">
            <w:pPr>
              <w:pStyle w:val="ConsPlusNormal"/>
              <w:jc w:val="center"/>
            </w:pPr>
            <w:r>
              <w:t>36</w:t>
            </w:r>
          </w:p>
        </w:tc>
        <w:tc>
          <w:tcPr>
            <w:tcW w:w="3798" w:type="dxa"/>
          </w:tcPr>
          <w:p w:rsidR="00AB51E9" w:rsidRDefault="00AB51E9">
            <w:pPr>
              <w:pStyle w:val="ConsPlusNormal"/>
              <w:jc w:val="center"/>
            </w:pPr>
            <w:r>
              <w:t>Объект капитального строительства, образование</w:t>
            </w:r>
          </w:p>
        </w:tc>
        <w:tc>
          <w:tcPr>
            <w:tcW w:w="4422" w:type="dxa"/>
          </w:tcPr>
          <w:p w:rsidR="00AB51E9" w:rsidRDefault="00AB51E9">
            <w:pPr>
              <w:pStyle w:val="ConsPlusNormal"/>
              <w:jc w:val="center"/>
            </w:pPr>
            <w:r>
              <w:t>общеобразовательная организация (на 550 учащихся) с бассейном, микрорайон N 13</w:t>
            </w:r>
          </w:p>
        </w:tc>
      </w:tr>
      <w:tr w:rsidR="00AB51E9">
        <w:tc>
          <w:tcPr>
            <w:tcW w:w="737" w:type="dxa"/>
          </w:tcPr>
          <w:p w:rsidR="00AB51E9" w:rsidRDefault="00AB51E9">
            <w:pPr>
              <w:pStyle w:val="ConsPlusNormal"/>
              <w:jc w:val="center"/>
            </w:pPr>
            <w:r>
              <w:t>37</w:t>
            </w:r>
          </w:p>
        </w:tc>
        <w:tc>
          <w:tcPr>
            <w:tcW w:w="3798" w:type="dxa"/>
          </w:tcPr>
          <w:p w:rsidR="00AB51E9" w:rsidRDefault="00AB51E9">
            <w:pPr>
              <w:pStyle w:val="ConsPlusNormal"/>
              <w:jc w:val="center"/>
            </w:pPr>
            <w:r>
              <w:t>Объект капитального строительства, образование</w:t>
            </w:r>
          </w:p>
        </w:tc>
        <w:tc>
          <w:tcPr>
            <w:tcW w:w="4422" w:type="dxa"/>
          </w:tcPr>
          <w:p w:rsidR="00AB51E9" w:rsidRDefault="00AB51E9">
            <w:pPr>
              <w:pStyle w:val="ConsPlusNormal"/>
              <w:jc w:val="center"/>
            </w:pPr>
            <w:r>
              <w:t>общеобразовательная организация (на 825 учащихся), микрорайон в границах ул. Нахимова - пер. 1-й Антипова - ул. Антипова - ул. Ракитянского</w:t>
            </w:r>
          </w:p>
        </w:tc>
      </w:tr>
      <w:tr w:rsidR="00AB51E9">
        <w:tc>
          <w:tcPr>
            <w:tcW w:w="8957" w:type="dxa"/>
            <w:gridSpan w:val="3"/>
          </w:tcPr>
          <w:p w:rsidR="00AB51E9" w:rsidRDefault="00AB51E9">
            <w:pPr>
              <w:pStyle w:val="ConsPlusNormal"/>
              <w:jc w:val="center"/>
            </w:pPr>
            <w:r>
              <w:t>Ленинский район</w:t>
            </w:r>
          </w:p>
        </w:tc>
      </w:tr>
      <w:tr w:rsidR="00AB51E9">
        <w:tc>
          <w:tcPr>
            <w:tcW w:w="737" w:type="dxa"/>
          </w:tcPr>
          <w:p w:rsidR="00AB51E9" w:rsidRDefault="00AB51E9">
            <w:pPr>
              <w:pStyle w:val="ConsPlusNormal"/>
              <w:jc w:val="center"/>
            </w:pPr>
            <w:r>
              <w:t>38</w:t>
            </w:r>
          </w:p>
        </w:tc>
        <w:tc>
          <w:tcPr>
            <w:tcW w:w="3798" w:type="dxa"/>
          </w:tcPr>
          <w:p w:rsidR="00AB51E9" w:rsidRDefault="00AB51E9">
            <w:pPr>
              <w:pStyle w:val="ConsPlusNormal"/>
              <w:jc w:val="center"/>
            </w:pPr>
            <w:r>
              <w:t>Объект капитального строительства, образование</w:t>
            </w:r>
          </w:p>
        </w:tc>
        <w:tc>
          <w:tcPr>
            <w:tcW w:w="4422" w:type="dxa"/>
          </w:tcPr>
          <w:p w:rsidR="00AB51E9" w:rsidRDefault="00AB51E9">
            <w:pPr>
              <w:pStyle w:val="ConsPlusNormal"/>
              <w:jc w:val="center"/>
            </w:pPr>
            <w:r>
              <w:t>дошкольная образовательная организация, микрорайон N 26, просп. Комсомольский, 55</w:t>
            </w:r>
          </w:p>
        </w:tc>
      </w:tr>
      <w:tr w:rsidR="00AB51E9">
        <w:tc>
          <w:tcPr>
            <w:tcW w:w="737" w:type="dxa"/>
          </w:tcPr>
          <w:p w:rsidR="00AB51E9" w:rsidRDefault="00AB51E9">
            <w:pPr>
              <w:pStyle w:val="ConsPlusNormal"/>
              <w:jc w:val="center"/>
            </w:pPr>
            <w:r>
              <w:t>39</w:t>
            </w:r>
          </w:p>
        </w:tc>
        <w:tc>
          <w:tcPr>
            <w:tcW w:w="3798" w:type="dxa"/>
          </w:tcPr>
          <w:p w:rsidR="00AB51E9" w:rsidRDefault="00AB51E9">
            <w:pPr>
              <w:pStyle w:val="ConsPlusNormal"/>
              <w:jc w:val="center"/>
            </w:pPr>
            <w:r>
              <w:t>Объект капитального строительства, образование</w:t>
            </w:r>
          </w:p>
        </w:tc>
        <w:tc>
          <w:tcPr>
            <w:tcW w:w="4422" w:type="dxa"/>
          </w:tcPr>
          <w:p w:rsidR="00AB51E9" w:rsidRDefault="00AB51E9">
            <w:pPr>
              <w:pStyle w:val="ConsPlusNormal"/>
              <w:jc w:val="center"/>
            </w:pPr>
            <w:r>
              <w:t>общеобразовательная организация (на 825 учащихся), микрорайон N 61</w:t>
            </w:r>
          </w:p>
        </w:tc>
      </w:tr>
      <w:tr w:rsidR="00AB51E9">
        <w:tc>
          <w:tcPr>
            <w:tcW w:w="737" w:type="dxa"/>
          </w:tcPr>
          <w:p w:rsidR="00AB51E9" w:rsidRDefault="00AB51E9">
            <w:pPr>
              <w:pStyle w:val="ConsPlusNormal"/>
              <w:jc w:val="center"/>
            </w:pPr>
            <w:r>
              <w:t>40</w:t>
            </w:r>
          </w:p>
        </w:tc>
        <w:tc>
          <w:tcPr>
            <w:tcW w:w="3798" w:type="dxa"/>
          </w:tcPr>
          <w:p w:rsidR="00AB51E9" w:rsidRDefault="00AB51E9">
            <w:pPr>
              <w:pStyle w:val="ConsPlusNormal"/>
              <w:jc w:val="center"/>
            </w:pPr>
            <w:r>
              <w:t>Объект капитального строительства, образование</w:t>
            </w:r>
          </w:p>
        </w:tc>
        <w:tc>
          <w:tcPr>
            <w:tcW w:w="4422" w:type="dxa"/>
          </w:tcPr>
          <w:p w:rsidR="00AB51E9" w:rsidRDefault="00AB51E9">
            <w:pPr>
              <w:pStyle w:val="ConsPlusNormal"/>
              <w:jc w:val="center"/>
            </w:pPr>
            <w:r>
              <w:t>общеобразовательная организация (на 550 учащихся), микрорайон N 62</w:t>
            </w:r>
          </w:p>
        </w:tc>
      </w:tr>
      <w:tr w:rsidR="00AB51E9">
        <w:tc>
          <w:tcPr>
            <w:tcW w:w="737" w:type="dxa"/>
          </w:tcPr>
          <w:p w:rsidR="00AB51E9" w:rsidRDefault="00AB51E9">
            <w:pPr>
              <w:pStyle w:val="ConsPlusNormal"/>
              <w:jc w:val="center"/>
            </w:pPr>
            <w:r>
              <w:t>41</w:t>
            </w:r>
          </w:p>
        </w:tc>
        <w:tc>
          <w:tcPr>
            <w:tcW w:w="3798" w:type="dxa"/>
          </w:tcPr>
          <w:p w:rsidR="00AB51E9" w:rsidRDefault="00AB51E9">
            <w:pPr>
              <w:pStyle w:val="ConsPlusNormal"/>
              <w:jc w:val="center"/>
            </w:pPr>
            <w:r>
              <w:t>Объект капитального строительства, образование</w:t>
            </w:r>
          </w:p>
        </w:tc>
        <w:tc>
          <w:tcPr>
            <w:tcW w:w="4422" w:type="dxa"/>
          </w:tcPr>
          <w:p w:rsidR="00AB51E9" w:rsidRDefault="00AB51E9">
            <w:pPr>
              <w:pStyle w:val="ConsPlusNormal"/>
              <w:jc w:val="center"/>
            </w:pPr>
            <w:r>
              <w:t>дошкольная образовательная организация (на 250 мест) с бассейном, микрорайон N 62</w:t>
            </w:r>
          </w:p>
        </w:tc>
      </w:tr>
      <w:tr w:rsidR="00AB51E9">
        <w:tc>
          <w:tcPr>
            <w:tcW w:w="737" w:type="dxa"/>
          </w:tcPr>
          <w:p w:rsidR="00AB51E9" w:rsidRDefault="00AB51E9">
            <w:pPr>
              <w:pStyle w:val="ConsPlusNormal"/>
              <w:jc w:val="center"/>
            </w:pPr>
            <w:r>
              <w:t>42</w:t>
            </w:r>
          </w:p>
        </w:tc>
        <w:tc>
          <w:tcPr>
            <w:tcW w:w="3798" w:type="dxa"/>
          </w:tcPr>
          <w:p w:rsidR="00AB51E9" w:rsidRDefault="00AB51E9">
            <w:pPr>
              <w:pStyle w:val="ConsPlusNormal"/>
              <w:jc w:val="center"/>
            </w:pPr>
            <w:r>
              <w:t>Объект капитального строительства, образование</w:t>
            </w:r>
          </w:p>
        </w:tc>
        <w:tc>
          <w:tcPr>
            <w:tcW w:w="4422" w:type="dxa"/>
          </w:tcPr>
          <w:p w:rsidR="00AB51E9" w:rsidRDefault="00AB51E9">
            <w:pPr>
              <w:pStyle w:val="ConsPlusNormal"/>
              <w:jc w:val="center"/>
            </w:pPr>
            <w:r>
              <w:t>дошкольная образовательная организация (на 350 мест) с бассейном, микрорайон N 64</w:t>
            </w:r>
          </w:p>
        </w:tc>
      </w:tr>
      <w:tr w:rsidR="00AB51E9">
        <w:tc>
          <w:tcPr>
            <w:tcW w:w="737" w:type="dxa"/>
          </w:tcPr>
          <w:p w:rsidR="00AB51E9" w:rsidRDefault="00AB51E9">
            <w:pPr>
              <w:pStyle w:val="ConsPlusNormal"/>
              <w:jc w:val="center"/>
            </w:pPr>
            <w:r>
              <w:t>43</w:t>
            </w:r>
          </w:p>
        </w:tc>
        <w:tc>
          <w:tcPr>
            <w:tcW w:w="3798" w:type="dxa"/>
          </w:tcPr>
          <w:p w:rsidR="00AB51E9" w:rsidRDefault="00AB51E9">
            <w:pPr>
              <w:pStyle w:val="ConsPlusNormal"/>
              <w:jc w:val="center"/>
            </w:pPr>
            <w:r>
              <w:t>Объект капитального строительства, образование</w:t>
            </w:r>
          </w:p>
        </w:tc>
        <w:tc>
          <w:tcPr>
            <w:tcW w:w="4422" w:type="dxa"/>
          </w:tcPr>
          <w:p w:rsidR="00AB51E9" w:rsidRDefault="00AB51E9">
            <w:pPr>
              <w:pStyle w:val="ConsPlusNormal"/>
              <w:jc w:val="center"/>
            </w:pPr>
            <w:r>
              <w:t>дошкольная образовательная организация (на 350 мест) с бассейном, микрорайон N 64</w:t>
            </w:r>
          </w:p>
        </w:tc>
      </w:tr>
      <w:tr w:rsidR="00AB51E9">
        <w:tc>
          <w:tcPr>
            <w:tcW w:w="737" w:type="dxa"/>
          </w:tcPr>
          <w:p w:rsidR="00AB51E9" w:rsidRDefault="00AB51E9">
            <w:pPr>
              <w:pStyle w:val="ConsPlusNormal"/>
              <w:jc w:val="center"/>
            </w:pPr>
            <w:r>
              <w:t>44</w:t>
            </w:r>
          </w:p>
        </w:tc>
        <w:tc>
          <w:tcPr>
            <w:tcW w:w="3798" w:type="dxa"/>
          </w:tcPr>
          <w:p w:rsidR="00AB51E9" w:rsidRDefault="00AB51E9">
            <w:pPr>
              <w:pStyle w:val="ConsPlusNormal"/>
              <w:jc w:val="center"/>
            </w:pPr>
            <w:r>
              <w:t>Объект капитального строительства, образование</w:t>
            </w:r>
          </w:p>
        </w:tc>
        <w:tc>
          <w:tcPr>
            <w:tcW w:w="4422" w:type="dxa"/>
          </w:tcPr>
          <w:p w:rsidR="00AB51E9" w:rsidRDefault="00AB51E9">
            <w:pPr>
              <w:pStyle w:val="ConsPlusNormal"/>
              <w:jc w:val="center"/>
            </w:pPr>
            <w:r>
              <w:t>дошкольная образовательная организация (на 350 мест) с бассейном, микрорайон N 64</w:t>
            </w:r>
          </w:p>
        </w:tc>
      </w:tr>
      <w:tr w:rsidR="00AB51E9">
        <w:tc>
          <w:tcPr>
            <w:tcW w:w="737" w:type="dxa"/>
          </w:tcPr>
          <w:p w:rsidR="00AB51E9" w:rsidRDefault="00AB51E9">
            <w:pPr>
              <w:pStyle w:val="ConsPlusNormal"/>
              <w:jc w:val="center"/>
            </w:pPr>
            <w:r>
              <w:t>45</w:t>
            </w:r>
          </w:p>
        </w:tc>
        <w:tc>
          <w:tcPr>
            <w:tcW w:w="3798" w:type="dxa"/>
          </w:tcPr>
          <w:p w:rsidR="00AB51E9" w:rsidRDefault="00AB51E9">
            <w:pPr>
              <w:pStyle w:val="ConsPlusNormal"/>
              <w:jc w:val="center"/>
            </w:pPr>
            <w:r>
              <w:t>Объект капитального строительства, образование</w:t>
            </w:r>
          </w:p>
        </w:tc>
        <w:tc>
          <w:tcPr>
            <w:tcW w:w="4422" w:type="dxa"/>
          </w:tcPr>
          <w:p w:rsidR="00AB51E9" w:rsidRDefault="00AB51E9">
            <w:pPr>
              <w:pStyle w:val="ConsPlusNormal"/>
              <w:jc w:val="center"/>
            </w:pPr>
            <w:r>
              <w:t>общеобразовательная организация (на 1050 учащихся) с бассейном, микрорайон N 64</w:t>
            </w:r>
          </w:p>
        </w:tc>
      </w:tr>
      <w:tr w:rsidR="00AB51E9">
        <w:tc>
          <w:tcPr>
            <w:tcW w:w="737" w:type="dxa"/>
          </w:tcPr>
          <w:p w:rsidR="00AB51E9" w:rsidRDefault="00AB51E9">
            <w:pPr>
              <w:pStyle w:val="ConsPlusNormal"/>
              <w:jc w:val="center"/>
            </w:pPr>
            <w:r>
              <w:t>46</w:t>
            </w:r>
          </w:p>
        </w:tc>
        <w:tc>
          <w:tcPr>
            <w:tcW w:w="3798" w:type="dxa"/>
          </w:tcPr>
          <w:p w:rsidR="00AB51E9" w:rsidRDefault="00AB51E9">
            <w:pPr>
              <w:pStyle w:val="ConsPlusNormal"/>
              <w:jc w:val="center"/>
            </w:pPr>
            <w:r>
              <w:t>Объект капитального строительства, образование</w:t>
            </w:r>
          </w:p>
        </w:tc>
        <w:tc>
          <w:tcPr>
            <w:tcW w:w="4422" w:type="dxa"/>
          </w:tcPr>
          <w:p w:rsidR="00AB51E9" w:rsidRDefault="00AB51E9">
            <w:pPr>
              <w:pStyle w:val="ConsPlusNormal"/>
              <w:jc w:val="center"/>
            </w:pPr>
            <w:r>
              <w:t>организация дополнительного образования (школа искусств на 300 мест), микрорайон N 68</w:t>
            </w:r>
          </w:p>
        </w:tc>
      </w:tr>
      <w:tr w:rsidR="00AB51E9">
        <w:tc>
          <w:tcPr>
            <w:tcW w:w="737" w:type="dxa"/>
          </w:tcPr>
          <w:p w:rsidR="00AB51E9" w:rsidRDefault="00AB51E9">
            <w:pPr>
              <w:pStyle w:val="ConsPlusNormal"/>
              <w:jc w:val="center"/>
            </w:pPr>
            <w:r>
              <w:lastRenderedPageBreak/>
              <w:t>47</w:t>
            </w:r>
          </w:p>
        </w:tc>
        <w:tc>
          <w:tcPr>
            <w:tcW w:w="3798" w:type="dxa"/>
          </w:tcPr>
          <w:p w:rsidR="00AB51E9" w:rsidRDefault="00AB51E9">
            <w:pPr>
              <w:pStyle w:val="ConsPlusNormal"/>
              <w:jc w:val="center"/>
            </w:pPr>
            <w:r>
              <w:t>Объект капитального строительства, образование</w:t>
            </w:r>
          </w:p>
        </w:tc>
        <w:tc>
          <w:tcPr>
            <w:tcW w:w="4422" w:type="dxa"/>
          </w:tcPr>
          <w:p w:rsidR="00AB51E9" w:rsidRDefault="00AB51E9">
            <w:pPr>
              <w:pStyle w:val="ConsPlusNormal"/>
              <w:jc w:val="center"/>
            </w:pPr>
            <w:r>
              <w:t>дошкольная образовательная организация (на 350 мест) с бассейном, микрорайон N 72</w:t>
            </w:r>
          </w:p>
        </w:tc>
      </w:tr>
      <w:tr w:rsidR="00AB51E9">
        <w:tc>
          <w:tcPr>
            <w:tcW w:w="737" w:type="dxa"/>
          </w:tcPr>
          <w:p w:rsidR="00AB51E9" w:rsidRDefault="00AB51E9">
            <w:pPr>
              <w:pStyle w:val="ConsPlusNormal"/>
              <w:jc w:val="center"/>
            </w:pPr>
            <w:r>
              <w:t>48</w:t>
            </w:r>
          </w:p>
        </w:tc>
        <w:tc>
          <w:tcPr>
            <w:tcW w:w="3798" w:type="dxa"/>
          </w:tcPr>
          <w:p w:rsidR="00AB51E9" w:rsidRDefault="00AB51E9">
            <w:pPr>
              <w:pStyle w:val="ConsPlusNormal"/>
              <w:jc w:val="center"/>
            </w:pPr>
            <w:r>
              <w:t>Объект капитального строительства, образование</w:t>
            </w:r>
          </w:p>
        </w:tc>
        <w:tc>
          <w:tcPr>
            <w:tcW w:w="4422" w:type="dxa"/>
          </w:tcPr>
          <w:p w:rsidR="00AB51E9" w:rsidRDefault="00AB51E9">
            <w:pPr>
              <w:pStyle w:val="ConsPlusNormal"/>
              <w:jc w:val="center"/>
            </w:pPr>
            <w:r>
              <w:t>дошкольная образовательная организация (на 350 мест) с бассейном, микрорайон N 72</w:t>
            </w:r>
          </w:p>
        </w:tc>
      </w:tr>
      <w:tr w:rsidR="00AB51E9">
        <w:tc>
          <w:tcPr>
            <w:tcW w:w="737" w:type="dxa"/>
          </w:tcPr>
          <w:p w:rsidR="00AB51E9" w:rsidRDefault="00AB51E9">
            <w:pPr>
              <w:pStyle w:val="ConsPlusNormal"/>
              <w:jc w:val="center"/>
            </w:pPr>
            <w:r>
              <w:t>49</w:t>
            </w:r>
          </w:p>
        </w:tc>
        <w:tc>
          <w:tcPr>
            <w:tcW w:w="3798" w:type="dxa"/>
          </w:tcPr>
          <w:p w:rsidR="00AB51E9" w:rsidRDefault="00AB51E9">
            <w:pPr>
              <w:pStyle w:val="ConsPlusNormal"/>
              <w:jc w:val="center"/>
            </w:pPr>
            <w:r>
              <w:t>Объект капитального строительства, образование</w:t>
            </w:r>
          </w:p>
        </w:tc>
        <w:tc>
          <w:tcPr>
            <w:tcW w:w="4422" w:type="dxa"/>
          </w:tcPr>
          <w:p w:rsidR="00AB51E9" w:rsidRDefault="00AB51E9">
            <w:pPr>
              <w:pStyle w:val="ConsPlusNormal"/>
              <w:jc w:val="center"/>
            </w:pPr>
            <w:r>
              <w:t>общеобразовательная организация (на 1050 учащихся), микрорайон N 72</w:t>
            </w:r>
          </w:p>
        </w:tc>
      </w:tr>
      <w:tr w:rsidR="00AB51E9">
        <w:tc>
          <w:tcPr>
            <w:tcW w:w="737" w:type="dxa"/>
          </w:tcPr>
          <w:p w:rsidR="00AB51E9" w:rsidRDefault="00AB51E9">
            <w:pPr>
              <w:pStyle w:val="ConsPlusNormal"/>
              <w:jc w:val="center"/>
            </w:pPr>
            <w:r>
              <w:t>50</w:t>
            </w:r>
          </w:p>
        </w:tc>
        <w:tc>
          <w:tcPr>
            <w:tcW w:w="3798" w:type="dxa"/>
          </w:tcPr>
          <w:p w:rsidR="00AB51E9" w:rsidRDefault="00AB51E9">
            <w:pPr>
              <w:pStyle w:val="ConsPlusNormal"/>
              <w:jc w:val="center"/>
            </w:pPr>
            <w:r>
              <w:t>Объект капитального строительства, образование</w:t>
            </w:r>
          </w:p>
        </w:tc>
        <w:tc>
          <w:tcPr>
            <w:tcW w:w="4422" w:type="dxa"/>
          </w:tcPr>
          <w:p w:rsidR="00AB51E9" w:rsidRDefault="00AB51E9">
            <w:pPr>
              <w:pStyle w:val="ConsPlusNormal"/>
              <w:jc w:val="center"/>
            </w:pPr>
            <w:r>
              <w:t>дошкольная образовательная организация (на 350 мест) с бассейном, микрорайон N 72а</w:t>
            </w:r>
          </w:p>
        </w:tc>
      </w:tr>
      <w:tr w:rsidR="00AB51E9">
        <w:tc>
          <w:tcPr>
            <w:tcW w:w="737" w:type="dxa"/>
          </w:tcPr>
          <w:p w:rsidR="00AB51E9" w:rsidRDefault="00AB51E9">
            <w:pPr>
              <w:pStyle w:val="ConsPlusNormal"/>
              <w:jc w:val="center"/>
            </w:pPr>
            <w:r>
              <w:t>51</w:t>
            </w:r>
          </w:p>
        </w:tc>
        <w:tc>
          <w:tcPr>
            <w:tcW w:w="3798" w:type="dxa"/>
          </w:tcPr>
          <w:p w:rsidR="00AB51E9" w:rsidRDefault="00AB51E9">
            <w:pPr>
              <w:pStyle w:val="ConsPlusNormal"/>
              <w:jc w:val="center"/>
            </w:pPr>
            <w:r>
              <w:t>Объект капитального строительства, образование</w:t>
            </w:r>
          </w:p>
        </w:tc>
        <w:tc>
          <w:tcPr>
            <w:tcW w:w="4422" w:type="dxa"/>
          </w:tcPr>
          <w:p w:rsidR="00AB51E9" w:rsidRDefault="00AB51E9">
            <w:pPr>
              <w:pStyle w:val="ConsPlusNormal"/>
              <w:jc w:val="center"/>
            </w:pPr>
            <w:r>
              <w:t>дошкольная образовательная организация (на 280 мест) с бассейном, микрорайон N 74</w:t>
            </w:r>
          </w:p>
        </w:tc>
      </w:tr>
      <w:tr w:rsidR="00AB51E9">
        <w:tc>
          <w:tcPr>
            <w:tcW w:w="737" w:type="dxa"/>
          </w:tcPr>
          <w:p w:rsidR="00AB51E9" w:rsidRDefault="00AB51E9">
            <w:pPr>
              <w:pStyle w:val="ConsPlusNormal"/>
              <w:jc w:val="center"/>
            </w:pPr>
            <w:r>
              <w:t>52</w:t>
            </w:r>
          </w:p>
        </w:tc>
        <w:tc>
          <w:tcPr>
            <w:tcW w:w="3798" w:type="dxa"/>
          </w:tcPr>
          <w:p w:rsidR="00AB51E9" w:rsidRDefault="00AB51E9">
            <w:pPr>
              <w:pStyle w:val="ConsPlusNormal"/>
              <w:jc w:val="center"/>
            </w:pPr>
            <w:r>
              <w:t>Объект капитального строительства, образование</w:t>
            </w:r>
          </w:p>
        </w:tc>
        <w:tc>
          <w:tcPr>
            <w:tcW w:w="4422" w:type="dxa"/>
          </w:tcPr>
          <w:p w:rsidR="00AB51E9" w:rsidRDefault="00AB51E9">
            <w:pPr>
              <w:pStyle w:val="ConsPlusNormal"/>
              <w:jc w:val="center"/>
            </w:pPr>
            <w:r>
              <w:t>общеобразовательная организация (на 550 учащихся), микрорайон N 74</w:t>
            </w:r>
          </w:p>
        </w:tc>
      </w:tr>
      <w:tr w:rsidR="00AB51E9">
        <w:tc>
          <w:tcPr>
            <w:tcW w:w="737" w:type="dxa"/>
          </w:tcPr>
          <w:p w:rsidR="00AB51E9" w:rsidRDefault="00AB51E9">
            <w:pPr>
              <w:pStyle w:val="ConsPlusNormal"/>
              <w:jc w:val="center"/>
            </w:pPr>
            <w:r>
              <w:t>53</w:t>
            </w:r>
          </w:p>
        </w:tc>
        <w:tc>
          <w:tcPr>
            <w:tcW w:w="3798" w:type="dxa"/>
          </w:tcPr>
          <w:p w:rsidR="00AB51E9" w:rsidRDefault="00AB51E9">
            <w:pPr>
              <w:pStyle w:val="ConsPlusNormal"/>
              <w:jc w:val="center"/>
            </w:pPr>
            <w:r>
              <w:t>Объект капитального строительства, образование</w:t>
            </w:r>
          </w:p>
        </w:tc>
        <w:tc>
          <w:tcPr>
            <w:tcW w:w="4422" w:type="dxa"/>
          </w:tcPr>
          <w:p w:rsidR="00AB51E9" w:rsidRDefault="00AB51E9">
            <w:pPr>
              <w:pStyle w:val="ConsPlusNormal"/>
              <w:jc w:val="center"/>
            </w:pPr>
            <w:r>
              <w:t>организация дополнительного образования "Воскресная школа" (на 45 мест), ул. Ворошилова</w:t>
            </w:r>
          </w:p>
        </w:tc>
      </w:tr>
      <w:tr w:rsidR="00AB51E9">
        <w:tc>
          <w:tcPr>
            <w:tcW w:w="8957" w:type="dxa"/>
            <w:gridSpan w:val="3"/>
          </w:tcPr>
          <w:p w:rsidR="00AB51E9" w:rsidRDefault="00AB51E9">
            <w:pPr>
              <w:pStyle w:val="ConsPlusNormal"/>
              <w:jc w:val="center"/>
            </w:pPr>
            <w:r>
              <w:t>Кировский район</w:t>
            </w:r>
          </w:p>
        </w:tc>
      </w:tr>
      <w:tr w:rsidR="00AB51E9">
        <w:tc>
          <w:tcPr>
            <w:tcW w:w="737" w:type="dxa"/>
          </w:tcPr>
          <w:p w:rsidR="00AB51E9" w:rsidRDefault="00AB51E9">
            <w:pPr>
              <w:pStyle w:val="ConsPlusNormal"/>
              <w:jc w:val="center"/>
            </w:pPr>
            <w:r>
              <w:t>54</w:t>
            </w:r>
          </w:p>
        </w:tc>
        <w:tc>
          <w:tcPr>
            <w:tcW w:w="3798" w:type="dxa"/>
          </w:tcPr>
          <w:p w:rsidR="00AB51E9" w:rsidRDefault="00AB51E9">
            <w:pPr>
              <w:pStyle w:val="ConsPlusNormal"/>
              <w:jc w:val="center"/>
            </w:pPr>
            <w:r>
              <w:t>Объект капитального строительства, образование</w:t>
            </w:r>
          </w:p>
        </w:tc>
        <w:tc>
          <w:tcPr>
            <w:tcW w:w="4422" w:type="dxa"/>
          </w:tcPr>
          <w:p w:rsidR="00AB51E9" w:rsidRDefault="00AB51E9">
            <w:pPr>
              <w:pStyle w:val="ConsPlusNormal"/>
              <w:jc w:val="center"/>
            </w:pPr>
            <w:r>
              <w:t>дошкольная образовательная организация (на 120 мест), микрорайон в границах ул. Халтурина - шоссе Егорова - ул. Инициативная - до земельного участка ж/д пути Прогресс, ул. Халтурина, 3А</w:t>
            </w:r>
          </w:p>
        </w:tc>
      </w:tr>
    </w:tbl>
    <w:p w:rsidR="00AB51E9" w:rsidRDefault="00AB51E9">
      <w:pPr>
        <w:pStyle w:val="ConsPlusNormal"/>
        <w:jc w:val="both"/>
      </w:pPr>
    </w:p>
    <w:p w:rsidR="00AB51E9" w:rsidRDefault="00AB51E9">
      <w:pPr>
        <w:pStyle w:val="ConsPlusTitle"/>
        <w:jc w:val="center"/>
        <w:outlineLvl w:val="2"/>
      </w:pPr>
      <w:r>
        <w:t>Объекты физической культуры и массового спорта</w:t>
      </w:r>
    </w:p>
    <w:p w:rsidR="00AB51E9" w:rsidRDefault="00AB51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798"/>
        <w:gridCol w:w="4422"/>
      </w:tblGrid>
      <w:tr w:rsidR="00AB51E9">
        <w:tc>
          <w:tcPr>
            <w:tcW w:w="737" w:type="dxa"/>
          </w:tcPr>
          <w:p w:rsidR="00AB51E9" w:rsidRDefault="00AB51E9">
            <w:pPr>
              <w:pStyle w:val="ConsPlusNormal"/>
              <w:jc w:val="center"/>
            </w:pPr>
            <w:r>
              <w:t>N п/п</w:t>
            </w:r>
          </w:p>
        </w:tc>
        <w:tc>
          <w:tcPr>
            <w:tcW w:w="3798" w:type="dxa"/>
          </w:tcPr>
          <w:p w:rsidR="00AB51E9" w:rsidRDefault="00AB51E9">
            <w:pPr>
              <w:pStyle w:val="ConsPlusNormal"/>
              <w:jc w:val="center"/>
            </w:pPr>
            <w:r>
              <w:t>Вид, назначение объекта местного значения</w:t>
            </w:r>
          </w:p>
        </w:tc>
        <w:tc>
          <w:tcPr>
            <w:tcW w:w="4422" w:type="dxa"/>
          </w:tcPr>
          <w:p w:rsidR="00AB51E9" w:rsidRDefault="00AB51E9">
            <w:pPr>
              <w:pStyle w:val="ConsPlusNormal"/>
              <w:jc w:val="center"/>
            </w:pPr>
            <w:r>
              <w:t>Наименование, основные характеристики</w:t>
            </w:r>
          </w:p>
        </w:tc>
      </w:tr>
      <w:tr w:rsidR="00AB51E9">
        <w:tc>
          <w:tcPr>
            <w:tcW w:w="737" w:type="dxa"/>
          </w:tcPr>
          <w:p w:rsidR="00AB51E9" w:rsidRDefault="00AB51E9">
            <w:pPr>
              <w:pStyle w:val="ConsPlusNormal"/>
              <w:jc w:val="center"/>
            </w:pPr>
            <w:r>
              <w:t>1</w:t>
            </w:r>
          </w:p>
        </w:tc>
        <w:tc>
          <w:tcPr>
            <w:tcW w:w="3798" w:type="dxa"/>
          </w:tcPr>
          <w:p w:rsidR="00AB51E9" w:rsidRDefault="00AB51E9">
            <w:pPr>
              <w:pStyle w:val="ConsPlusNormal"/>
              <w:jc w:val="center"/>
            </w:pPr>
            <w:r>
              <w:t>Объект капитального строительства, физическая культура и спорт</w:t>
            </w:r>
          </w:p>
        </w:tc>
        <w:tc>
          <w:tcPr>
            <w:tcW w:w="4422" w:type="dxa"/>
          </w:tcPr>
          <w:p w:rsidR="00AB51E9" w:rsidRDefault="00AB51E9">
            <w:pPr>
              <w:pStyle w:val="ConsPlusNormal"/>
              <w:jc w:val="center"/>
            </w:pPr>
            <w:r>
              <w:t>физкультурно-спортивное сооружение, микрорайон N 72 Ленинского района</w:t>
            </w:r>
          </w:p>
        </w:tc>
      </w:tr>
      <w:tr w:rsidR="00AB51E9">
        <w:tc>
          <w:tcPr>
            <w:tcW w:w="737" w:type="dxa"/>
          </w:tcPr>
          <w:p w:rsidR="00AB51E9" w:rsidRDefault="00AB51E9">
            <w:pPr>
              <w:pStyle w:val="ConsPlusNormal"/>
              <w:jc w:val="center"/>
            </w:pPr>
            <w:r>
              <w:t>2</w:t>
            </w:r>
          </w:p>
        </w:tc>
        <w:tc>
          <w:tcPr>
            <w:tcW w:w="3798" w:type="dxa"/>
          </w:tcPr>
          <w:p w:rsidR="00AB51E9" w:rsidRDefault="00AB51E9">
            <w:pPr>
              <w:pStyle w:val="ConsPlusNormal"/>
              <w:jc w:val="center"/>
            </w:pPr>
            <w:r>
              <w:t>Объект капитального строительства, физическая культура и спорт</w:t>
            </w:r>
          </w:p>
        </w:tc>
        <w:tc>
          <w:tcPr>
            <w:tcW w:w="4422" w:type="dxa"/>
          </w:tcPr>
          <w:p w:rsidR="00AB51E9" w:rsidRDefault="00AB51E9">
            <w:pPr>
              <w:pStyle w:val="ConsPlusNormal"/>
              <w:jc w:val="center"/>
            </w:pPr>
            <w:r>
              <w:t>физкультурно-спортивное сооружение (от 50 мест) с бассейном, микрорайон N 12 Рудничного района</w:t>
            </w:r>
          </w:p>
        </w:tc>
      </w:tr>
      <w:tr w:rsidR="00AB51E9">
        <w:tc>
          <w:tcPr>
            <w:tcW w:w="737" w:type="dxa"/>
          </w:tcPr>
          <w:p w:rsidR="00AB51E9" w:rsidRDefault="00AB51E9">
            <w:pPr>
              <w:pStyle w:val="ConsPlusNormal"/>
              <w:jc w:val="center"/>
            </w:pPr>
            <w:r>
              <w:t>3</w:t>
            </w:r>
          </w:p>
        </w:tc>
        <w:tc>
          <w:tcPr>
            <w:tcW w:w="3798" w:type="dxa"/>
          </w:tcPr>
          <w:p w:rsidR="00AB51E9" w:rsidRDefault="00AB51E9">
            <w:pPr>
              <w:pStyle w:val="ConsPlusNormal"/>
              <w:jc w:val="center"/>
            </w:pPr>
            <w:r>
              <w:t>Объект капитального строительства, физическая культура и спорт</w:t>
            </w:r>
          </w:p>
        </w:tc>
        <w:tc>
          <w:tcPr>
            <w:tcW w:w="4422" w:type="dxa"/>
          </w:tcPr>
          <w:p w:rsidR="00AB51E9" w:rsidRDefault="00AB51E9">
            <w:pPr>
              <w:pStyle w:val="ConsPlusNormal"/>
              <w:jc w:val="center"/>
            </w:pPr>
            <w:r>
              <w:t>физкультурно-спортивное сооружение (лыжи), западная часть микрорайона N 2, микрорайон N 3 жилого района Лесная Поляна</w:t>
            </w:r>
          </w:p>
        </w:tc>
      </w:tr>
      <w:tr w:rsidR="00AB51E9">
        <w:tc>
          <w:tcPr>
            <w:tcW w:w="737" w:type="dxa"/>
          </w:tcPr>
          <w:p w:rsidR="00AB51E9" w:rsidRDefault="00AB51E9">
            <w:pPr>
              <w:pStyle w:val="ConsPlusNormal"/>
              <w:jc w:val="center"/>
            </w:pPr>
            <w:r>
              <w:t>4</w:t>
            </w:r>
          </w:p>
        </w:tc>
        <w:tc>
          <w:tcPr>
            <w:tcW w:w="3798" w:type="dxa"/>
          </w:tcPr>
          <w:p w:rsidR="00AB51E9" w:rsidRDefault="00AB51E9">
            <w:pPr>
              <w:pStyle w:val="ConsPlusNormal"/>
              <w:jc w:val="center"/>
            </w:pPr>
            <w:r>
              <w:t>Объект капитального строительства, физическая культура и спорт</w:t>
            </w:r>
          </w:p>
        </w:tc>
        <w:tc>
          <w:tcPr>
            <w:tcW w:w="4422" w:type="dxa"/>
          </w:tcPr>
          <w:p w:rsidR="00AB51E9" w:rsidRDefault="00AB51E9">
            <w:pPr>
              <w:pStyle w:val="ConsPlusNormal"/>
              <w:jc w:val="center"/>
            </w:pPr>
            <w:r>
              <w:t>физкультурно-спортивное сооружение (хоккей с шайбой), Восточный планировочный район</w:t>
            </w:r>
          </w:p>
        </w:tc>
      </w:tr>
      <w:tr w:rsidR="00AB51E9">
        <w:tc>
          <w:tcPr>
            <w:tcW w:w="737" w:type="dxa"/>
          </w:tcPr>
          <w:p w:rsidR="00AB51E9" w:rsidRDefault="00AB51E9">
            <w:pPr>
              <w:pStyle w:val="ConsPlusNormal"/>
              <w:jc w:val="center"/>
            </w:pPr>
            <w:r>
              <w:t>5</w:t>
            </w:r>
          </w:p>
        </w:tc>
        <w:tc>
          <w:tcPr>
            <w:tcW w:w="3798" w:type="dxa"/>
          </w:tcPr>
          <w:p w:rsidR="00AB51E9" w:rsidRDefault="00AB51E9">
            <w:pPr>
              <w:pStyle w:val="ConsPlusNormal"/>
              <w:jc w:val="center"/>
            </w:pPr>
            <w:r>
              <w:t>Объект капитального строительства, физическая культура и спорт</w:t>
            </w:r>
          </w:p>
        </w:tc>
        <w:tc>
          <w:tcPr>
            <w:tcW w:w="4422" w:type="dxa"/>
          </w:tcPr>
          <w:p w:rsidR="00AB51E9" w:rsidRDefault="00AB51E9">
            <w:pPr>
              <w:pStyle w:val="ConsPlusNormal"/>
              <w:jc w:val="center"/>
            </w:pPr>
            <w:r>
              <w:t>физкультурно-спортивное сооружение (от 25 мест, мини-футбол), Восточный планировочный район</w:t>
            </w:r>
          </w:p>
        </w:tc>
      </w:tr>
      <w:tr w:rsidR="00AB51E9">
        <w:tc>
          <w:tcPr>
            <w:tcW w:w="737" w:type="dxa"/>
          </w:tcPr>
          <w:p w:rsidR="00AB51E9" w:rsidRDefault="00AB51E9">
            <w:pPr>
              <w:pStyle w:val="ConsPlusNormal"/>
              <w:jc w:val="center"/>
            </w:pPr>
            <w:r>
              <w:lastRenderedPageBreak/>
              <w:t>6</w:t>
            </w:r>
          </w:p>
        </w:tc>
        <w:tc>
          <w:tcPr>
            <w:tcW w:w="3798" w:type="dxa"/>
          </w:tcPr>
          <w:p w:rsidR="00AB51E9" w:rsidRDefault="00AB51E9">
            <w:pPr>
              <w:pStyle w:val="ConsPlusNormal"/>
              <w:jc w:val="center"/>
            </w:pPr>
            <w:r>
              <w:t>Объект капитального строительства, физическая культура и спорт</w:t>
            </w:r>
          </w:p>
        </w:tc>
        <w:tc>
          <w:tcPr>
            <w:tcW w:w="4422" w:type="dxa"/>
          </w:tcPr>
          <w:p w:rsidR="00AB51E9" w:rsidRDefault="00AB51E9">
            <w:pPr>
              <w:pStyle w:val="ConsPlusNormal"/>
              <w:jc w:val="center"/>
            </w:pPr>
            <w:r>
              <w:t>открытое спортивное сооружение, микрорайон в границах ул. Нахимова - пер. 1-й Антипова - ул. Антипова - ул. Ракитянского Рудничного района</w:t>
            </w:r>
          </w:p>
        </w:tc>
      </w:tr>
    </w:tbl>
    <w:p w:rsidR="00AB51E9" w:rsidRDefault="00AB51E9">
      <w:pPr>
        <w:pStyle w:val="ConsPlusNormal"/>
        <w:jc w:val="both"/>
      </w:pPr>
    </w:p>
    <w:p w:rsidR="00AB51E9" w:rsidRDefault="00AB51E9">
      <w:pPr>
        <w:pStyle w:val="ConsPlusTitle"/>
        <w:jc w:val="center"/>
        <w:outlineLvl w:val="2"/>
      </w:pPr>
      <w:r>
        <w:t>Объекты культуры</w:t>
      </w:r>
    </w:p>
    <w:p w:rsidR="00AB51E9" w:rsidRDefault="00AB51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798"/>
        <w:gridCol w:w="4422"/>
      </w:tblGrid>
      <w:tr w:rsidR="00AB51E9">
        <w:tc>
          <w:tcPr>
            <w:tcW w:w="737" w:type="dxa"/>
          </w:tcPr>
          <w:p w:rsidR="00AB51E9" w:rsidRDefault="00AB51E9">
            <w:pPr>
              <w:pStyle w:val="ConsPlusNormal"/>
              <w:jc w:val="center"/>
            </w:pPr>
            <w:r>
              <w:t>N п/п</w:t>
            </w:r>
          </w:p>
        </w:tc>
        <w:tc>
          <w:tcPr>
            <w:tcW w:w="3798" w:type="dxa"/>
          </w:tcPr>
          <w:p w:rsidR="00AB51E9" w:rsidRDefault="00AB51E9">
            <w:pPr>
              <w:pStyle w:val="ConsPlusNormal"/>
              <w:jc w:val="center"/>
            </w:pPr>
            <w:r>
              <w:t>Вид, назначение объекта местного значения</w:t>
            </w:r>
          </w:p>
        </w:tc>
        <w:tc>
          <w:tcPr>
            <w:tcW w:w="4422" w:type="dxa"/>
          </w:tcPr>
          <w:p w:rsidR="00AB51E9" w:rsidRDefault="00AB51E9">
            <w:pPr>
              <w:pStyle w:val="ConsPlusNormal"/>
              <w:jc w:val="center"/>
            </w:pPr>
            <w:r>
              <w:t>Наименование, основные характеристики</w:t>
            </w:r>
          </w:p>
        </w:tc>
      </w:tr>
      <w:tr w:rsidR="00AB51E9">
        <w:tc>
          <w:tcPr>
            <w:tcW w:w="737" w:type="dxa"/>
          </w:tcPr>
          <w:p w:rsidR="00AB51E9" w:rsidRDefault="00AB51E9">
            <w:pPr>
              <w:pStyle w:val="ConsPlusNormal"/>
              <w:jc w:val="center"/>
            </w:pPr>
            <w:r>
              <w:t>1</w:t>
            </w:r>
          </w:p>
        </w:tc>
        <w:tc>
          <w:tcPr>
            <w:tcW w:w="3798" w:type="dxa"/>
          </w:tcPr>
          <w:p w:rsidR="00AB51E9" w:rsidRDefault="00AB51E9">
            <w:pPr>
              <w:pStyle w:val="ConsPlusNormal"/>
              <w:jc w:val="center"/>
            </w:pPr>
            <w:r>
              <w:t>Объект капитального строительства, культура</w:t>
            </w:r>
          </w:p>
        </w:tc>
        <w:tc>
          <w:tcPr>
            <w:tcW w:w="4422" w:type="dxa"/>
          </w:tcPr>
          <w:p w:rsidR="00AB51E9" w:rsidRDefault="00AB51E9">
            <w:pPr>
              <w:pStyle w:val="ConsPlusNormal"/>
              <w:jc w:val="center"/>
            </w:pPr>
            <w:r>
              <w:t>библиотека, микрорайон N 12/1 Центрального района</w:t>
            </w:r>
          </w:p>
        </w:tc>
      </w:tr>
      <w:tr w:rsidR="00AB51E9">
        <w:tc>
          <w:tcPr>
            <w:tcW w:w="737" w:type="dxa"/>
          </w:tcPr>
          <w:p w:rsidR="00AB51E9" w:rsidRDefault="00AB51E9">
            <w:pPr>
              <w:pStyle w:val="ConsPlusNormal"/>
              <w:jc w:val="center"/>
            </w:pPr>
            <w:r>
              <w:t>2</w:t>
            </w:r>
          </w:p>
        </w:tc>
        <w:tc>
          <w:tcPr>
            <w:tcW w:w="3798" w:type="dxa"/>
          </w:tcPr>
          <w:p w:rsidR="00AB51E9" w:rsidRDefault="00AB51E9">
            <w:pPr>
              <w:pStyle w:val="ConsPlusNormal"/>
              <w:jc w:val="center"/>
            </w:pPr>
            <w:r>
              <w:t>Объект капитального строительства, культура</w:t>
            </w:r>
          </w:p>
        </w:tc>
        <w:tc>
          <w:tcPr>
            <w:tcW w:w="4422" w:type="dxa"/>
          </w:tcPr>
          <w:p w:rsidR="00AB51E9" w:rsidRDefault="00AB51E9">
            <w:pPr>
              <w:pStyle w:val="ConsPlusNormal"/>
              <w:jc w:val="center"/>
            </w:pPr>
            <w:r>
              <w:t>концертный зал (на 250 мест), ул. Институтская, Рудничный район</w:t>
            </w:r>
          </w:p>
        </w:tc>
      </w:tr>
      <w:tr w:rsidR="00AB51E9">
        <w:tc>
          <w:tcPr>
            <w:tcW w:w="737" w:type="dxa"/>
          </w:tcPr>
          <w:p w:rsidR="00AB51E9" w:rsidRDefault="00AB51E9">
            <w:pPr>
              <w:pStyle w:val="ConsPlusNormal"/>
              <w:jc w:val="center"/>
            </w:pPr>
            <w:r>
              <w:t>3</w:t>
            </w:r>
          </w:p>
        </w:tc>
        <w:tc>
          <w:tcPr>
            <w:tcW w:w="3798" w:type="dxa"/>
          </w:tcPr>
          <w:p w:rsidR="00AB51E9" w:rsidRDefault="00AB51E9">
            <w:pPr>
              <w:pStyle w:val="ConsPlusNormal"/>
              <w:jc w:val="center"/>
            </w:pPr>
            <w:r>
              <w:t>Объект капитального строительства, культура</w:t>
            </w:r>
          </w:p>
        </w:tc>
        <w:tc>
          <w:tcPr>
            <w:tcW w:w="4422" w:type="dxa"/>
          </w:tcPr>
          <w:p w:rsidR="00AB51E9" w:rsidRDefault="00AB51E9">
            <w:pPr>
              <w:pStyle w:val="ConsPlusNormal"/>
              <w:jc w:val="center"/>
            </w:pPr>
            <w:r>
              <w:t>культурно-досуговый центр (на 300 мест), микрорайон N 2 жилого района Лесная Поляна</w:t>
            </w:r>
          </w:p>
        </w:tc>
      </w:tr>
    </w:tbl>
    <w:p w:rsidR="00AB51E9" w:rsidRDefault="00AB51E9">
      <w:pPr>
        <w:pStyle w:val="ConsPlusNormal"/>
        <w:jc w:val="both"/>
      </w:pPr>
    </w:p>
    <w:p w:rsidR="00AB51E9" w:rsidRDefault="00AB51E9">
      <w:pPr>
        <w:pStyle w:val="ConsPlusTitle"/>
        <w:jc w:val="center"/>
        <w:outlineLvl w:val="2"/>
      </w:pPr>
      <w:r>
        <w:t>Общественные пространства</w:t>
      </w:r>
    </w:p>
    <w:p w:rsidR="00AB51E9" w:rsidRDefault="00AB51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5"/>
        <w:gridCol w:w="2723"/>
        <w:gridCol w:w="3175"/>
        <w:gridCol w:w="2551"/>
      </w:tblGrid>
      <w:tr w:rsidR="00AB51E9">
        <w:tc>
          <w:tcPr>
            <w:tcW w:w="525" w:type="dxa"/>
          </w:tcPr>
          <w:p w:rsidR="00AB51E9" w:rsidRDefault="00AB51E9">
            <w:pPr>
              <w:pStyle w:val="ConsPlusNormal"/>
              <w:jc w:val="center"/>
            </w:pPr>
            <w:r>
              <w:t>N п/п</w:t>
            </w:r>
          </w:p>
        </w:tc>
        <w:tc>
          <w:tcPr>
            <w:tcW w:w="2723" w:type="dxa"/>
          </w:tcPr>
          <w:p w:rsidR="00AB51E9" w:rsidRDefault="00AB51E9">
            <w:pPr>
              <w:pStyle w:val="ConsPlusNormal"/>
              <w:jc w:val="center"/>
            </w:pPr>
            <w:r>
              <w:t>Вид, назначение объекта местного значения</w:t>
            </w:r>
          </w:p>
        </w:tc>
        <w:tc>
          <w:tcPr>
            <w:tcW w:w="3175" w:type="dxa"/>
          </w:tcPr>
          <w:p w:rsidR="00AB51E9" w:rsidRDefault="00AB51E9">
            <w:pPr>
              <w:pStyle w:val="ConsPlusNormal"/>
              <w:jc w:val="center"/>
            </w:pPr>
            <w:r>
              <w:t>Планировочная единица/местоположение</w:t>
            </w:r>
          </w:p>
        </w:tc>
        <w:tc>
          <w:tcPr>
            <w:tcW w:w="2551" w:type="dxa"/>
          </w:tcPr>
          <w:p w:rsidR="00AB51E9" w:rsidRDefault="00AB51E9">
            <w:pPr>
              <w:pStyle w:val="ConsPlusNormal"/>
              <w:jc w:val="center"/>
            </w:pPr>
            <w:r>
              <w:t>Наименование, основные характеристики</w:t>
            </w:r>
          </w:p>
        </w:tc>
      </w:tr>
      <w:tr w:rsidR="00AB51E9">
        <w:tc>
          <w:tcPr>
            <w:tcW w:w="525" w:type="dxa"/>
          </w:tcPr>
          <w:p w:rsidR="00AB51E9" w:rsidRDefault="00AB51E9">
            <w:pPr>
              <w:pStyle w:val="ConsPlusNormal"/>
              <w:jc w:val="center"/>
            </w:pPr>
            <w:r>
              <w:t>1</w:t>
            </w:r>
          </w:p>
        </w:tc>
        <w:tc>
          <w:tcPr>
            <w:tcW w:w="2723" w:type="dxa"/>
          </w:tcPr>
          <w:p w:rsidR="00AB51E9" w:rsidRDefault="00AB51E9">
            <w:pPr>
              <w:pStyle w:val="ConsPlusNormal"/>
              <w:jc w:val="center"/>
            </w:pPr>
            <w:r>
              <w:t>Объект рекреационного назначения</w:t>
            </w:r>
          </w:p>
        </w:tc>
        <w:tc>
          <w:tcPr>
            <w:tcW w:w="3175" w:type="dxa"/>
          </w:tcPr>
          <w:p w:rsidR="00AB51E9" w:rsidRDefault="00AB51E9">
            <w:pPr>
              <w:pStyle w:val="ConsPlusNormal"/>
              <w:jc w:val="center"/>
            </w:pPr>
            <w:r>
              <w:t>микрорайон N 12/1 Центрального района, севернее пересечения улиц Соборной и Спортивной</w:t>
            </w:r>
          </w:p>
        </w:tc>
        <w:tc>
          <w:tcPr>
            <w:tcW w:w="2551" w:type="dxa"/>
          </w:tcPr>
          <w:p w:rsidR="00AB51E9" w:rsidRDefault="00AB51E9">
            <w:pPr>
              <w:pStyle w:val="ConsPlusNormal"/>
              <w:jc w:val="center"/>
            </w:pPr>
            <w:r>
              <w:t>сквер, строительство</w:t>
            </w:r>
          </w:p>
        </w:tc>
      </w:tr>
      <w:tr w:rsidR="00AB51E9">
        <w:tc>
          <w:tcPr>
            <w:tcW w:w="525" w:type="dxa"/>
          </w:tcPr>
          <w:p w:rsidR="00AB51E9" w:rsidRDefault="00AB51E9">
            <w:pPr>
              <w:pStyle w:val="ConsPlusNormal"/>
              <w:jc w:val="center"/>
            </w:pPr>
            <w:r>
              <w:t>2</w:t>
            </w:r>
          </w:p>
        </w:tc>
        <w:tc>
          <w:tcPr>
            <w:tcW w:w="2723" w:type="dxa"/>
          </w:tcPr>
          <w:p w:rsidR="00AB51E9" w:rsidRDefault="00AB51E9">
            <w:pPr>
              <w:pStyle w:val="ConsPlusNormal"/>
              <w:jc w:val="center"/>
            </w:pPr>
            <w:r>
              <w:t>Объект рекреационного назначения</w:t>
            </w:r>
          </w:p>
        </w:tc>
        <w:tc>
          <w:tcPr>
            <w:tcW w:w="3175" w:type="dxa"/>
          </w:tcPr>
          <w:p w:rsidR="00AB51E9" w:rsidRDefault="00AB51E9">
            <w:pPr>
              <w:pStyle w:val="ConsPlusNormal"/>
              <w:jc w:val="center"/>
            </w:pPr>
            <w:r>
              <w:t>микрорайон N 12/1 Центрального района, севернее пересечения улиц Соборной и Гагарина</w:t>
            </w:r>
          </w:p>
        </w:tc>
        <w:tc>
          <w:tcPr>
            <w:tcW w:w="2551" w:type="dxa"/>
          </w:tcPr>
          <w:p w:rsidR="00AB51E9" w:rsidRDefault="00AB51E9">
            <w:pPr>
              <w:pStyle w:val="ConsPlusNormal"/>
              <w:jc w:val="center"/>
            </w:pPr>
            <w:r>
              <w:t>сквер, строительство</w:t>
            </w:r>
          </w:p>
        </w:tc>
      </w:tr>
      <w:tr w:rsidR="00AB51E9">
        <w:tc>
          <w:tcPr>
            <w:tcW w:w="525" w:type="dxa"/>
          </w:tcPr>
          <w:p w:rsidR="00AB51E9" w:rsidRDefault="00AB51E9">
            <w:pPr>
              <w:pStyle w:val="ConsPlusNormal"/>
              <w:jc w:val="center"/>
            </w:pPr>
            <w:r>
              <w:t>3</w:t>
            </w:r>
          </w:p>
        </w:tc>
        <w:tc>
          <w:tcPr>
            <w:tcW w:w="2723" w:type="dxa"/>
          </w:tcPr>
          <w:p w:rsidR="00AB51E9" w:rsidRDefault="00AB51E9">
            <w:pPr>
              <w:pStyle w:val="ConsPlusNormal"/>
              <w:jc w:val="center"/>
            </w:pPr>
            <w:r>
              <w:t>Объект рекреационного назначения</w:t>
            </w:r>
          </w:p>
        </w:tc>
        <w:tc>
          <w:tcPr>
            <w:tcW w:w="3175" w:type="dxa"/>
          </w:tcPr>
          <w:p w:rsidR="00AB51E9" w:rsidRDefault="00AB51E9">
            <w:pPr>
              <w:pStyle w:val="ConsPlusNormal"/>
              <w:jc w:val="center"/>
            </w:pPr>
            <w:r>
              <w:t>северо-западнее пересечения просп. Притомского и ул. Терешковой Центрального района</w:t>
            </w:r>
          </w:p>
        </w:tc>
        <w:tc>
          <w:tcPr>
            <w:tcW w:w="2551" w:type="dxa"/>
          </w:tcPr>
          <w:p w:rsidR="00AB51E9" w:rsidRDefault="00AB51E9">
            <w:pPr>
              <w:pStyle w:val="ConsPlusNormal"/>
              <w:jc w:val="center"/>
            </w:pPr>
            <w:r>
              <w:t>набережная, сквер, строительство</w:t>
            </w:r>
          </w:p>
        </w:tc>
      </w:tr>
    </w:tbl>
    <w:p w:rsidR="00AB51E9" w:rsidRDefault="00AB51E9">
      <w:pPr>
        <w:pStyle w:val="ConsPlusNormal"/>
        <w:jc w:val="both"/>
      </w:pPr>
    </w:p>
    <w:p w:rsidR="00AB51E9" w:rsidRDefault="00AB51E9">
      <w:pPr>
        <w:pStyle w:val="ConsPlusNormal"/>
        <w:jc w:val="right"/>
      </w:pPr>
      <w:r>
        <w:t>Председатель</w:t>
      </w:r>
    </w:p>
    <w:p w:rsidR="00AB51E9" w:rsidRDefault="00AB51E9">
      <w:pPr>
        <w:pStyle w:val="ConsPlusNormal"/>
        <w:jc w:val="right"/>
      </w:pPr>
      <w:r>
        <w:t>Кемеровского городского</w:t>
      </w:r>
    </w:p>
    <w:p w:rsidR="00AB51E9" w:rsidRDefault="00AB51E9">
      <w:pPr>
        <w:pStyle w:val="ConsPlusNormal"/>
        <w:jc w:val="right"/>
      </w:pPr>
      <w:r>
        <w:t>Совета народных депутатов</w:t>
      </w:r>
    </w:p>
    <w:p w:rsidR="00AB51E9" w:rsidRDefault="00AB51E9">
      <w:pPr>
        <w:pStyle w:val="ConsPlusNormal"/>
        <w:jc w:val="right"/>
      </w:pPr>
      <w:r>
        <w:t>Г.А.ВЕРЖИЦКИЙ</w:t>
      </w:r>
    </w:p>
    <w:p w:rsidR="00AB51E9" w:rsidRDefault="00AB51E9">
      <w:pPr>
        <w:pStyle w:val="ConsPlusNormal"/>
        <w:jc w:val="both"/>
      </w:pPr>
    </w:p>
    <w:p w:rsidR="00AB51E9" w:rsidRDefault="00AB51E9">
      <w:pPr>
        <w:pStyle w:val="ConsPlusNormal"/>
        <w:jc w:val="both"/>
      </w:pPr>
    </w:p>
    <w:p w:rsidR="00AB51E9" w:rsidRDefault="00AB51E9">
      <w:pPr>
        <w:pStyle w:val="ConsPlusNormal"/>
        <w:jc w:val="both"/>
      </w:pPr>
    </w:p>
    <w:p w:rsidR="00AB51E9" w:rsidRDefault="00AB51E9">
      <w:pPr>
        <w:pStyle w:val="ConsPlusNormal"/>
        <w:jc w:val="both"/>
      </w:pPr>
    </w:p>
    <w:p w:rsidR="00AB51E9" w:rsidRDefault="00AB51E9">
      <w:pPr>
        <w:pStyle w:val="ConsPlusNormal"/>
        <w:jc w:val="both"/>
      </w:pPr>
    </w:p>
    <w:p w:rsidR="00AB51E9" w:rsidRDefault="00AB51E9">
      <w:pPr>
        <w:pStyle w:val="ConsPlusNormal"/>
        <w:jc w:val="right"/>
        <w:outlineLvl w:val="0"/>
      </w:pPr>
      <w:r>
        <w:t>Приложение N 2</w:t>
      </w:r>
    </w:p>
    <w:p w:rsidR="00AB51E9" w:rsidRDefault="00AB51E9">
      <w:pPr>
        <w:pStyle w:val="ConsPlusNormal"/>
        <w:jc w:val="right"/>
      </w:pPr>
      <w:r>
        <w:t>к решению</w:t>
      </w:r>
    </w:p>
    <w:p w:rsidR="00AB51E9" w:rsidRDefault="00AB51E9">
      <w:pPr>
        <w:pStyle w:val="ConsPlusNormal"/>
        <w:jc w:val="right"/>
      </w:pPr>
      <w:r>
        <w:lastRenderedPageBreak/>
        <w:t>Кемеровского городского</w:t>
      </w:r>
    </w:p>
    <w:p w:rsidR="00AB51E9" w:rsidRDefault="00AB51E9">
      <w:pPr>
        <w:pStyle w:val="ConsPlusNormal"/>
        <w:jc w:val="right"/>
      </w:pPr>
      <w:r>
        <w:t>Совета народных депутатов</w:t>
      </w:r>
    </w:p>
    <w:p w:rsidR="00AB51E9" w:rsidRDefault="00AB51E9">
      <w:pPr>
        <w:pStyle w:val="ConsPlusNormal"/>
        <w:jc w:val="right"/>
      </w:pPr>
      <w:r>
        <w:t>пятого созыва</w:t>
      </w:r>
    </w:p>
    <w:p w:rsidR="00AB51E9" w:rsidRDefault="00AB51E9">
      <w:pPr>
        <w:pStyle w:val="ConsPlusNormal"/>
        <w:jc w:val="right"/>
      </w:pPr>
      <w:r>
        <w:t>от 24 июня 2011 г. N 36</w:t>
      </w:r>
    </w:p>
    <w:p w:rsidR="00AB51E9" w:rsidRDefault="00AB51E9">
      <w:pPr>
        <w:pStyle w:val="ConsPlusNormal"/>
        <w:jc w:val="right"/>
      </w:pPr>
      <w:r>
        <w:t>(шестое заседание)</w:t>
      </w:r>
    </w:p>
    <w:p w:rsidR="00AB51E9" w:rsidRDefault="00AB51E9">
      <w:pPr>
        <w:pStyle w:val="ConsPlusNormal"/>
        <w:jc w:val="both"/>
      </w:pPr>
    </w:p>
    <w:p w:rsidR="00AB51E9" w:rsidRDefault="00AB51E9">
      <w:pPr>
        <w:pStyle w:val="ConsPlusNormal"/>
        <w:jc w:val="right"/>
      </w:pPr>
      <w:r>
        <w:t>НЕСЕКРЕТНО N 6315</w:t>
      </w:r>
    </w:p>
    <w:p w:rsidR="00AB51E9" w:rsidRDefault="00AB51E9">
      <w:pPr>
        <w:pStyle w:val="ConsPlusNormal"/>
        <w:jc w:val="both"/>
      </w:pPr>
    </w:p>
    <w:p w:rsidR="00AB51E9" w:rsidRDefault="00AB51E9">
      <w:pPr>
        <w:pStyle w:val="ConsPlusTitle"/>
        <w:jc w:val="center"/>
      </w:pPr>
      <w:r>
        <w:t>ГЕНЕРАЛЬНЫЙ ПЛАН</w:t>
      </w:r>
    </w:p>
    <w:p w:rsidR="00AB51E9" w:rsidRDefault="00AB51E9">
      <w:pPr>
        <w:pStyle w:val="ConsPlusTitle"/>
        <w:jc w:val="center"/>
      </w:pPr>
      <w:r>
        <w:t>ГОРОДСКОГО ОКРУГА</w:t>
      </w:r>
    </w:p>
    <w:p w:rsidR="00AB51E9" w:rsidRDefault="00AB51E9">
      <w:pPr>
        <w:pStyle w:val="ConsPlusTitle"/>
        <w:jc w:val="center"/>
      </w:pPr>
    </w:p>
    <w:p w:rsidR="00AB51E9" w:rsidRDefault="00AB51E9">
      <w:pPr>
        <w:pStyle w:val="ConsPlusTitle"/>
        <w:jc w:val="center"/>
      </w:pPr>
      <w:r>
        <w:t>КАРТА</w:t>
      </w:r>
    </w:p>
    <w:p w:rsidR="00AB51E9" w:rsidRDefault="00AB51E9">
      <w:pPr>
        <w:pStyle w:val="ConsPlusTitle"/>
        <w:jc w:val="center"/>
      </w:pPr>
      <w:r>
        <w:t>ИСПОЛЬЗОВАНИЯ ТЕРРИТОРИИ</w:t>
      </w:r>
    </w:p>
    <w:p w:rsidR="00AB51E9" w:rsidRDefault="00AB51E9">
      <w:pPr>
        <w:pStyle w:val="ConsPlusNormal"/>
        <w:jc w:val="both"/>
      </w:pPr>
    </w:p>
    <w:p w:rsidR="00AB51E9" w:rsidRDefault="00AB51E9">
      <w:pPr>
        <w:pStyle w:val="ConsPlusNormal"/>
        <w:ind w:firstLine="540"/>
        <w:jc w:val="both"/>
      </w:pPr>
      <w:r>
        <w:t xml:space="preserve">Исключена. - </w:t>
      </w:r>
      <w:hyperlink r:id="rId49">
        <w:r>
          <w:rPr>
            <w:color w:val="0000FF"/>
          </w:rPr>
          <w:t>Решение</w:t>
        </w:r>
      </w:hyperlink>
      <w:r>
        <w:t xml:space="preserve"> Кемеровского городского Совета народных депутатов от 29.06.2017 N 77.</w:t>
      </w:r>
    </w:p>
    <w:p w:rsidR="00AB51E9" w:rsidRDefault="00AB51E9">
      <w:pPr>
        <w:pStyle w:val="ConsPlusNormal"/>
        <w:jc w:val="both"/>
      </w:pPr>
    </w:p>
    <w:p w:rsidR="00AB51E9" w:rsidRDefault="00AB51E9">
      <w:pPr>
        <w:pStyle w:val="ConsPlusNormal"/>
        <w:jc w:val="both"/>
      </w:pPr>
    </w:p>
    <w:p w:rsidR="00AB51E9" w:rsidRDefault="00AB51E9">
      <w:pPr>
        <w:pStyle w:val="ConsPlusNormal"/>
        <w:jc w:val="both"/>
      </w:pPr>
    </w:p>
    <w:p w:rsidR="00AB51E9" w:rsidRDefault="00AB51E9">
      <w:pPr>
        <w:pStyle w:val="ConsPlusNormal"/>
        <w:jc w:val="both"/>
      </w:pPr>
    </w:p>
    <w:p w:rsidR="00AB51E9" w:rsidRDefault="00AB51E9">
      <w:pPr>
        <w:pStyle w:val="ConsPlusNormal"/>
        <w:jc w:val="both"/>
      </w:pPr>
    </w:p>
    <w:p w:rsidR="00AB51E9" w:rsidRDefault="00AB51E9">
      <w:pPr>
        <w:pStyle w:val="ConsPlusNormal"/>
        <w:jc w:val="right"/>
        <w:outlineLvl w:val="0"/>
      </w:pPr>
      <w:r>
        <w:t>Приложение N 2.1</w:t>
      </w:r>
    </w:p>
    <w:p w:rsidR="00AB51E9" w:rsidRDefault="00AB51E9">
      <w:pPr>
        <w:pStyle w:val="ConsPlusNormal"/>
        <w:jc w:val="right"/>
      </w:pPr>
      <w:r>
        <w:t>к решению</w:t>
      </w:r>
    </w:p>
    <w:p w:rsidR="00AB51E9" w:rsidRDefault="00AB51E9">
      <w:pPr>
        <w:pStyle w:val="ConsPlusNormal"/>
        <w:jc w:val="right"/>
      </w:pPr>
      <w:r>
        <w:t>Кемеровского городского</w:t>
      </w:r>
    </w:p>
    <w:p w:rsidR="00AB51E9" w:rsidRDefault="00AB51E9">
      <w:pPr>
        <w:pStyle w:val="ConsPlusNormal"/>
        <w:jc w:val="right"/>
      </w:pPr>
      <w:r>
        <w:t>Совета народных депутатов</w:t>
      </w:r>
    </w:p>
    <w:p w:rsidR="00AB51E9" w:rsidRDefault="00AB51E9">
      <w:pPr>
        <w:pStyle w:val="ConsPlusNormal"/>
        <w:jc w:val="right"/>
      </w:pPr>
      <w:r>
        <w:t>пятого созыва</w:t>
      </w:r>
    </w:p>
    <w:p w:rsidR="00AB51E9" w:rsidRDefault="00AB51E9">
      <w:pPr>
        <w:pStyle w:val="ConsPlusNormal"/>
        <w:jc w:val="right"/>
      </w:pPr>
      <w:r>
        <w:t>от 24 июня 2011 г. N 36</w:t>
      </w:r>
    </w:p>
    <w:p w:rsidR="00AB51E9" w:rsidRDefault="00AB51E9">
      <w:pPr>
        <w:pStyle w:val="ConsPlusNormal"/>
        <w:jc w:val="right"/>
      </w:pPr>
      <w:r>
        <w:t>(шестое заседание)</w:t>
      </w:r>
    </w:p>
    <w:p w:rsidR="00AB51E9" w:rsidRDefault="00AB51E9">
      <w:pPr>
        <w:pStyle w:val="ConsPlusNormal"/>
        <w:jc w:val="both"/>
      </w:pPr>
    </w:p>
    <w:p w:rsidR="00AB51E9" w:rsidRDefault="00AB51E9">
      <w:pPr>
        <w:pStyle w:val="ConsPlusTitle"/>
        <w:jc w:val="center"/>
      </w:pPr>
      <w:r>
        <w:t>ГЕНЕРАЛЬНЫЙ ПЛАН</w:t>
      </w:r>
    </w:p>
    <w:p w:rsidR="00AB51E9" w:rsidRDefault="00AB51E9">
      <w:pPr>
        <w:pStyle w:val="ConsPlusTitle"/>
        <w:jc w:val="center"/>
      </w:pPr>
      <w:r>
        <w:t>ГОРОДСКОГО ОКРУГА</w:t>
      </w:r>
    </w:p>
    <w:p w:rsidR="00AB51E9" w:rsidRDefault="00AB51E9">
      <w:pPr>
        <w:pStyle w:val="ConsPlusTitle"/>
        <w:jc w:val="center"/>
      </w:pPr>
    </w:p>
    <w:p w:rsidR="00AB51E9" w:rsidRDefault="00AB51E9">
      <w:pPr>
        <w:pStyle w:val="ConsPlusTitle"/>
        <w:jc w:val="center"/>
      </w:pPr>
      <w:r>
        <w:t>КАРТА</w:t>
      </w:r>
    </w:p>
    <w:p w:rsidR="00AB51E9" w:rsidRDefault="00AB51E9">
      <w:pPr>
        <w:pStyle w:val="ConsPlusTitle"/>
        <w:jc w:val="center"/>
      </w:pPr>
      <w:r>
        <w:t>ПЛАНИРУЕМОГО РАЗМЕЩЕНИЯ ОБЪЕКТОВ МЕСТНОГО ЗНАЧЕНИЯ</w:t>
      </w:r>
    </w:p>
    <w:p w:rsidR="00AB51E9" w:rsidRDefault="00AB51E9">
      <w:pPr>
        <w:pStyle w:val="ConsPlusTitle"/>
        <w:jc w:val="center"/>
      </w:pPr>
      <w:r>
        <w:t>ГОРОДА КЕМЕРОВО: АВТОМОБИЛЬНЫЕ ДОРОГИ, ОБЪЕКТЫ ЭЛЕКТРО-,</w:t>
      </w:r>
    </w:p>
    <w:p w:rsidR="00AB51E9" w:rsidRDefault="00AB51E9">
      <w:pPr>
        <w:pStyle w:val="ConsPlusTitle"/>
        <w:jc w:val="center"/>
      </w:pPr>
      <w:r>
        <w:t>ТЕПЛО-, ГАЗОСНАБЖЕНИЯ НАСЕЛЕНИЯ, ВОДООТВЕДЕНИЯ</w:t>
      </w:r>
    </w:p>
    <w:p w:rsidR="00AB51E9" w:rsidRDefault="00AB51E9">
      <w:pPr>
        <w:pStyle w:val="ConsPlusNormal"/>
        <w:jc w:val="both"/>
      </w:pPr>
    </w:p>
    <w:p w:rsidR="00AB51E9" w:rsidRDefault="00AB51E9">
      <w:pPr>
        <w:pStyle w:val="ConsPlusNormal"/>
        <w:ind w:firstLine="540"/>
        <w:jc w:val="both"/>
      </w:pPr>
      <w:r>
        <w:t xml:space="preserve">Исключена. - </w:t>
      </w:r>
      <w:hyperlink r:id="rId50">
        <w:r>
          <w:rPr>
            <w:color w:val="0000FF"/>
          </w:rPr>
          <w:t>Решение</w:t>
        </w:r>
      </w:hyperlink>
      <w:r>
        <w:t xml:space="preserve"> Кемеровского городского Совета народных депутатов от 25.03.2022 N 73.</w:t>
      </w:r>
    </w:p>
    <w:p w:rsidR="00AB51E9" w:rsidRDefault="00AB51E9">
      <w:pPr>
        <w:pStyle w:val="ConsPlusNormal"/>
        <w:jc w:val="both"/>
      </w:pPr>
    </w:p>
    <w:p w:rsidR="00AB51E9" w:rsidRDefault="00AB51E9">
      <w:pPr>
        <w:pStyle w:val="ConsPlusNormal"/>
        <w:jc w:val="both"/>
      </w:pPr>
    </w:p>
    <w:p w:rsidR="00AB51E9" w:rsidRDefault="00AB51E9">
      <w:pPr>
        <w:pStyle w:val="ConsPlusNormal"/>
        <w:jc w:val="both"/>
      </w:pPr>
    </w:p>
    <w:p w:rsidR="00AB51E9" w:rsidRDefault="00AB51E9">
      <w:pPr>
        <w:pStyle w:val="ConsPlusNormal"/>
        <w:jc w:val="both"/>
      </w:pPr>
    </w:p>
    <w:p w:rsidR="00AB51E9" w:rsidRDefault="00AB51E9">
      <w:pPr>
        <w:pStyle w:val="ConsPlusNormal"/>
        <w:jc w:val="both"/>
      </w:pPr>
    </w:p>
    <w:p w:rsidR="00AB51E9" w:rsidRDefault="00AB51E9">
      <w:pPr>
        <w:pStyle w:val="ConsPlusNormal"/>
        <w:jc w:val="right"/>
        <w:outlineLvl w:val="0"/>
      </w:pPr>
      <w:r>
        <w:t>Приложение N 2.2</w:t>
      </w:r>
    </w:p>
    <w:p w:rsidR="00AB51E9" w:rsidRDefault="00AB51E9">
      <w:pPr>
        <w:pStyle w:val="ConsPlusNormal"/>
        <w:jc w:val="right"/>
      </w:pPr>
      <w:r>
        <w:t>к решению</w:t>
      </w:r>
    </w:p>
    <w:p w:rsidR="00AB51E9" w:rsidRDefault="00AB51E9">
      <w:pPr>
        <w:pStyle w:val="ConsPlusNormal"/>
        <w:jc w:val="right"/>
      </w:pPr>
      <w:r>
        <w:t>Кемеровского городского</w:t>
      </w:r>
    </w:p>
    <w:p w:rsidR="00AB51E9" w:rsidRDefault="00AB51E9">
      <w:pPr>
        <w:pStyle w:val="ConsPlusNormal"/>
        <w:jc w:val="right"/>
      </w:pPr>
      <w:r>
        <w:t>Совета народных депутатов</w:t>
      </w:r>
    </w:p>
    <w:p w:rsidR="00AB51E9" w:rsidRDefault="00AB51E9">
      <w:pPr>
        <w:pStyle w:val="ConsPlusNormal"/>
        <w:jc w:val="right"/>
      </w:pPr>
      <w:r>
        <w:t>пятого созыва</w:t>
      </w:r>
    </w:p>
    <w:p w:rsidR="00AB51E9" w:rsidRDefault="00AB51E9">
      <w:pPr>
        <w:pStyle w:val="ConsPlusNormal"/>
        <w:jc w:val="right"/>
      </w:pPr>
      <w:r>
        <w:t>от 24 июня 2011 г. N 36</w:t>
      </w:r>
    </w:p>
    <w:p w:rsidR="00AB51E9" w:rsidRDefault="00AB51E9">
      <w:pPr>
        <w:pStyle w:val="ConsPlusNormal"/>
        <w:jc w:val="right"/>
      </w:pPr>
      <w:r>
        <w:t>(шестое заседание)</w:t>
      </w:r>
    </w:p>
    <w:p w:rsidR="00AB51E9" w:rsidRDefault="00AB51E9">
      <w:pPr>
        <w:pStyle w:val="ConsPlusNormal"/>
        <w:jc w:val="both"/>
      </w:pPr>
    </w:p>
    <w:p w:rsidR="00AB51E9" w:rsidRDefault="00AB51E9">
      <w:pPr>
        <w:pStyle w:val="ConsPlusTitle"/>
        <w:jc w:val="center"/>
      </w:pPr>
      <w:r>
        <w:t>ГЕНЕРАЛЬНЫЙ ПЛАН</w:t>
      </w:r>
    </w:p>
    <w:p w:rsidR="00AB51E9" w:rsidRDefault="00AB51E9">
      <w:pPr>
        <w:pStyle w:val="ConsPlusTitle"/>
        <w:jc w:val="center"/>
      </w:pPr>
      <w:r>
        <w:t>ГОРОДСКОГО ОКРУГА</w:t>
      </w:r>
    </w:p>
    <w:p w:rsidR="00AB51E9" w:rsidRDefault="00AB51E9">
      <w:pPr>
        <w:pStyle w:val="ConsPlusTitle"/>
        <w:jc w:val="center"/>
      </w:pPr>
    </w:p>
    <w:p w:rsidR="00AB51E9" w:rsidRDefault="00AB51E9">
      <w:pPr>
        <w:pStyle w:val="ConsPlusTitle"/>
        <w:jc w:val="center"/>
      </w:pPr>
      <w:r>
        <w:t>КАРТА</w:t>
      </w:r>
    </w:p>
    <w:p w:rsidR="00AB51E9" w:rsidRDefault="00AB51E9">
      <w:pPr>
        <w:pStyle w:val="ConsPlusTitle"/>
        <w:jc w:val="center"/>
      </w:pPr>
      <w:r>
        <w:t>ПЛАНИРУЕМОГО РАЗМЕЩЕНИЯ ОБЪЕКТОВ МЕСТНОГО ЗНАЧЕНИЯ</w:t>
      </w:r>
    </w:p>
    <w:p w:rsidR="00AB51E9" w:rsidRDefault="00AB51E9">
      <w:pPr>
        <w:pStyle w:val="ConsPlusTitle"/>
        <w:jc w:val="center"/>
      </w:pPr>
      <w:r>
        <w:t>ГОРОДА КЕМЕРОВО: ОБЪЕКТЫ ФИЗИЧЕСКОЙ КУЛЬТУРЫ И МАССОВОГО</w:t>
      </w:r>
    </w:p>
    <w:p w:rsidR="00AB51E9" w:rsidRDefault="00AB51E9">
      <w:pPr>
        <w:pStyle w:val="ConsPlusTitle"/>
        <w:jc w:val="center"/>
      </w:pPr>
      <w:r>
        <w:t>СПОРТА, ОБРАЗОВАНИЯ, ЗДРАВООХРАНЕНИЯ, ОБРАБОТКИ, УТИЛИЗАЦИИ,</w:t>
      </w:r>
    </w:p>
    <w:p w:rsidR="00AB51E9" w:rsidRDefault="00AB51E9">
      <w:pPr>
        <w:pStyle w:val="ConsPlusTitle"/>
        <w:jc w:val="center"/>
      </w:pPr>
      <w:r>
        <w:t>ОБЕЗВРЕЖИВАНИЯ, РАЗМЕЩЕНИЯ ТВЕРДЫХ КОММУНАЛЬНЫХ ОТХОДОВ</w:t>
      </w:r>
    </w:p>
    <w:p w:rsidR="00AB51E9" w:rsidRDefault="00AB51E9">
      <w:pPr>
        <w:pStyle w:val="ConsPlusNormal"/>
        <w:jc w:val="both"/>
      </w:pPr>
    </w:p>
    <w:p w:rsidR="00AB51E9" w:rsidRDefault="00AB51E9">
      <w:pPr>
        <w:pStyle w:val="ConsPlusNormal"/>
        <w:ind w:firstLine="540"/>
        <w:jc w:val="both"/>
      </w:pPr>
      <w:r>
        <w:t xml:space="preserve">Исключена. - </w:t>
      </w:r>
      <w:hyperlink r:id="rId51">
        <w:r>
          <w:rPr>
            <w:color w:val="0000FF"/>
          </w:rPr>
          <w:t>Решение</w:t>
        </w:r>
      </w:hyperlink>
      <w:r>
        <w:t xml:space="preserve"> Кемеровского городского Совета народных депутатов от 25.03.2022 N 73.</w:t>
      </w:r>
    </w:p>
    <w:p w:rsidR="00AB51E9" w:rsidRDefault="00AB51E9">
      <w:pPr>
        <w:pStyle w:val="ConsPlusNormal"/>
        <w:jc w:val="both"/>
      </w:pPr>
    </w:p>
    <w:p w:rsidR="00AB51E9" w:rsidRDefault="00AB51E9">
      <w:pPr>
        <w:pStyle w:val="ConsPlusNormal"/>
        <w:jc w:val="both"/>
      </w:pPr>
    </w:p>
    <w:p w:rsidR="00AB51E9" w:rsidRDefault="00AB51E9">
      <w:pPr>
        <w:pStyle w:val="ConsPlusNormal"/>
        <w:jc w:val="both"/>
      </w:pPr>
    </w:p>
    <w:p w:rsidR="00AB51E9" w:rsidRDefault="00AB51E9">
      <w:pPr>
        <w:pStyle w:val="ConsPlusNormal"/>
        <w:jc w:val="both"/>
      </w:pPr>
    </w:p>
    <w:p w:rsidR="00AB51E9" w:rsidRDefault="00AB51E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51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1E9" w:rsidRDefault="00AB51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51E9" w:rsidRDefault="00AB51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51E9" w:rsidRDefault="00AB51E9">
            <w:pPr>
              <w:pStyle w:val="ConsPlusNormal"/>
              <w:jc w:val="both"/>
            </w:pPr>
            <w:hyperlink r:id="rId52">
              <w:r>
                <w:rPr>
                  <w:color w:val="0000FF"/>
                </w:rPr>
                <w:t>Решением</w:t>
              </w:r>
            </w:hyperlink>
            <w:r>
              <w:rPr>
                <w:color w:val="392C69"/>
              </w:rPr>
              <w:t xml:space="preserve"> Кемеровского городского Совета народных депутатов от 27.10.2023 N 217 приложение N 2 изложено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AB51E9" w:rsidRDefault="00AB51E9">
            <w:pPr>
              <w:pStyle w:val="ConsPlusNormal"/>
            </w:pPr>
          </w:p>
        </w:tc>
      </w:tr>
    </w:tbl>
    <w:p w:rsidR="00AB51E9" w:rsidRDefault="00AB51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51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1E9" w:rsidRDefault="00AB51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51E9" w:rsidRDefault="00AB51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51E9" w:rsidRDefault="00AB51E9">
            <w:pPr>
              <w:pStyle w:val="ConsPlusNormal"/>
              <w:jc w:val="both"/>
            </w:pPr>
            <w:hyperlink r:id="rId53">
              <w:r>
                <w:rPr>
                  <w:color w:val="0000FF"/>
                </w:rPr>
                <w:t>Решением</w:t>
              </w:r>
            </w:hyperlink>
            <w:r>
              <w:rPr>
                <w:color w:val="392C69"/>
              </w:rPr>
              <w:t xml:space="preserve"> Кемеровского городского Совета народных депутатов от 25.03.2022 N 73 приложение N 2 изложено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AB51E9" w:rsidRDefault="00AB51E9">
            <w:pPr>
              <w:pStyle w:val="ConsPlusNormal"/>
            </w:pPr>
          </w:p>
        </w:tc>
      </w:tr>
    </w:tbl>
    <w:p w:rsidR="00AB51E9" w:rsidRDefault="00AB51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51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1E9" w:rsidRDefault="00AB51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51E9" w:rsidRDefault="00AB51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51E9" w:rsidRDefault="00AB51E9">
            <w:pPr>
              <w:pStyle w:val="ConsPlusNormal"/>
              <w:jc w:val="both"/>
            </w:pPr>
            <w:hyperlink r:id="rId54">
              <w:r>
                <w:rPr>
                  <w:color w:val="0000FF"/>
                </w:rPr>
                <w:t>Решением</w:t>
              </w:r>
            </w:hyperlink>
            <w:r>
              <w:rPr>
                <w:color w:val="392C69"/>
              </w:rPr>
              <w:t xml:space="preserve"> Кемеровского городского Совета народных депутатов от 29.09.2021 N 11 приложение N 3 изложено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AB51E9" w:rsidRDefault="00AB51E9">
            <w:pPr>
              <w:pStyle w:val="ConsPlusNormal"/>
            </w:pPr>
          </w:p>
        </w:tc>
      </w:tr>
    </w:tbl>
    <w:p w:rsidR="00AB51E9" w:rsidRDefault="00AB51E9">
      <w:pPr>
        <w:pStyle w:val="ConsPlusNormal"/>
        <w:spacing w:before="280"/>
        <w:jc w:val="right"/>
        <w:outlineLvl w:val="0"/>
      </w:pPr>
      <w:r>
        <w:t xml:space="preserve">Приложение </w:t>
      </w:r>
      <w:hyperlink r:id="rId55">
        <w:r>
          <w:rPr>
            <w:color w:val="0000FF"/>
          </w:rPr>
          <w:t>N 2</w:t>
        </w:r>
      </w:hyperlink>
    </w:p>
    <w:p w:rsidR="00AB51E9" w:rsidRDefault="00AB51E9">
      <w:pPr>
        <w:pStyle w:val="ConsPlusNormal"/>
        <w:jc w:val="right"/>
      </w:pPr>
      <w:r>
        <w:t>к решению</w:t>
      </w:r>
    </w:p>
    <w:p w:rsidR="00AB51E9" w:rsidRDefault="00AB51E9">
      <w:pPr>
        <w:pStyle w:val="ConsPlusNormal"/>
        <w:jc w:val="right"/>
      </w:pPr>
      <w:r>
        <w:t>Кемеровского городского</w:t>
      </w:r>
    </w:p>
    <w:p w:rsidR="00AB51E9" w:rsidRDefault="00AB51E9">
      <w:pPr>
        <w:pStyle w:val="ConsPlusNormal"/>
        <w:jc w:val="right"/>
      </w:pPr>
      <w:r>
        <w:t>Совета народных депутатов</w:t>
      </w:r>
    </w:p>
    <w:p w:rsidR="00AB51E9" w:rsidRDefault="00AB51E9">
      <w:pPr>
        <w:pStyle w:val="ConsPlusNormal"/>
        <w:jc w:val="right"/>
      </w:pPr>
      <w:r>
        <w:t>пятого созыва</w:t>
      </w:r>
    </w:p>
    <w:p w:rsidR="00AB51E9" w:rsidRDefault="00AB51E9">
      <w:pPr>
        <w:pStyle w:val="ConsPlusNormal"/>
        <w:jc w:val="right"/>
      </w:pPr>
      <w:r>
        <w:t>от 24 июня 2011 г. N 36</w:t>
      </w:r>
    </w:p>
    <w:p w:rsidR="00AB51E9" w:rsidRDefault="00AB51E9">
      <w:pPr>
        <w:pStyle w:val="ConsPlusNormal"/>
        <w:jc w:val="right"/>
      </w:pPr>
      <w:r>
        <w:t>(шестое заседание)</w:t>
      </w:r>
    </w:p>
    <w:p w:rsidR="00AB51E9" w:rsidRDefault="00AB51E9">
      <w:pPr>
        <w:pStyle w:val="ConsPlusNormal"/>
        <w:jc w:val="both"/>
      </w:pPr>
    </w:p>
    <w:p w:rsidR="00AB51E9" w:rsidRDefault="00AB51E9">
      <w:pPr>
        <w:pStyle w:val="ConsPlusNormal"/>
        <w:jc w:val="right"/>
      </w:pPr>
      <w:r>
        <w:t>НЕСЕКРЕТНО N 6398</w:t>
      </w:r>
    </w:p>
    <w:p w:rsidR="00AB51E9" w:rsidRDefault="00AB51E9">
      <w:pPr>
        <w:pStyle w:val="ConsPlusNormal"/>
        <w:jc w:val="both"/>
      </w:pPr>
    </w:p>
    <w:p w:rsidR="00AB51E9" w:rsidRDefault="00AB51E9">
      <w:pPr>
        <w:pStyle w:val="ConsPlusTitle"/>
        <w:jc w:val="center"/>
      </w:pPr>
      <w:r>
        <w:t>ГЕНЕРАЛЬНЫЙ ПЛАН</w:t>
      </w:r>
    </w:p>
    <w:p w:rsidR="00AB51E9" w:rsidRDefault="00AB51E9">
      <w:pPr>
        <w:pStyle w:val="ConsPlusTitle"/>
        <w:jc w:val="center"/>
      </w:pPr>
      <w:r>
        <w:t>ГОРОДСКОГО ОКРУГА</w:t>
      </w:r>
    </w:p>
    <w:p w:rsidR="00AB51E9" w:rsidRDefault="00AB51E9">
      <w:pPr>
        <w:pStyle w:val="ConsPlusTitle"/>
        <w:jc w:val="center"/>
      </w:pPr>
    </w:p>
    <w:p w:rsidR="00AB51E9" w:rsidRDefault="00AB51E9">
      <w:pPr>
        <w:pStyle w:val="ConsPlusTitle"/>
        <w:jc w:val="center"/>
      </w:pPr>
      <w:bookmarkStart w:id="1" w:name="P694"/>
      <w:bookmarkEnd w:id="1"/>
      <w:r>
        <w:t>КАРТА</w:t>
      </w:r>
    </w:p>
    <w:p w:rsidR="00AB51E9" w:rsidRDefault="00AB51E9">
      <w:pPr>
        <w:pStyle w:val="ConsPlusTitle"/>
        <w:jc w:val="center"/>
      </w:pPr>
      <w:r>
        <w:t>ГРАНИЦ НАСЕЛЕННОГО ПУНКТА ГОРОДА КЕМЕРОВО</w:t>
      </w:r>
    </w:p>
    <w:p w:rsidR="00AB51E9" w:rsidRDefault="00AB51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51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1E9" w:rsidRDefault="00AB51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51E9" w:rsidRDefault="00AB51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51E9" w:rsidRDefault="00AB51E9">
            <w:pPr>
              <w:pStyle w:val="ConsPlusNormal"/>
              <w:jc w:val="center"/>
            </w:pPr>
            <w:r>
              <w:rPr>
                <w:color w:val="392C69"/>
              </w:rPr>
              <w:t>Список изменяющих документов</w:t>
            </w:r>
          </w:p>
          <w:p w:rsidR="00AB51E9" w:rsidRDefault="00AB51E9">
            <w:pPr>
              <w:pStyle w:val="ConsPlusNormal"/>
              <w:jc w:val="center"/>
            </w:pPr>
            <w:r>
              <w:rPr>
                <w:color w:val="392C69"/>
              </w:rPr>
              <w:t xml:space="preserve">(в ред. </w:t>
            </w:r>
            <w:hyperlink r:id="rId56">
              <w:r>
                <w:rPr>
                  <w:color w:val="0000FF"/>
                </w:rPr>
                <w:t>решения</w:t>
              </w:r>
            </w:hyperlink>
            <w:r>
              <w:rPr>
                <w:color w:val="392C69"/>
              </w:rPr>
              <w:t xml:space="preserve"> Кемеровского городского Совета народных депутатов</w:t>
            </w:r>
          </w:p>
          <w:p w:rsidR="00AB51E9" w:rsidRDefault="00AB51E9">
            <w:pPr>
              <w:pStyle w:val="ConsPlusNormal"/>
              <w:jc w:val="center"/>
            </w:pPr>
            <w:r>
              <w:rPr>
                <w:color w:val="392C69"/>
              </w:rPr>
              <w:t>от 31.05.2019 N 233)</w:t>
            </w:r>
          </w:p>
        </w:tc>
        <w:tc>
          <w:tcPr>
            <w:tcW w:w="113" w:type="dxa"/>
            <w:tcBorders>
              <w:top w:val="nil"/>
              <w:left w:val="nil"/>
              <w:bottom w:val="nil"/>
              <w:right w:val="nil"/>
            </w:tcBorders>
            <w:shd w:val="clear" w:color="auto" w:fill="F4F3F8"/>
            <w:tcMar>
              <w:top w:w="0" w:type="dxa"/>
              <w:left w:w="0" w:type="dxa"/>
              <w:bottom w:w="0" w:type="dxa"/>
              <w:right w:w="0" w:type="dxa"/>
            </w:tcMar>
          </w:tcPr>
          <w:p w:rsidR="00AB51E9" w:rsidRDefault="00AB51E9">
            <w:pPr>
              <w:pStyle w:val="ConsPlusNormal"/>
            </w:pPr>
          </w:p>
        </w:tc>
      </w:tr>
    </w:tbl>
    <w:p w:rsidR="00AB51E9" w:rsidRDefault="00AB51E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51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1E9" w:rsidRDefault="00AB51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51E9" w:rsidRDefault="00AB51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51E9" w:rsidRDefault="00AB51E9">
            <w:pPr>
              <w:pStyle w:val="ConsPlusNormal"/>
              <w:jc w:val="both"/>
            </w:pPr>
            <w:r>
              <w:rPr>
                <w:color w:val="392C69"/>
              </w:rPr>
              <w:t>КонсультантПлюс: примечание.</w:t>
            </w:r>
          </w:p>
          <w:p w:rsidR="00AB51E9" w:rsidRDefault="00AB51E9">
            <w:pPr>
              <w:pStyle w:val="ConsPlusNormal"/>
              <w:jc w:val="both"/>
            </w:pPr>
            <w:r>
              <w:rPr>
                <w:color w:val="392C69"/>
              </w:rPr>
              <w:t>Рисунок не приводится.</w:t>
            </w:r>
          </w:p>
        </w:tc>
        <w:tc>
          <w:tcPr>
            <w:tcW w:w="113" w:type="dxa"/>
            <w:tcBorders>
              <w:top w:val="nil"/>
              <w:left w:val="nil"/>
              <w:bottom w:val="nil"/>
              <w:right w:val="nil"/>
            </w:tcBorders>
            <w:shd w:val="clear" w:color="auto" w:fill="F4F3F8"/>
            <w:tcMar>
              <w:top w:w="0" w:type="dxa"/>
              <w:left w:w="0" w:type="dxa"/>
              <w:bottom w:w="0" w:type="dxa"/>
              <w:right w:w="0" w:type="dxa"/>
            </w:tcMar>
          </w:tcPr>
          <w:p w:rsidR="00AB51E9" w:rsidRDefault="00AB51E9">
            <w:pPr>
              <w:pStyle w:val="ConsPlusNormal"/>
            </w:pPr>
          </w:p>
        </w:tc>
      </w:tr>
    </w:tbl>
    <w:p w:rsidR="00AB51E9" w:rsidRDefault="00AB51E9">
      <w:pPr>
        <w:pStyle w:val="ConsPlusNormal"/>
        <w:jc w:val="both"/>
      </w:pPr>
    </w:p>
    <w:p w:rsidR="00AB51E9" w:rsidRDefault="00AB51E9">
      <w:pPr>
        <w:pStyle w:val="ConsPlusNormal"/>
        <w:jc w:val="both"/>
      </w:pPr>
    </w:p>
    <w:p w:rsidR="00AB51E9" w:rsidRDefault="00AB51E9">
      <w:pPr>
        <w:pStyle w:val="ConsPlusNormal"/>
        <w:jc w:val="both"/>
      </w:pPr>
    </w:p>
    <w:p w:rsidR="00AB51E9" w:rsidRDefault="00AB51E9">
      <w:pPr>
        <w:pStyle w:val="ConsPlusNormal"/>
        <w:jc w:val="both"/>
      </w:pPr>
    </w:p>
    <w:p w:rsidR="00AB51E9" w:rsidRDefault="00AB51E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51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1E9" w:rsidRDefault="00AB51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51E9" w:rsidRDefault="00AB51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51E9" w:rsidRDefault="00AB51E9">
            <w:pPr>
              <w:pStyle w:val="ConsPlusNormal"/>
              <w:jc w:val="both"/>
            </w:pPr>
            <w:hyperlink r:id="rId57">
              <w:r>
                <w:rPr>
                  <w:color w:val="0000FF"/>
                </w:rPr>
                <w:t>Решением</w:t>
              </w:r>
            </w:hyperlink>
            <w:r>
              <w:rPr>
                <w:color w:val="392C69"/>
              </w:rPr>
              <w:t xml:space="preserve"> Кемеровского городского Совета народных депутатов от 31.05.2024 N 267 приложение N 3 изложено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AB51E9" w:rsidRDefault="00AB51E9">
            <w:pPr>
              <w:pStyle w:val="ConsPlusNormal"/>
            </w:pPr>
          </w:p>
        </w:tc>
      </w:tr>
    </w:tbl>
    <w:p w:rsidR="00AB51E9" w:rsidRDefault="00AB51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51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1E9" w:rsidRDefault="00AB51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51E9" w:rsidRDefault="00AB51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51E9" w:rsidRDefault="00AB51E9">
            <w:pPr>
              <w:pStyle w:val="ConsPlusNormal"/>
              <w:jc w:val="both"/>
            </w:pPr>
            <w:hyperlink r:id="rId58">
              <w:r>
                <w:rPr>
                  <w:color w:val="0000FF"/>
                </w:rPr>
                <w:t>Решением</w:t>
              </w:r>
            </w:hyperlink>
            <w:r>
              <w:rPr>
                <w:color w:val="392C69"/>
              </w:rPr>
              <w:t xml:space="preserve"> Кемеровского городского Совета народных депутатов от 27.10.2023 N 217 приложение N 3 изложено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AB51E9" w:rsidRDefault="00AB51E9">
            <w:pPr>
              <w:pStyle w:val="ConsPlusNormal"/>
            </w:pPr>
          </w:p>
        </w:tc>
      </w:tr>
    </w:tbl>
    <w:p w:rsidR="00AB51E9" w:rsidRDefault="00AB51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51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1E9" w:rsidRDefault="00AB51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51E9" w:rsidRDefault="00AB51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51E9" w:rsidRDefault="00AB51E9">
            <w:pPr>
              <w:pStyle w:val="ConsPlusNormal"/>
              <w:jc w:val="both"/>
            </w:pPr>
            <w:hyperlink r:id="rId59">
              <w:r>
                <w:rPr>
                  <w:color w:val="0000FF"/>
                </w:rPr>
                <w:t>Решением</w:t>
              </w:r>
            </w:hyperlink>
            <w:r>
              <w:rPr>
                <w:color w:val="392C69"/>
              </w:rPr>
              <w:t xml:space="preserve"> Кемеровского городского Совета народных депутатов от 30.06.2023 N 197 приложение N 3 изложено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AB51E9" w:rsidRDefault="00AB51E9">
            <w:pPr>
              <w:pStyle w:val="ConsPlusNormal"/>
            </w:pPr>
          </w:p>
        </w:tc>
      </w:tr>
    </w:tbl>
    <w:p w:rsidR="00AB51E9" w:rsidRDefault="00AB51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51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1E9" w:rsidRDefault="00AB51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51E9" w:rsidRDefault="00AB51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51E9" w:rsidRDefault="00AB51E9">
            <w:pPr>
              <w:pStyle w:val="ConsPlusNormal"/>
              <w:jc w:val="both"/>
            </w:pPr>
            <w:hyperlink r:id="rId60">
              <w:r>
                <w:rPr>
                  <w:color w:val="0000FF"/>
                </w:rPr>
                <w:t>Решением</w:t>
              </w:r>
            </w:hyperlink>
            <w:r>
              <w:rPr>
                <w:color w:val="392C69"/>
              </w:rPr>
              <w:t xml:space="preserve"> Кемеровского городского Совета народных депутатов от 31.03.2023 N 172 приложение N 3 изложено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AB51E9" w:rsidRDefault="00AB51E9">
            <w:pPr>
              <w:pStyle w:val="ConsPlusNormal"/>
            </w:pPr>
          </w:p>
        </w:tc>
      </w:tr>
    </w:tbl>
    <w:p w:rsidR="00AB51E9" w:rsidRDefault="00AB51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51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1E9" w:rsidRDefault="00AB51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51E9" w:rsidRDefault="00AB51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51E9" w:rsidRDefault="00AB51E9">
            <w:pPr>
              <w:pStyle w:val="ConsPlusNormal"/>
              <w:jc w:val="both"/>
            </w:pPr>
            <w:hyperlink r:id="rId61">
              <w:r>
                <w:rPr>
                  <w:color w:val="0000FF"/>
                </w:rPr>
                <w:t>Решением</w:t>
              </w:r>
            </w:hyperlink>
            <w:r>
              <w:rPr>
                <w:color w:val="392C69"/>
              </w:rPr>
              <w:t xml:space="preserve"> Кемеровского городского Совета народных депутатов от 30.09.2022 N 122 приложение N 3 изложено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AB51E9" w:rsidRDefault="00AB51E9">
            <w:pPr>
              <w:pStyle w:val="ConsPlusNormal"/>
            </w:pPr>
          </w:p>
        </w:tc>
      </w:tr>
    </w:tbl>
    <w:p w:rsidR="00AB51E9" w:rsidRDefault="00AB51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51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1E9" w:rsidRDefault="00AB51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51E9" w:rsidRDefault="00AB51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51E9" w:rsidRDefault="00AB51E9">
            <w:pPr>
              <w:pStyle w:val="ConsPlusNormal"/>
              <w:jc w:val="both"/>
            </w:pPr>
            <w:hyperlink r:id="rId62">
              <w:r>
                <w:rPr>
                  <w:color w:val="0000FF"/>
                </w:rPr>
                <w:t>Решением</w:t>
              </w:r>
            </w:hyperlink>
            <w:r>
              <w:rPr>
                <w:color w:val="392C69"/>
              </w:rPr>
              <w:t xml:space="preserve"> Кемеровского городского Совета народных депутатов от 25.03.2022 N 73 приложение N 3 изложено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AB51E9" w:rsidRDefault="00AB51E9">
            <w:pPr>
              <w:pStyle w:val="ConsPlusNormal"/>
            </w:pPr>
          </w:p>
        </w:tc>
      </w:tr>
    </w:tbl>
    <w:p w:rsidR="00AB51E9" w:rsidRDefault="00AB51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51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1E9" w:rsidRDefault="00AB51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51E9" w:rsidRDefault="00AB51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51E9" w:rsidRDefault="00AB51E9">
            <w:pPr>
              <w:pStyle w:val="ConsPlusNormal"/>
              <w:jc w:val="both"/>
            </w:pPr>
            <w:hyperlink r:id="rId63">
              <w:r>
                <w:rPr>
                  <w:color w:val="0000FF"/>
                </w:rPr>
                <w:t>Решением</w:t>
              </w:r>
            </w:hyperlink>
            <w:r>
              <w:rPr>
                <w:color w:val="392C69"/>
              </w:rPr>
              <w:t xml:space="preserve"> Кемеровского городского Совета народных депутатов от 29.09.2021 N 11 приложение N 4 изложено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AB51E9" w:rsidRDefault="00AB51E9">
            <w:pPr>
              <w:pStyle w:val="ConsPlusNormal"/>
            </w:pPr>
          </w:p>
        </w:tc>
      </w:tr>
    </w:tbl>
    <w:p w:rsidR="00AB51E9" w:rsidRDefault="00AB51E9">
      <w:pPr>
        <w:pStyle w:val="ConsPlusNormal"/>
        <w:spacing w:before="280"/>
        <w:jc w:val="right"/>
        <w:outlineLvl w:val="0"/>
      </w:pPr>
      <w:r>
        <w:t xml:space="preserve">Приложение </w:t>
      </w:r>
      <w:hyperlink r:id="rId64">
        <w:r>
          <w:rPr>
            <w:color w:val="0000FF"/>
          </w:rPr>
          <w:t>N 3</w:t>
        </w:r>
      </w:hyperlink>
    </w:p>
    <w:p w:rsidR="00AB51E9" w:rsidRDefault="00AB51E9">
      <w:pPr>
        <w:pStyle w:val="ConsPlusNormal"/>
        <w:jc w:val="right"/>
      </w:pPr>
      <w:r>
        <w:t>к решению</w:t>
      </w:r>
    </w:p>
    <w:p w:rsidR="00AB51E9" w:rsidRDefault="00AB51E9">
      <w:pPr>
        <w:pStyle w:val="ConsPlusNormal"/>
        <w:jc w:val="right"/>
      </w:pPr>
      <w:r>
        <w:t>Кемеровского городского</w:t>
      </w:r>
    </w:p>
    <w:p w:rsidR="00AB51E9" w:rsidRDefault="00AB51E9">
      <w:pPr>
        <w:pStyle w:val="ConsPlusNormal"/>
        <w:jc w:val="right"/>
      </w:pPr>
      <w:r>
        <w:t>Совета народных депутатов</w:t>
      </w:r>
    </w:p>
    <w:p w:rsidR="00AB51E9" w:rsidRDefault="00AB51E9">
      <w:pPr>
        <w:pStyle w:val="ConsPlusNormal"/>
        <w:jc w:val="right"/>
      </w:pPr>
      <w:r>
        <w:t>пятого созыва</w:t>
      </w:r>
    </w:p>
    <w:p w:rsidR="00AB51E9" w:rsidRDefault="00AB51E9">
      <w:pPr>
        <w:pStyle w:val="ConsPlusNormal"/>
        <w:jc w:val="right"/>
      </w:pPr>
      <w:r>
        <w:t>от 24 июня 2011 г. N 36</w:t>
      </w:r>
    </w:p>
    <w:p w:rsidR="00AB51E9" w:rsidRDefault="00AB51E9">
      <w:pPr>
        <w:pStyle w:val="ConsPlusNormal"/>
        <w:jc w:val="right"/>
      </w:pPr>
      <w:r>
        <w:t>(шестое заседание)</w:t>
      </w:r>
    </w:p>
    <w:p w:rsidR="00AB51E9" w:rsidRDefault="00AB51E9">
      <w:pPr>
        <w:pStyle w:val="ConsPlusNormal"/>
        <w:jc w:val="both"/>
      </w:pPr>
    </w:p>
    <w:p w:rsidR="00AB51E9" w:rsidRDefault="00AB51E9">
      <w:pPr>
        <w:pStyle w:val="ConsPlusTitle"/>
        <w:jc w:val="center"/>
      </w:pPr>
      <w:r>
        <w:t>ГЕНЕРАЛЬНЫЙ ПЛАН</w:t>
      </w:r>
    </w:p>
    <w:p w:rsidR="00AB51E9" w:rsidRDefault="00AB51E9">
      <w:pPr>
        <w:pStyle w:val="ConsPlusTitle"/>
        <w:jc w:val="center"/>
      </w:pPr>
      <w:r>
        <w:t>ГОРОДСКОГО ОКРУГА</w:t>
      </w:r>
    </w:p>
    <w:p w:rsidR="00AB51E9" w:rsidRDefault="00AB51E9">
      <w:pPr>
        <w:pStyle w:val="ConsPlusTitle"/>
        <w:jc w:val="both"/>
      </w:pPr>
    </w:p>
    <w:p w:rsidR="00AB51E9" w:rsidRDefault="00AB51E9">
      <w:pPr>
        <w:pStyle w:val="ConsPlusTitle"/>
        <w:jc w:val="center"/>
      </w:pPr>
      <w:bookmarkStart w:id="2" w:name="P725"/>
      <w:bookmarkEnd w:id="2"/>
      <w:r>
        <w:t>КАРТА</w:t>
      </w:r>
    </w:p>
    <w:p w:rsidR="00AB51E9" w:rsidRDefault="00AB51E9">
      <w:pPr>
        <w:pStyle w:val="ConsPlusTitle"/>
        <w:jc w:val="center"/>
      </w:pPr>
      <w:r>
        <w:t>ФУНКЦИОНАЛЬНЫХ ЗОН ГОРОДА КЕМЕРОВО</w:t>
      </w:r>
    </w:p>
    <w:p w:rsidR="00AB51E9" w:rsidRDefault="00AB51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51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1E9" w:rsidRDefault="00AB51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51E9" w:rsidRDefault="00AB51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51E9" w:rsidRDefault="00AB51E9">
            <w:pPr>
              <w:pStyle w:val="ConsPlusNormal"/>
              <w:jc w:val="center"/>
            </w:pPr>
            <w:r>
              <w:rPr>
                <w:color w:val="392C69"/>
              </w:rPr>
              <w:t>Список изменяющих документов</w:t>
            </w:r>
          </w:p>
          <w:p w:rsidR="00AB51E9" w:rsidRDefault="00AB51E9">
            <w:pPr>
              <w:pStyle w:val="ConsPlusNormal"/>
              <w:jc w:val="center"/>
            </w:pPr>
            <w:r>
              <w:rPr>
                <w:color w:val="392C69"/>
              </w:rPr>
              <w:t xml:space="preserve">(в ред. </w:t>
            </w:r>
            <w:hyperlink r:id="rId65">
              <w:r>
                <w:rPr>
                  <w:color w:val="0000FF"/>
                </w:rPr>
                <w:t>решения</w:t>
              </w:r>
            </w:hyperlink>
            <w:r>
              <w:rPr>
                <w:color w:val="392C69"/>
              </w:rPr>
              <w:t xml:space="preserve"> Кемеровского городского Совета народных депутатов</w:t>
            </w:r>
          </w:p>
          <w:p w:rsidR="00AB51E9" w:rsidRDefault="00AB51E9">
            <w:pPr>
              <w:pStyle w:val="ConsPlusNormal"/>
              <w:jc w:val="center"/>
            </w:pPr>
            <w:r>
              <w:rPr>
                <w:color w:val="392C69"/>
              </w:rPr>
              <w:t>от 26.03.2021 N 408)</w:t>
            </w:r>
          </w:p>
        </w:tc>
        <w:tc>
          <w:tcPr>
            <w:tcW w:w="113" w:type="dxa"/>
            <w:tcBorders>
              <w:top w:val="nil"/>
              <w:left w:val="nil"/>
              <w:bottom w:val="nil"/>
              <w:right w:val="nil"/>
            </w:tcBorders>
            <w:shd w:val="clear" w:color="auto" w:fill="F4F3F8"/>
            <w:tcMar>
              <w:top w:w="0" w:type="dxa"/>
              <w:left w:w="0" w:type="dxa"/>
              <w:bottom w:w="0" w:type="dxa"/>
              <w:right w:w="0" w:type="dxa"/>
            </w:tcMar>
          </w:tcPr>
          <w:p w:rsidR="00AB51E9" w:rsidRDefault="00AB51E9">
            <w:pPr>
              <w:pStyle w:val="ConsPlusNormal"/>
            </w:pPr>
          </w:p>
        </w:tc>
      </w:tr>
    </w:tbl>
    <w:p w:rsidR="00AB51E9" w:rsidRDefault="00AB51E9">
      <w:pPr>
        <w:pStyle w:val="ConsPlusNormal"/>
        <w:jc w:val="both"/>
      </w:pPr>
    </w:p>
    <w:p w:rsidR="00AB51E9" w:rsidRDefault="00AB51E9">
      <w:pPr>
        <w:pStyle w:val="ConsPlusNormal"/>
        <w:jc w:val="both"/>
      </w:pPr>
    </w:p>
    <w:p w:rsidR="00AB51E9" w:rsidRDefault="00AB51E9">
      <w:pPr>
        <w:pStyle w:val="ConsPlusNormal"/>
        <w:jc w:val="both"/>
      </w:pPr>
    </w:p>
    <w:p w:rsidR="00AB51E9" w:rsidRDefault="00AB51E9">
      <w:pPr>
        <w:pStyle w:val="ConsPlusNormal"/>
        <w:jc w:val="both"/>
      </w:pPr>
    </w:p>
    <w:p w:rsidR="00AB51E9" w:rsidRDefault="00AB51E9">
      <w:pPr>
        <w:pStyle w:val="ConsPlusNormal"/>
        <w:jc w:val="both"/>
      </w:pPr>
    </w:p>
    <w:p w:rsidR="00AB51E9" w:rsidRDefault="00AB51E9">
      <w:pPr>
        <w:pStyle w:val="ConsPlusNormal"/>
        <w:jc w:val="both"/>
      </w:pPr>
    </w:p>
    <w:p w:rsidR="00AB51E9" w:rsidRDefault="00AB51E9">
      <w:pPr>
        <w:pStyle w:val="ConsPlusNormal"/>
        <w:jc w:val="right"/>
        <w:outlineLvl w:val="0"/>
      </w:pPr>
      <w:r>
        <w:t>Приложение N 2</w:t>
      </w:r>
    </w:p>
    <w:p w:rsidR="00AB51E9" w:rsidRDefault="00AB51E9">
      <w:pPr>
        <w:pStyle w:val="ConsPlusNormal"/>
        <w:jc w:val="right"/>
      </w:pPr>
      <w:r>
        <w:t>к решению</w:t>
      </w:r>
    </w:p>
    <w:p w:rsidR="00AB51E9" w:rsidRDefault="00AB51E9">
      <w:pPr>
        <w:pStyle w:val="ConsPlusNormal"/>
        <w:jc w:val="right"/>
      </w:pPr>
      <w:r>
        <w:lastRenderedPageBreak/>
        <w:t>Кемеровского городского</w:t>
      </w:r>
    </w:p>
    <w:p w:rsidR="00AB51E9" w:rsidRDefault="00AB51E9">
      <w:pPr>
        <w:pStyle w:val="ConsPlusNormal"/>
        <w:jc w:val="right"/>
      </w:pPr>
      <w:r>
        <w:t>Совета народных депутатов</w:t>
      </w:r>
    </w:p>
    <w:p w:rsidR="00AB51E9" w:rsidRDefault="00AB51E9">
      <w:pPr>
        <w:pStyle w:val="ConsPlusNormal"/>
        <w:jc w:val="right"/>
      </w:pPr>
      <w:r>
        <w:t>седьмого созывы</w:t>
      </w:r>
    </w:p>
    <w:p w:rsidR="00AB51E9" w:rsidRDefault="00AB51E9">
      <w:pPr>
        <w:pStyle w:val="ConsPlusNormal"/>
        <w:jc w:val="right"/>
      </w:pPr>
      <w:r>
        <w:t>от 31 мая 2024 г. N 267</w:t>
      </w:r>
    </w:p>
    <w:p w:rsidR="00AB51E9" w:rsidRDefault="00AB51E9">
      <w:pPr>
        <w:pStyle w:val="ConsPlusNormal"/>
        <w:jc w:val="right"/>
      </w:pPr>
      <w:r>
        <w:t>(тридцать восьмое заседание)</w:t>
      </w:r>
    </w:p>
    <w:p w:rsidR="00AB51E9" w:rsidRDefault="00AB51E9">
      <w:pPr>
        <w:pStyle w:val="ConsPlusNormal"/>
        <w:jc w:val="both"/>
      </w:pPr>
    </w:p>
    <w:p w:rsidR="00AB51E9" w:rsidRDefault="00AB51E9">
      <w:pPr>
        <w:pStyle w:val="ConsPlusTitle"/>
        <w:jc w:val="center"/>
      </w:pPr>
      <w:r>
        <w:t>ГЕНЕРАЛЬНЫЙ ПЛАН</w:t>
      </w:r>
    </w:p>
    <w:p w:rsidR="00AB51E9" w:rsidRDefault="00AB51E9">
      <w:pPr>
        <w:pStyle w:val="ConsPlusTitle"/>
        <w:jc w:val="center"/>
      </w:pPr>
      <w:r>
        <w:t>КЕМЕРОВСКИЙ ГОРОДСКОЙ ОКРУГ</w:t>
      </w:r>
    </w:p>
    <w:p w:rsidR="00AB51E9" w:rsidRDefault="00AB51E9">
      <w:pPr>
        <w:pStyle w:val="ConsPlusTitle"/>
        <w:jc w:val="both"/>
      </w:pPr>
    </w:p>
    <w:p w:rsidR="00AB51E9" w:rsidRDefault="00AB51E9">
      <w:pPr>
        <w:pStyle w:val="ConsPlusTitle"/>
        <w:jc w:val="center"/>
      </w:pPr>
      <w:bookmarkStart w:id="3" w:name="P747"/>
      <w:bookmarkEnd w:id="3"/>
      <w:r>
        <w:t>КАРТА</w:t>
      </w:r>
    </w:p>
    <w:p w:rsidR="00AB51E9" w:rsidRDefault="00AB51E9">
      <w:pPr>
        <w:pStyle w:val="ConsPlusTitle"/>
        <w:jc w:val="center"/>
      </w:pPr>
      <w:r>
        <w:t>ФУНКЦИОНАЛЬНЫХ ЗОН</w:t>
      </w:r>
    </w:p>
    <w:p w:rsidR="00AB51E9" w:rsidRDefault="00AB51E9">
      <w:pPr>
        <w:pStyle w:val="ConsPlusNormal"/>
        <w:spacing w:before="220"/>
        <w:jc w:val="center"/>
      </w:pPr>
      <w:r>
        <w:t>М 1:25 000</w:t>
      </w:r>
    </w:p>
    <w:p w:rsidR="00AB51E9" w:rsidRDefault="00AB51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51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1E9" w:rsidRDefault="00AB51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51E9" w:rsidRDefault="00AB51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51E9" w:rsidRDefault="00AB51E9">
            <w:pPr>
              <w:pStyle w:val="ConsPlusNormal"/>
              <w:jc w:val="center"/>
            </w:pPr>
            <w:r>
              <w:rPr>
                <w:color w:val="392C69"/>
              </w:rPr>
              <w:t>Список изменяющих документов</w:t>
            </w:r>
          </w:p>
          <w:p w:rsidR="00AB51E9" w:rsidRDefault="00AB51E9">
            <w:pPr>
              <w:pStyle w:val="ConsPlusNormal"/>
              <w:jc w:val="center"/>
            </w:pPr>
            <w:r>
              <w:rPr>
                <w:color w:val="392C69"/>
              </w:rPr>
              <w:t xml:space="preserve">(введена </w:t>
            </w:r>
            <w:hyperlink r:id="rId66">
              <w:r>
                <w:rPr>
                  <w:color w:val="0000FF"/>
                </w:rPr>
                <w:t>решением</w:t>
              </w:r>
            </w:hyperlink>
            <w:r>
              <w:rPr>
                <w:color w:val="392C69"/>
              </w:rPr>
              <w:t xml:space="preserve"> Кемеровского городского Совета народных депутатов</w:t>
            </w:r>
          </w:p>
          <w:p w:rsidR="00AB51E9" w:rsidRDefault="00AB51E9">
            <w:pPr>
              <w:pStyle w:val="ConsPlusNormal"/>
              <w:jc w:val="center"/>
            </w:pPr>
            <w:r>
              <w:rPr>
                <w:color w:val="392C69"/>
              </w:rPr>
              <w:t>от 31.05.2024 N 267)</w:t>
            </w:r>
          </w:p>
        </w:tc>
        <w:tc>
          <w:tcPr>
            <w:tcW w:w="113" w:type="dxa"/>
            <w:tcBorders>
              <w:top w:val="nil"/>
              <w:left w:val="nil"/>
              <w:bottom w:val="nil"/>
              <w:right w:val="nil"/>
            </w:tcBorders>
            <w:shd w:val="clear" w:color="auto" w:fill="F4F3F8"/>
            <w:tcMar>
              <w:top w:w="0" w:type="dxa"/>
              <w:left w:w="0" w:type="dxa"/>
              <w:bottom w:w="0" w:type="dxa"/>
              <w:right w:w="0" w:type="dxa"/>
            </w:tcMar>
          </w:tcPr>
          <w:p w:rsidR="00AB51E9" w:rsidRDefault="00AB51E9">
            <w:pPr>
              <w:pStyle w:val="ConsPlusNormal"/>
            </w:pPr>
          </w:p>
        </w:tc>
      </w:tr>
    </w:tbl>
    <w:p w:rsidR="00AB51E9" w:rsidRDefault="00AB51E9">
      <w:pPr>
        <w:pStyle w:val="ConsPlusNormal"/>
        <w:jc w:val="both"/>
      </w:pPr>
    </w:p>
    <w:p w:rsidR="00AB51E9" w:rsidRDefault="00AB51E9">
      <w:pPr>
        <w:pStyle w:val="ConsPlusNormal"/>
        <w:jc w:val="both"/>
      </w:pPr>
    </w:p>
    <w:p w:rsidR="00AB51E9" w:rsidRDefault="00AB51E9">
      <w:pPr>
        <w:pStyle w:val="ConsPlusNormal"/>
        <w:jc w:val="both"/>
      </w:pPr>
    </w:p>
    <w:p w:rsidR="00AB51E9" w:rsidRDefault="00AB51E9">
      <w:pPr>
        <w:pStyle w:val="ConsPlusNormal"/>
        <w:jc w:val="both"/>
      </w:pPr>
    </w:p>
    <w:p w:rsidR="00AB51E9" w:rsidRDefault="00AB51E9">
      <w:pPr>
        <w:pStyle w:val="ConsPlusNormal"/>
        <w:jc w:val="both"/>
      </w:pPr>
    </w:p>
    <w:p w:rsidR="00AB51E9" w:rsidRDefault="00AB51E9">
      <w:pPr>
        <w:pStyle w:val="ConsPlusNormal"/>
        <w:jc w:val="both"/>
      </w:pPr>
    </w:p>
    <w:p w:rsidR="00AB51E9" w:rsidRDefault="00AB51E9">
      <w:pPr>
        <w:pStyle w:val="ConsPlusNormal"/>
        <w:jc w:val="right"/>
        <w:outlineLvl w:val="0"/>
      </w:pPr>
      <w:r>
        <w:t>Приложение N 5</w:t>
      </w:r>
    </w:p>
    <w:p w:rsidR="00AB51E9" w:rsidRDefault="00AB51E9">
      <w:pPr>
        <w:pStyle w:val="ConsPlusNormal"/>
        <w:jc w:val="right"/>
      </w:pPr>
      <w:r>
        <w:t>к решению</w:t>
      </w:r>
    </w:p>
    <w:p w:rsidR="00AB51E9" w:rsidRDefault="00AB51E9">
      <w:pPr>
        <w:pStyle w:val="ConsPlusNormal"/>
        <w:jc w:val="right"/>
      </w:pPr>
      <w:r>
        <w:t>Кемеровского городского</w:t>
      </w:r>
    </w:p>
    <w:p w:rsidR="00AB51E9" w:rsidRDefault="00AB51E9">
      <w:pPr>
        <w:pStyle w:val="ConsPlusNormal"/>
        <w:jc w:val="right"/>
      </w:pPr>
      <w:r>
        <w:t>Совета народных депутатов</w:t>
      </w:r>
    </w:p>
    <w:p w:rsidR="00AB51E9" w:rsidRDefault="00AB51E9">
      <w:pPr>
        <w:pStyle w:val="ConsPlusNormal"/>
        <w:jc w:val="right"/>
      </w:pPr>
      <w:r>
        <w:t>пятого созыва</w:t>
      </w:r>
    </w:p>
    <w:p w:rsidR="00AB51E9" w:rsidRDefault="00AB51E9">
      <w:pPr>
        <w:pStyle w:val="ConsPlusNormal"/>
        <w:jc w:val="right"/>
      </w:pPr>
      <w:r>
        <w:t>от 24 июня 2011 г. N 36</w:t>
      </w:r>
    </w:p>
    <w:p w:rsidR="00AB51E9" w:rsidRDefault="00AB51E9">
      <w:pPr>
        <w:pStyle w:val="ConsPlusNormal"/>
        <w:jc w:val="right"/>
      </w:pPr>
      <w:r>
        <w:t>(шестое заседание)</w:t>
      </w:r>
    </w:p>
    <w:p w:rsidR="00AB51E9" w:rsidRDefault="00AB51E9">
      <w:pPr>
        <w:pStyle w:val="ConsPlusNormal"/>
        <w:jc w:val="both"/>
      </w:pPr>
    </w:p>
    <w:p w:rsidR="00AB51E9" w:rsidRDefault="00AB51E9">
      <w:pPr>
        <w:pStyle w:val="ConsPlusNormal"/>
        <w:jc w:val="right"/>
      </w:pPr>
      <w:r>
        <w:t>НЕСЕКРЕТНО N 6396</w:t>
      </w:r>
    </w:p>
    <w:p w:rsidR="00AB51E9" w:rsidRDefault="00AB51E9">
      <w:pPr>
        <w:pStyle w:val="ConsPlusNormal"/>
        <w:jc w:val="both"/>
      </w:pPr>
    </w:p>
    <w:p w:rsidR="00AB51E9" w:rsidRDefault="00AB51E9">
      <w:pPr>
        <w:pStyle w:val="ConsPlusTitle"/>
        <w:jc w:val="center"/>
      </w:pPr>
      <w:r>
        <w:t>ИСТОРИКО-КУЛЬТУРНЫЕ ПЛАНИРОВОЧНЫЕ ОГРАНИЧЕНИЯ</w:t>
      </w:r>
    </w:p>
    <w:p w:rsidR="00AB51E9" w:rsidRDefault="00AB51E9">
      <w:pPr>
        <w:pStyle w:val="ConsPlusTitle"/>
        <w:jc w:val="center"/>
      </w:pPr>
      <w:r>
        <w:t>РАЗМЕЩЕНИЯ ОБЪЕКТОВ КУЛЬТУРНОГО НАСЛЕДИЯ</w:t>
      </w:r>
    </w:p>
    <w:p w:rsidR="00AB51E9" w:rsidRDefault="00AB51E9">
      <w:pPr>
        <w:pStyle w:val="ConsPlusNormal"/>
        <w:jc w:val="both"/>
      </w:pPr>
    </w:p>
    <w:p w:rsidR="00AB51E9" w:rsidRDefault="00AB51E9">
      <w:pPr>
        <w:pStyle w:val="ConsPlusNormal"/>
        <w:ind w:firstLine="540"/>
        <w:jc w:val="both"/>
      </w:pPr>
      <w:r>
        <w:t xml:space="preserve">Исключена. - </w:t>
      </w:r>
      <w:hyperlink r:id="rId67">
        <w:r>
          <w:rPr>
            <w:color w:val="0000FF"/>
          </w:rPr>
          <w:t>Решение</w:t>
        </w:r>
      </w:hyperlink>
      <w:r>
        <w:t xml:space="preserve"> Кемеровского городского Совета народных депутатов от 29.06.2017 N 77.</w:t>
      </w:r>
    </w:p>
    <w:p w:rsidR="00AB51E9" w:rsidRDefault="00AB51E9">
      <w:pPr>
        <w:pStyle w:val="ConsPlusNormal"/>
        <w:jc w:val="both"/>
      </w:pPr>
    </w:p>
    <w:p w:rsidR="00AB51E9" w:rsidRDefault="00AB51E9">
      <w:pPr>
        <w:pStyle w:val="ConsPlusNormal"/>
        <w:jc w:val="both"/>
      </w:pPr>
    </w:p>
    <w:p w:rsidR="00AB51E9" w:rsidRDefault="00AB51E9">
      <w:pPr>
        <w:pStyle w:val="ConsPlusNormal"/>
        <w:jc w:val="both"/>
      </w:pPr>
    </w:p>
    <w:p w:rsidR="00AB51E9" w:rsidRDefault="00AB51E9">
      <w:pPr>
        <w:pStyle w:val="ConsPlusNormal"/>
        <w:jc w:val="both"/>
      </w:pPr>
    </w:p>
    <w:p w:rsidR="00AB51E9" w:rsidRDefault="00AB51E9">
      <w:pPr>
        <w:pStyle w:val="ConsPlusNormal"/>
        <w:jc w:val="both"/>
      </w:pPr>
    </w:p>
    <w:p w:rsidR="00AB51E9" w:rsidRDefault="00AB51E9">
      <w:pPr>
        <w:pStyle w:val="ConsPlusNormal"/>
        <w:jc w:val="right"/>
        <w:outlineLvl w:val="0"/>
      </w:pPr>
      <w:r>
        <w:t>Приложение N 6</w:t>
      </w:r>
    </w:p>
    <w:p w:rsidR="00AB51E9" w:rsidRDefault="00AB51E9">
      <w:pPr>
        <w:pStyle w:val="ConsPlusNormal"/>
        <w:jc w:val="right"/>
      </w:pPr>
      <w:r>
        <w:t>к решению</w:t>
      </w:r>
    </w:p>
    <w:p w:rsidR="00AB51E9" w:rsidRDefault="00AB51E9">
      <w:pPr>
        <w:pStyle w:val="ConsPlusNormal"/>
        <w:jc w:val="right"/>
      </w:pPr>
      <w:r>
        <w:t>Кемеровского городского</w:t>
      </w:r>
    </w:p>
    <w:p w:rsidR="00AB51E9" w:rsidRDefault="00AB51E9">
      <w:pPr>
        <w:pStyle w:val="ConsPlusNormal"/>
        <w:jc w:val="right"/>
      </w:pPr>
      <w:r>
        <w:t>Совета народных депутатов</w:t>
      </w:r>
    </w:p>
    <w:p w:rsidR="00AB51E9" w:rsidRDefault="00AB51E9">
      <w:pPr>
        <w:pStyle w:val="ConsPlusNormal"/>
        <w:jc w:val="right"/>
      </w:pPr>
      <w:r>
        <w:t>пятого созыва</w:t>
      </w:r>
    </w:p>
    <w:p w:rsidR="00AB51E9" w:rsidRDefault="00AB51E9">
      <w:pPr>
        <w:pStyle w:val="ConsPlusNormal"/>
        <w:jc w:val="right"/>
      </w:pPr>
      <w:r>
        <w:t>от 24 июня 2011 г. N 36</w:t>
      </w:r>
    </w:p>
    <w:p w:rsidR="00AB51E9" w:rsidRDefault="00AB51E9">
      <w:pPr>
        <w:pStyle w:val="ConsPlusNormal"/>
        <w:jc w:val="right"/>
      </w:pPr>
      <w:r>
        <w:t>(шестое заседание)</w:t>
      </w:r>
    </w:p>
    <w:p w:rsidR="00AB51E9" w:rsidRDefault="00AB51E9">
      <w:pPr>
        <w:pStyle w:val="ConsPlusNormal"/>
        <w:jc w:val="both"/>
      </w:pPr>
    </w:p>
    <w:p w:rsidR="00AB51E9" w:rsidRDefault="00AB51E9">
      <w:pPr>
        <w:pStyle w:val="ConsPlusNormal"/>
        <w:jc w:val="right"/>
      </w:pPr>
      <w:r>
        <w:t>НЕСЕКРЕТНО N 6417</w:t>
      </w:r>
    </w:p>
    <w:p w:rsidR="00AB51E9" w:rsidRDefault="00AB51E9">
      <w:pPr>
        <w:pStyle w:val="ConsPlusNormal"/>
        <w:jc w:val="both"/>
      </w:pPr>
    </w:p>
    <w:p w:rsidR="00AB51E9" w:rsidRDefault="00AB51E9">
      <w:pPr>
        <w:pStyle w:val="ConsPlusTitle"/>
        <w:jc w:val="center"/>
      </w:pPr>
      <w:r>
        <w:lastRenderedPageBreak/>
        <w:t>ГЕНЕРАЛЬНЫЙ ПЛАН</w:t>
      </w:r>
    </w:p>
    <w:p w:rsidR="00AB51E9" w:rsidRDefault="00AB51E9">
      <w:pPr>
        <w:pStyle w:val="ConsPlusTitle"/>
        <w:jc w:val="center"/>
      </w:pPr>
      <w:r>
        <w:t>ГОРОДСКОГО ОКРУГА</w:t>
      </w:r>
    </w:p>
    <w:p w:rsidR="00AB51E9" w:rsidRDefault="00AB51E9">
      <w:pPr>
        <w:pStyle w:val="ConsPlusTitle"/>
        <w:jc w:val="center"/>
      </w:pPr>
    </w:p>
    <w:p w:rsidR="00AB51E9" w:rsidRDefault="00AB51E9">
      <w:pPr>
        <w:pStyle w:val="ConsPlusTitle"/>
        <w:jc w:val="center"/>
      </w:pPr>
      <w:r>
        <w:t>ОЦЕНКА</w:t>
      </w:r>
    </w:p>
    <w:p w:rsidR="00AB51E9" w:rsidRDefault="00AB51E9">
      <w:pPr>
        <w:pStyle w:val="ConsPlusTitle"/>
        <w:jc w:val="center"/>
      </w:pPr>
      <w:r>
        <w:t>СОВРЕМЕННОГО СОСТОЯНИЯ ОКРУЖАЮЩЕЙ СРЕДЫ</w:t>
      </w:r>
    </w:p>
    <w:p w:rsidR="00AB51E9" w:rsidRDefault="00AB51E9">
      <w:pPr>
        <w:pStyle w:val="ConsPlusNormal"/>
        <w:jc w:val="both"/>
      </w:pPr>
    </w:p>
    <w:p w:rsidR="00AB51E9" w:rsidRDefault="00AB51E9">
      <w:pPr>
        <w:pStyle w:val="ConsPlusNormal"/>
        <w:ind w:firstLine="540"/>
        <w:jc w:val="both"/>
      </w:pPr>
      <w:r>
        <w:t xml:space="preserve">Исключена. - </w:t>
      </w:r>
      <w:hyperlink r:id="rId68">
        <w:r>
          <w:rPr>
            <w:color w:val="0000FF"/>
          </w:rPr>
          <w:t>Решение</w:t>
        </w:r>
      </w:hyperlink>
      <w:r>
        <w:t xml:space="preserve"> Кемеровского городского Совета народных депутатов от 29.06.2017 N 77.</w:t>
      </w:r>
    </w:p>
    <w:p w:rsidR="00AB51E9" w:rsidRDefault="00AB51E9">
      <w:pPr>
        <w:pStyle w:val="ConsPlusNormal"/>
        <w:jc w:val="both"/>
      </w:pPr>
    </w:p>
    <w:p w:rsidR="00AB51E9" w:rsidRDefault="00AB51E9">
      <w:pPr>
        <w:pStyle w:val="ConsPlusNormal"/>
        <w:jc w:val="both"/>
      </w:pPr>
    </w:p>
    <w:p w:rsidR="00AB51E9" w:rsidRDefault="00AB51E9">
      <w:pPr>
        <w:pStyle w:val="ConsPlusNormal"/>
        <w:jc w:val="both"/>
      </w:pPr>
    </w:p>
    <w:p w:rsidR="00AB51E9" w:rsidRDefault="00AB51E9">
      <w:pPr>
        <w:pStyle w:val="ConsPlusNormal"/>
        <w:jc w:val="both"/>
      </w:pPr>
    </w:p>
    <w:p w:rsidR="00AB51E9" w:rsidRDefault="00AB51E9">
      <w:pPr>
        <w:pStyle w:val="ConsPlusNormal"/>
        <w:jc w:val="both"/>
      </w:pPr>
    </w:p>
    <w:p w:rsidR="00AB51E9" w:rsidRDefault="00AB51E9">
      <w:pPr>
        <w:pStyle w:val="ConsPlusNormal"/>
        <w:jc w:val="right"/>
        <w:outlineLvl w:val="0"/>
      </w:pPr>
      <w:r>
        <w:t>Приложение N 7</w:t>
      </w:r>
    </w:p>
    <w:p w:rsidR="00AB51E9" w:rsidRDefault="00AB51E9">
      <w:pPr>
        <w:pStyle w:val="ConsPlusNormal"/>
        <w:jc w:val="right"/>
      </w:pPr>
      <w:r>
        <w:t>к решению</w:t>
      </w:r>
    </w:p>
    <w:p w:rsidR="00AB51E9" w:rsidRDefault="00AB51E9">
      <w:pPr>
        <w:pStyle w:val="ConsPlusNormal"/>
        <w:jc w:val="right"/>
      </w:pPr>
      <w:r>
        <w:t>Кемеровского городского</w:t>
      </w:r>
    </w:p>
    <w:p w:rsidR="00AB51E9" w:rsidRDefault="00AB51E9">
      <w:pPr>
        <w:pStyle w:val="ConsPlusNormal"/>
        <w:jc w:val="right"/>
      </w:pPr>
      <w:r>
        <w:t>Совета народных депутатов</w:t>
      </w:r>
    </w:p>
    <w:p w:rsidR="00AB51E9" w:rsidRDefault="00AB51E9">
      <w:pPr>
        <w:pStyle w:val="ConsPlusNormal"/>
        <w:jc w:val="right"/>
      </w:pPr>
      <w:r>
        <w:t>пятого созыва</w:t>
      </w:r>
    </w:p>
    <w:p w:rsidR="00AB51E9" w:rsidRDefault="00AB51E9">
      <w:pPr>
        <w:pStyle w:val="ConsPlusNormal"/>
        <w:jc w:val="right"/>
      </w:pPr>
      <w:r>
        <w:t>от 24 июня 2011 г. N 36</w:t>
      </w:r>
    </w:p>
    <w:p w:rsidR="00AB51E9" w:rsidRDefault="00AB51E9">
      <w:pPr>
        <w:pStyle w:val="ConsPlusNormal"/>
        <w:jc w:val="right"/>
      </w:pPr>
      <w:r>
        <w:t>(шестое заседание)</w:t>
      </w:r>
    </w:p>
    <w:p w:rsidR="00AB51E9" w:rsidRDefault="00AB51E9">
      <w:pPr>
        <w:pStyle w:val="ConsPlusNormal"/>
        <w:jc w:val="both"/>
      </w:pPr>
    </w:p>
    <w:p w:rsidR="00AB51E9" w:rsidRDefault="00AB51E9">
      <w:pPr>
        <w:pStyle w:val="ConsPlusNormal"/>
        <w:jc w:val="right"/>
      </w:pPr>
      <w:r>
        <w:t>НЕСЕКРЕТНО N 6316</w:t>
      </w:r>
    </w:p>
    <w:p w:rsidR="00AB51E9" w:rsidRDefault="00AB51E9">
      <w:pPr>
        <w:pStyle w:val="ConsPlusNormal"/>
        <w:jc w:val="both"/>
      </w:pPr>
    </w:p>
    <w:p w:rsidR="00AB51E9" w:rsidRDefault="00AB51E9">
      <w:pPr>
        <w:pStyle w:val="ConsPlusTitle"/>
        <w:jc w:val="center"/>
      </w:pPr>
      <w:r>
        <w:t>ГЕНЕРАЛЬНЫЙ ПЛАН</w:t>
      </w:r>
    </w:p>
    <w:p w:rsidR="00AB51E9" w:rsidRDefault="00AB51E9">
      <w:pPr>
        <w:pStyle w:val="ConsPlusTitle"/>
        <w:jc w:val="center"/>
      </w:pPr>
      <w:r>
        <w:t>ГОРОДСКОГО ОКРУГА</w:t>
      </w:r>
    </w:p>
    <w:p w:rsidR="00AB51E9" w:rsidRDefault="00AB51E9">
      <w:pPr>
        <w:pStyle w:val="ConsPlusTitle"/>
        <w:jc w:val="center"/>
      </w:pPr>
      <w:r>
        <w:t>ПРОЕКТНЫЙ ПЛАН</w:t>
      </w:r>
    </w:p>
    <w:p w:rsidR="00AB51E9" w:rsidRDefault="00AB51E9">
      <w:pPr>
        <w:pStyle w:val="ConsPlusNormal"/>
        <w:jc w:val="both"/>
      </w:pPr>
    </w:p>
    <w:p w:rsidR="00AB51E9" w:rsidRDefault="00AB51E9">
      <w:pPr>
        <w:pStyle w:val="ConsPlusNormal"/>
        <w:ind w:firstLine="540"/>
        <w:jc w:val="both"/>
      </w:pPr>
      <w:r>
        <w:t xml:space="preserve">Утратил силу. - </w:t>
      </w:r>
      <w:hyperlink r:id="rId69">
        <w:r>
          <w:rPr>
            <w:color w:val="0000FF"/>
          </w:rPr>
          <w:t>Решение</w:t>
        </w:r>
      </w:hyperlink>
      <w:r>
        <w:t xml:space="preserve"> Кемеровского городского Совета народных депутатов от 26.06.2015 N 422.</w:t>
      </w:r>
    </w:p>
    <w:p w:rsidR="00AB51E9" w:rsidRDefault="00AB51E9">
      <w:pPr>
        <w:pStyle w:val="ConsPlusNormal"/>
        <w:jc w:val="both"/>
      </w:pPr>
    </w:p>
    <w:p w:rsidR="00AB51E9" w:rsidRDefault="00AB51E9">
      <w:pPr>
        <w:pStyle w:val="ConsPlusNormal"/>
        <w:jc w:val="both"/>
      </w:pPr>
    </w:p>
    <w:p w:rsidR="00AB51E9" w:rsidRDefault="00AB51E9">
      <w:pPr>
        <w:pStyle w:val="ConsPlusNormal"/>
        <w:jc w:val="both"/>
      </w:pPr>
    </w:p>
    <w:p w:rsidR="00AB51E9" w:rsidRDefault="00AB51E9">
      <w:pPr>
        <w:pStyle w:val="ConsPlusNormal"/>
        <w:jc w:val="both"/>
      </w:pPr>
    </w:p>
    <w:p w:rsidR="00AB51E9" w:rsidRDefault="00AB51E9">
      <w:pPr>
        <w:pStyle w:val="ConsPlusNormal"/>
        <w:jc w:val="both"/>
      </w:pPr>
    </w:p>
    <w:p w:rsidR="00AB51E9" w:rsidRDefault="00AB51E9">
      <w:pPr>
        <w:pStyle w:val="ConsPlusNormal"/>
        <w:jc w:val="right"/>
        <w:outlineLvl w:val="0"/>
      </w:pPr>
      <w:r>
        <w:t>Приложение N 8</w:t>
      </w:r>
    </w:p>
    <w:p w:rsidR="00AB51E9" w:rsidRDefault="00AB51E9">
      <w:pPr>
        <w:pStyle w:val="ConsPlusNormal"/>
        <w:jc w:val="right"/>
      </w:pPr>
      <w:r>
        <w:t>к решению</w:t>
      </w:r>
    </w:p>
    <w:p w:rsidR="00AB51E9" w:rsidRDefault="00AB51E9">
      <w:pPr>
        <w:pStyle w:val="ConsPlusNormal"/>
        <w:jc w:val="right"/>
      </w:pPr>
      <w:r>
        <w:t>Кемеровского городского</w:t>
      </w:r>
    </w:p>
    <w:p w:rsidR="00AB51E9" w:rsidRDefault="00AB51E9">
      <w:pPr>
        <w:pStyle w:val="ConsPlusNormal"/>
        <w:jc w:val="right"/>
      </w:pPr>
      <w:r>
        <w:t>Совета народных депутатов</w:t>
      </w:r>
    </w:p>
    <w:p w:rsidR="00AB51E9" w:rsidRDefault="00AB51E9">
      <w:pPr>
        <w:pStyle w:val="ConsPlusNormal"/>
        <w:jc w:val="right"/>
      </w:pPr>
      <w:r>
        <w:t>пятого созыва</w:t>
      </w:r>
    </w:p>
    <w:p w:rsidR="00AB51E9" w:rsidRDefault="00AB51E9">
      <w:pPr>
        <w:pStyle w:val="ConsPlusNormal"/>
        <w:jc w:val="right"/>
      </w:pPr>
      <w:r>
        <w:t>от 24 июня 2011 г. N 36</w:t>
      </w:r>
    </w:p>
    <w:p w:rsidR="00AB51E9" w:rsidRDefault="00AB51E9">
      <w:pPr>
        <w:pStyle w:val="ConsPlusNormal"/>
        <w:jc w:val="right"/>
      </w:pPr>
      <w:r>
        <w:t>(шестое заседание)</w:t>
      </w:r>
    </w:p>
    <w:p w:rsidR="00AB51E9" w:rsidRDefault="00AB51E9">
      <w:pPr>
        <w:pStyle w:val="ConsPlusNormal"/>
        <w:jc w:val="both"/>
      </w:pPr>
    </w:p>
    <w:p w:rsidR="00AB51E9" w:rsidRDefault="00AB51E9">
      <w:pPr>
        <w:pStyle w:val="ConsPlusNormal"/>
        <w:jc w:val="right"/>
      </w:pPr>
      <w:r>
        <w:t>НЕСЕКРЕТНО N 6317</w:t>
      </w:r>
    </w:p>
    <w:p w:rsidR="00AB51E9" w:rsidRDefault="00AB51E9">
      <w:pPr>
        <w:pStyle w:val="ConsPlusNormal"/>
        <w:jc w:val="both"/>
      </w:pPr>
    </w:p>
    <w:p w:rsidR="00AB51E9" w:rsidRDefault="00AB51E9">
      <w:pPr>
        <w:pStyle w:val="ConsPlusTitle"/>
        <w:jc w:val="center"/>
      </w:pPr>
      <w:r>
        <w:t>ГЕНЕРАЛЬНЫЙ ПЛАН</w:t>
      </w:r>
    </w:p>
    <w:p w:rsidR="00AB51E9" w:rsidRDefault="00AB51E9">
      <w:pPr>
        <w:pStyle w:val="ConsPlusTitle"/>
        <w:jc w:val="center"/>
      </w:pPr>
      <w:r>
        <w:t>ГОРОДСКОГО ОКРУГА</w:t>
      </w:r>
    </w:p>
    <w:p w:rsidR="00AB51E9" w:rsidRDefault="00AB51E9">
      <w:pPr>
        <w:pStyle w:val="ConsPlusTitle"/>
        <w:jc w:val="center"/>
      </w:pPr>
    </w:p>
    <w:p w:rsidR="00AB51E9" w:rsidRDefault="00AB51E9">
      <w:pPr>
        <w:pStyle w:val="ConsPlusTitle"/>
        <w:jc w:val="center"/>
      </w:pPr>
      <w:r>
        <w:t>КАРТА</w:t>
      </w:r>
    </w:p>
    <w:p w:rsidR="00AB51E9" w:rsidRDefault="00AB51E9">
      <w:pPr>
        <w:pStyle w:val="ConsPlusTitle"/>
        <w:jc w:val="center"/>
      </w:pPr>
      <w:r>
        <w:t>ТРАНСПОРТНОЙ ИНФРАСТРУКТУРЫ</w:t>
      </w:r>
    </w:p>
    <w:p w:rsidR="00AB51E9" w:rsidRDefault="00AB51E9">
      <w:pPr>
        <w:pStyle w:val="ConsPlusNormal"/>
        <w:jc w:val="both"/>
      </w:pPr>
    </w:p>
    <w:p w:rsidR="00AB51E9" w:rsidRDefault="00AB51E9">
      <w:pPr>
        <w:pStyle w:val="ConsPlusNormal"/>
        <w:ind w:firstLine="540"/>
        <w:jc w:val="both"/>
      </w:pPr>
      <w:r>
        <w:t xml:space="preserve">Исключена. - </w:t>
      </w:r>
      <w:hyperlink r:id="rId70">
        <w:r>
          <w:rPr>
            <w:color w:val="0000FF"/>
          </w:rPr>
          <w:t>Решение</w:t>
        </w:r>
      </w:hyperlink>
      <w:r>
        <w:t xml:space="preserve"> Кемеровского городского Совета народных депутатов от 29.06.2017 N 77.</w:t>
      </w:r>
    </w:p>
    <w:p w:rsidR="00AB51E9" w:rsidRDefault="00AB51E9">
      <w:pPr>
        <w:pStyle w:val="ConsPlusNormal"/>
        <w:jc w:val="both"/>
      </w:pPr>
    </w:p>
    <w:p w:rsidR="00AB51E9" w:rsidRDefault="00AB51E9">
      <w:pPr>
        <w:pStyle w:val="ConsPlusNormal"/>
        <w:jc w:val="both"/>
      </w:pPr>
    </w:p>
    <w:p w:rsidR="00AB51E9" w:rsidRDefault="00AB51E9">
      <w:pPr>
        <w:pStyle w:val="ConsPlusNormal"/>
        <w:jc w:val="both"/>
      </w:pPr>
    </w:p>
    <w:p w:rsidR="00AB51E9" w:rsidRDefault="00AB51E9">
      <w:pPr>
        <w:pStyle w:val="ConsPlusNormal"/>
        <w:jc w:val="both"/>
      </w:pPr>
    </w:p>
    <w:p w:rsidR="00AB51E9" w:rsidRDefault="00AB51E9">
      <w:pPr>
        <w:pStyle w:val="ConsPlusNormal"/>
        <w:jc w:val="both"/>
      </w:pPr>
    </w:p>
    <w:p w:rsidR="00AB51E9" w:rsidRDefault="00AB51E9">
      <w:pPr>
        <w:pStyle w:val="ConsPlusNormal"/>
        <w:jc w:val="right"/>
        <w:outlineLvl w:val="0"/>
      </w:pPr>
      <w:r>
        <w:t>Приложение N 9</w:t>
      </w:r>
    </w:p>
    <w:p w:rsidR="00AB51E9" w:rsidRDefault="00AB51E9">
      <w:pPr>
        <w:pStyle w:val="ConsPlusNormal"/>
        <w:jc w:val="right"/>
      </w:pPr>
      <w:r>
        <w:t>к решению</w:t>
      </w:r>
    </w:p>
    <w:p w:rsidR="00AB51E9" w:rsidRDefault="00AB51E9">
      <w:pPr>
        <w:pStyle w:val="ConsPlusNormal"/>
        <w:jc w:val="right"/>
      </w:pPr>
      <w:r>
        <w:t>Кемеровского городского</w:t>
      </w:r>
    </w:p>
    <w:p w:rsidR="00AB51E9" w:rsidRDefault="00AB51E9">
      <w:pPr>
        <w:pStyle w:val="ConsPlusNormal"/>
        <w:jc w:val="right"/>
      </w:pPr>
      <w:r>
        <w:t>Совета народных депутатов</w:t>
      </w:r>
    </w:p>
    <w:p w:rsidR="00AB51E9" w:rsidRDefault="00AB51E9">
      <w:pPr>
        <w:pStyle w:val="ConsPlusNormal"/>
        <w:jc w:val="right"/>
      </w:pPr>
      <w:r>
        <w:t>пятого созыва</w:t>
      </w:r>
    </w:p>
    <w:p w:rsidR="00AB51E9" w:rsidRDefault="00AB51E9">
      <w:pPr>
        <w:pStyle w:val="ConsPlusNormal"/>
        <w:jc w:val="right"/>
      </w:pPr>
      <w:r>
        <w:t>от 24 июня 2011 г. N 36</w:t>
      </w:r>
    </w:p>
    <w:p w:rsidR="00AB51E9" w:rsidRDefault="00AB51E9">
      <w:pPr>
        <w:pStyle w:val="ConsPlusNormal"/>
        <w:jc w:val="right"/>
      </w:pPr>
      <w:r>
        <w:t>(шестое заседание)</w:t>
      </w:r>
    </w:p>
    <w:p w:rsidR="00AB51E9" w:rsidRDefault="00AB51E9">
      <w:pPr>
        <w:pStyle w:val="ConsPlusNormal"/>
        <w:jc w:val="both"/>
      </w:pPr>
    </w:p>
    <w:p w:rsidR="00AB51E9" w:rsidRDefault="00AB51E9">
      <w:pPr>
        <w:pStyle w:val="ConsPlusNormal"/>
        <w:jc w:val="right"/>
      </w:pPr>
      <w:r>
        <w:t>НЕСЕКРЕТНО N 8197</w:t>
      </w:r>
    </w:p>
    <w:p w:rsidR="00AB51E9" w:rsidRDefault="00AB51E9">
      <w:pPr>
        <w:pStyle w:val="ConsPlusNormal"/>
        <w:jc w:val="both"/>
      </w:pPr>
    </w:p>
    <w:p w:rsidR="00AB51E9" w:rsidRDefault="00AB51E9">
      <w:pPr>
        <w:pStyle w:val="ConsPlusTitle"/>
        <w:jc w:val="center"/>
      </w:pPr>
      <w:r>
        <w:t>ГЕНЕРАЛЬНЫЙ ПЛАН</w:t>
      </w:r>
    </w:p>
    <w:p w:rsidR="00AB51E9" w:rsidRDefault="00AB51E9">
      <w:pPr>
        <w:pStyle w:val="ConsPlusTitle"/>
        <w:jc w:val="center"/>
      </w:pPr>
      <w:r>
        <w:t>ГОРОДСКОГО ОКРУГА</w:t>
      </w:r>
    </w:p>
    <w:p w:rsidR="00AB51E9" w:rsidRDefault="00AB51E9">
      <w:pPr>
        <w:pStyle w:val="ConsPlusTitle"/>
        <w:jc w:val="center"/>
      </w:pPr>
    </w:p>
    <w:p w:rsidR="00AB51E9" w:rsidRDefault="00AB51E9">
      <w:pPr>
        <w:pStyle w:val="ConsPlusTitle"/>
        <w:jc w:val="center"/>
      </w:pPr>
      <w:r>
        <w:t>КАРТА ВОДООТВЕДЕНИЯ</w:t>
      </w:r>
    </w:p>
    <w:p w:rsidR="00AB51E9" w:rsidRDefault="00AB51E9">
      <w:pPr>
        <w:pStyle w:val="ConsPlusNormal"/>
        <w:jc w:val="both"/>
      </w:pPr>
    </w:p>
    <w:p w:rsidR="00AB51E9" w:rsidRDefault="00AB51E9">
      <w:pPr>
        <w:pStyle w:val="ConsPlusNormal"/>
        <w:ind w:firstLine="540"/>
        <w:jc w:val="both"/>
      </w:pPr>
      <w:r>
        <w:t xml:space="preserve">Исключена. - </w:t>
      </w:r>
      <w:hyperlink r:id="rId71">
        <w:r>
          <w:rPr>
            <w:color w:val="0000FF"/>
          </w:rPr>
          <w:t>Решение</w:t>
        </w:r>
      </w:hyperlink>
      <w:r>
        <w:t xml:space="preserve"> Кемеровского городского Совета народных депутатов от 29.06.2017 N 77.</w:t>
      </w:r>
    </w:p>
    <w:p w:rsidR="00AB51E9" w:rsidRDefault="00AB51E9">
      <w:pPr>
        <w:pStyle w:val="ConsPlusNormal"/>
        <w:jc w:val="both"/>
      </w:pPr>
    </w:p>
    <w:p w:rsidR="00AB51E9" w:rsidRDefault="00AB51E9">
      <w:pPr>
        <w:pStyle w:val="ConsPlusNormal"/>
        <w:jc w:val="both"/>
      </w:pPr>
    </w:p>
    <w:p w:rsidR="00AB51E9" w:rsidRDefault="00AB51E9">
      <w:pPr>
        <w:pStyle w:val="ConsPlusNormal"/>
        <w:jc w:val="both"/>
      </w:pPr>
    </w:p>
    <w:p w:rsidR="00AB51E9" w:rsidRDefault="00AB51E9">
      <w:pPr>
        <w:pStyle w:val="ConsPlusNormal"/>
        <w:jc w:val="both"/>
      </w:pPr>
    </w:p>
    <w:p w:rsidR="00AB51E9" w:rsidRDefault="00AB51E9">
      <w:pPr>
        <w:pStyle w:val="ConsPlusNormal"/>
        <w:jc w:val="both"/>
      </w:pPr>
    </w:p>
    <w:p w:rsidR="00AB51E9" w:rsidRDefault="00AB51E9">
      <w:pPr>
        <w:pStyle w:val="ConsPlusNormal"/>
        <w:jc w:val="right"/>
        <w:outlineLvl w:val="0"/>
      </w:pPr>
      <w:r>
        <w:t>Приложение N 10</w:t>
      </w:r>
    </w:p>
    <w:p w:rsidR="00AB51E9" w:rsidRDefault="00AB51E9">
      <w:pPr>
        <w:pStyle w:val="ConsPlusNormal"/>
        <w:jc w:val="right"/>
      </w:pPr>
      <w:r>
        <w:t>к решению</w:t>
      </w:r>
    </w:p>
    <w:p w:rsidR="00AB51E9" w:rsidRDefault="00AB51E9">
      <w:pPr>
        <w:pStyle w:val="ConsPlusNormal"/>
        <w:jc w:val="right"/>
      </w:pPr>
      <w:r>
        <w:t>Кемеровского городского</w:t>
      </w:r>
    </w:p>
    <w:p w:rsidR="00AB51E9" w:rsidRDefault="00AB51E9">
      <w:pPr>
        <w:pStyle w:val="ConsPlusNormal"/>
        <w:jc w:val="right"/>
      </w:pPr>
      <w:r>
        <w:t>Совета народных депутатов</w:t>
      </w:r>
    </w:p>
    <w:p w:rsidR="00AB51E9" w:rsidRDefault="00AB51E9">
      <w:pPr>
        <w:pStyle w:val="ConsPlusNormal"/>
        <w:jc w:val="right"/>
      </w:pPr>
      <w:r>
        <w:t>пятого созыва</w:t>
      </w:r>
    </w:p>
    <w:p w:rsidR="00AB51E9" w:rsidRDefault="00AB51E9">
      <w:pPr>
        <w:pStyle w:val="ConsPlusNormal"/>
        <w:jc w:val="right"/>
      </w:pPr>
      <w:r>
        <w:t>от 24 июня 2011 г. N 36</w:t>
      </w:r>
    </w:p>
    <w:p w:rsidR="00AB51E9" w:rsidRDefault="00AB51E9">
      <w:pPr>
        <w:pStyle w:val="ConsPlusNormal"/>
        <w:jc w:val="right"/>
      </w:pPr>
      <w:r>
        <w:t>(шестое заседание)</w:t>
      </w:r>
    </w:p>
    <w:p w:rsidR="00AB51E9" w:rsidRDefault="00AB51E9">
      <w:pPr>
        <w:pStyle w:val="ConsPlusNormal"/>
        <w:jc w:val="both"/>
      </w:pPr>
    </w:p>
    <w:p w:rsidR="00AB51E9" w:rsidRDefault="00AB51E9">
      <w:pPr>
        <w:pStyle w:val="ConsPlusNormal"/>
        <w:jc w:val="right"/>
      </w:pPr>
      <w:r>
        <w:t>НЕСЕКРЕТНО N 8198 НС</w:t>
      </w:r>
    </w:p>
    <w:p w:rsidR="00AB51E9" w:rsidRDefault="00AB51E9">
      <w:pPr>
        <w:pStyle w:val="ConsPlusNormal"/>
        <w:jc w:val="both"/>
      </w:pPr>
    </w:p>
    <w:p w:rsidR="00AB51E9" w:rsidRDefault="00AB51E9">
      <w:pPr>
        <w:pStyle w:val="ConsPlusTitle"/>
        <w:jc w:val="center"/>
      </w:pPr>
      <w:r>
        <w:t>ГЕНЕРАЛЬНЫЙ ПЛАН</w:t>
      </w:r>
    </w:p>
    <w:p w:rsidR="00AB51E9" w:rsidRDefault="00AB51E9">
      <w:pPr>
        <w:pStyle w:val="ConsPlusTitle"/>
        <w:jc w:val="center"/>
      </w:pPr>
      <w:r>
        <w:t>ГОРОДСКОГО ОКРУГА</w:t>
      </w:r>
    </w:p>
    <w:p w:rsidR="00AB51E9" w:rsidRDefault="00AB51E9">
      <w:pPr>
        <w:pStyle w:val="ConsPlusTitle"/>
        <w:jc w:val="center"/>
      </w:pPr>
    </w:p>
    <w:p w:rsidR="00AB51E9" w:rsidRDefault="00AB51E9">
      <w:pPr>
        <w:pStyle w:val="ConsPlusTitle"/>
        <w:jc w:val="center"/>
      </w:pPr>
      <w:r>
        <w:t>КАРТА ЭНЕРГОСНАБЖЕНИЯ</w:t>
      </w:r>
    </w:p>
    <w:p w:rsidR="00AB51E9" w:rsidRDefault="00AB51E9">
      <w:pPr>
        <w:pStyle w:val="ConsPlusNormal"/>
        <w:jc w:val="both"/>
      </w:pPr>
    </w:p>
    <w:p w:rsidR="00AB51E9" w:rsidRDefault="00AB51E9">
      <w:pPr>
        <w:pStyle w:val="ConsPlusNormal"/>
        <w:ind w:firstLine="540"/>
        <w:jc w:val="both"/>
      </w:pPr>
      <w:r>
        <w:t xml:space="preserve">Исключена. - </w:t>
      </w:r>
      <w:hyperlink r:id="rId72">
        <w:r>
          <w:rPr>
            <w:color w:val="0000FF"/>
          </w:rPr>
          <w:t>Решение</w:t>
        </w:r>
      </w:hyperlink>
      <w:r>
        <w:t xml:space="preserve"> Кемеровского городского Совета народных депутатов от 29.06.2017 N 77.</w:t>
      </w:r>
    </w:p>
    <w:p w:rsidR="00AB51E9" w:rsidRDefault="00AB51E9">
      <w:pPr>
        <w:pStyle w:val="ConsPlusNormal"/>
        <w:jc w:val="both"/>
      </w:pPr>
    </w:p>
    <w:p w:rsidR="00AB51E9" w:rsidRDefault="00AB51E9">
      <w:pPr>
        <w:pStyle w:val="ConsPlusNormal"/>
        <w:jc w:val="both"/>
      </w:pPr>
    </w:p>
    <w:p w:rsidR="00AB51E9" w:rsidRDefault="00AB51E9">
      <w:pPr>
        <w:pStyle w:val="ConsPlusNormal"/>
        <w:jc w:val="both"/>
      </w:pPr>
    </w:p>
    <w:p w:rsidR="00AB51E9" w:rsidRDefault="00AB51E9">
      <w:pPr>
        <w:pStyle w:val="ConsPlusNormal"/>
        <w:jc w:val="both"/>
      </w:pPr>
    </w:p>
    <w:p w:rsidR="00AB51E9" w:rsidRDefault="00AB51E9">
      <w:pPr>
        <w:pStyle w:val="ConsPlusNormal"/>
        <w:jc w:val="both"/>
      </w:pPr>
    </w:p>
    <w:p w:rsidR="00AB51E9" w:rsidRDefault="00AB51E9">
      <w:pPr>
        <w:pStyle w:val="ConsPlusNormal"/>
        <w:jc w:val="right"/>
        <w:outlineLvl w:val="0"/>
      </w:pPr>
      <w:r>
        <w:t>Приложение N 11</w:t>
      </w:r>
    </w:p>
    <w:p w:rsidR="00AB51E9" w:rsidRDefault="00AB51E9">
      <w:pPr>
        <w:pStyle w:val="ConsPlusNormal"/>
        <w:jc w:val="right"/>
      </w:pPr>
      <w:r>
        <w:t>к решению</w:t>
      </w:r>
    </w:p>
    <w:p w:rsidR="00AB51E9" w:rsidRDefault="00AB51E9">
      <w:pPr>
        <w:pStyle w:val="ConsPlusNormal"/>
        <w:jc w:val="right"/>
      </w:pPr>
      <w:r>
        <w:t>Кемеровского городского</w:t>
      </w:r>
    </w:p>
    <w:p w:rsidR="00AB51E9" w:rsidRDefault="00AB51E9">
      <w:pPr>
        <w:pStyle w:val="ConsPlusNormal"/>
        <w:jc w:val="right"/>
      </w:pPr>
      <w:r>
        <w:t>Совета народных депутатов</w:t>
      </w:r>
    </w:p>
    <w:p w:rsidR="00AB51E9" w:rsidRDefault="00AB51E9">
      <w:pPr>
        <w:pStyle w:val="ConsPlusNormal"/>
        <w:jc w:val="right"/>
      </w:pPr>
      <w:r>
        <w:t>пятого созыва</w:t>
      </w:r>
    </w:p>
    <w:p w:rsidR="00AB51E9" w:rsidRDefault="00AB51E9">
      <w:pPr>
        <w:pStyle w:val="ConsPlusNormal"/>
        <w:jc w:val="right"/>
      </w:pPr>
      <w:r>
        <w:t>от 24 июня 2011 г. N 36</w:t>
      </w:r>
    </w:p>
    <w:p w:rsidR="00AB51E9" w:rsidRDefault="00AB51E9">
      <w:pPr>
        <w:pStyle w:val="ConsPlusNormal"/>
        <w:jc w:val="right"/>
      </w:pPr>
      <w:r>
        <w:t>(шестое заседание)</w:t>
      </w:r>
    </w:p>
    <w:p w:rsidR="00AB51E9" w:rsidRDefault="00AB51E9">
      <w:pPr>
        <w:pStyle w:val="ConsPlusNormal"/>
        <w:jc w:val="both"/>
      </w:pPr>
    </w:p>
    <w:p w:rsidR="00AB51E9" w:rsidRDefault="00AB51E9">
      <w:pPr>
        <w:pStyle w:val="ConsPlusNormal"/>
        <w:jc w:val="right"/>
      </w:pPr>
      <w:r>
        <w:t>НЕСЕКРЕТНО N 8199</w:t>
      </w:r>
    </w:p>
    <w:p w:rsidR="00AB51E9" w:rsidRDefault="00AB51E9">
      <w:pPr>
        <w:pStyle w:val="ConsPlusNormal"/>
        <w:jc w:val="both"/>
      </w:pPr>
    </w:p>
    <w:p w:rsidR="00AB51E9" w:rsidRDefault="00AB51E9">
      <w:pPr>
        <w:pStyle w:val="ConsPlusTitle"/>
        <w:jc w:val="center"/>
      </w:pPr>
      <w:r>
        <w:t>ГЕНЕРАЛЬНЫЙ ПЛАН</w:t>
      </w:r>
    </w:p>
    <w:p w:rsidR="00AB51E9" w:rsidRDefault="00AB51E9">
      <w:pPr>
        <w:pStyle w:val="ConsPlusTitle"/>
        <w:jc w:val="center"/>
      </w:pPr>
      <w:r>
        <w:t>ГОРОДСКОГО ОКРУГА</w:t>
      </w:r>
    </w:p>
    <w:p w:rsidR="00AB51E9" w:rsidRDefault="00AB51E9">
      <w:pPr>
        <w:pStyle w:val="ConsPlusTitle"/>
        <w:jc w:val="center"/>
      </w:pPr>
    </w:p>
    <w:p w:rsidR="00AB51E9" w:rsidRDefault="00AB51E9">
      <w:pPr>
        <w:pStyle w:val="ConsPlusTitle"/>
        <w:jc w:val="center"/>
      </w:pPr>
      <w:r>
        <w:t>КАРТА</w:t>
      </w:r>
    </w:p>
    <w:p w:rsidR="00AB51E9" w:rsidRDefault="00AB51E9">
      <w:pPr>
        <w:pStyle w:val="ConsPlusTitle"/>
        <w:jc w:val="center"/>
      </w:pPr>
      <w:r>
        <w:t>ИНЖЕНЕРНОЙ ПОДГОТОВКИ ТЕРРИТОРИИ</w:t>
      </w:r>
    </w:p>
    <w:p w:rsidR="00AB51E9" w:rsidRDefault="00AB51E9">
      <w:pPr>
        <w:pStyle w:val="ConsPlusNormal"/>
        <w:jc w:val="both"/>
      </w:pPr>
    </w:p>
    <w:p w:rsidR="00AB51E9" w:rsidRDefault="00AB51E9">
      <w:pPr>
        <w:pStyle w:val="ConsPlusNormal"/>
        <w:ind w:firstLine="540"/>
        <w:jc w:val="both"/>
      </w:pPr>
      <w:r>
        <w:t xml:space="preserve">Исключена. - </w:t>
      </w:r>
      <w:hyperlink r:id="rId73">
        <w:r>
          <w:rPr>
            <w:color w:val="0000FF"/>
          </w:rPr>
          <w:t>Решение</w:t>
        </w:r>
      </w:hyperlink>
      <w:r>
        <w:t xml:space="preserve"> Кемеровского городского Совета народных депутатов от 29.06.2017 N 77.</w:t>
      </w:r>
    </w:p>
    <w:p w:rsidR="00AB51E9" w:rsidRDefault="00AB51E9">
      <w:pPr>
        <w:pStyle w:val="ConsPlusNormal"/>
        <w:jc w:val="both"/>
      </w:pPr>
    </w:p>
    <w:p w:rsidR="00AB51E9" w:rsidRDefault="00AB51E9">
      <w:pPr>
        <w:pStyle w:val="ConsPlusNormal"/>
        <w:jc w:val="both"/>
      </w:pPr>
    </w:p>
    <w:p w:rsidR="00AB51E9" w:rsidRDefault="00AB51E9">
      <w:pPr>
        <w:pStyle w:val="ConsPlusNormal"/>
        <w:jc w:val="both"/>
      </w:pPr>
    </w:p>
    <w:p w:rsidR="00AB51E9" w:rsidRDefault="00AB51E9">
      <w:pPr>
        <w:pStyle w:val="ConsPlusNormal"/>
        <w:jc w:val="both"/>
      </w:pPr>
    </w:p>
    <w:p w:rsidR="00AB51E9" w:rsidRDefault="00AB51E9">
      <w:pPr>
        <w:pStyle w:val="ConsPlusNormal"/>
        <w:jc w:val="both"/>
      </w:pPr>
    </w:p>
    <w:p w:rsidR="00AB51E9" w:rsidRDefault="00AB51E9">
      <w:pPr>
        <w:pStyle w:val="ConsPlusNormal"/>
        <w:jc w:val="right"/>
        <w:outlineLvl w:val="0"/>
      </w:pPr>
      <w:r>
        <w:t>Приложение N 12</w:t>
      </w:r>
    </w:p>
    <w:p w:rsidR="00AB51E9" w:rsidRDefault="00AB51E9">
      <w:pPr>
        <w:pStyle w:val="ConsPlusNormal"/>
        <w:jc w:val="right"/>
      </w:pPr>
      <w:r>
        <w:t>к решению</w:t>
      </w:r>
    </w:p>
    <w:p w:rsidR="00AB51E9" w:rsidRDefault="00AB51E9">
      <w:pPr>
        <w:pStyle w:val="ConsPlusNormal"/>
        <w:jc w:val="right"/>
      </w:pPr>
      <w:r>
        <w:t>Кемеровского городского</w:t>
      </w:r>
    </w:p>
    <w:p w:rsidR="00AB51E9" w:rsidRDefault="00AB51E9">
      <w:pPr>
        <w:pStyle w:val="ConsPlusNormal"/>
        <w:jc w:val="right"/>
      </w:pPr>
      <w:r>
        <w:t>Совета народных депутатов</w:t>
      </w:r>
    </w:p>
    <w:p w:rsidR="00AB51E9" w:rsidRDefault="00AB51E9">
      <w:pPr>
        <w:pStyle w:val="ConsPlusNormal"/>
        <w:jc w:val="right"/>
      </w:pPr>
      <w:r>
        <w:t>пятого созыва</w:t>
      </w:r>
    </w:p>
    <w:p w:rsidR="00AB51E9" w:rsidRDefault="00AB51E9">
      <w:pPr>
        <w:pStyle w:val="ConsPlusNormal"/>
        <w:jc w:val="right"/>
      </w:pPr>
      <w:r>
        <w:t>от 24 июня 2011 г. N 36</w:t>
      </w:r>
    </w:p>
    <w:p w:rsidR="00AB51E9" w:rsidRDefault="00AB51E9">
      <w:pPr>
        <w:pStyle w:val="ConsPlusNormal"/>
        <w:jc w:val="right"/>
      </w:pPr>
      <w:r>
        <w:t>(шестое заседание)</w:t>
      </w:r>
    </w:p>
    <w:p w:rsidR="00AB51E9" w:rsidRDefault="00AB51E9">
      <w:pPr>
        <w:pStyle w:val="ConsPlusNormal"/>
        <w:jc w:val="both"/>
      </w:pPr>
    </w:p>
    <w:p w:rsidR="00AB51E9" w:rsidRDefault="00AB51E9">
      <w:pPr>
        <w:pStyle w:val="ConsPlusNormal"/>
        <w:jc w:val="right"/>
      </w:pPr>
      <w:r>
        <w:t>НЕСЕКРЕТНО N 8200</w:t>
      </w:r>
    </w:p>
    <w:p w:rsidR="00AB51E9" w:rsidRDefault="00AB51E9">
      <w:pPr>
        <w:pStyle w:val="ConsPlusNormal"/>
        <w:jc w:val="both"/>
      </w:pPr>
    </w:p>
    <w:p w:rsidR="00AB51E9" w:rsidRDefault="00AB51E9">
      <w:pPr>
        <w:pStyle w:val="ConsPlusTitle"/>
        <w:jc w:val="center"/>
      </w:pPr>
      <w:r>
        <w:t>ГЕНЕРАЛЬНЫЙ ПЛАН</w:t>
      </w:r>
    </w:p>
    <w:p w:rsidR="00AB51E9" w:rsidRDefault="00AB51E9">
      <w:pPr>
        <w:pStyle w:val="ConsPlusTitle"/>
        <w:jc w:val="center"/>
      </w:pPr>
      <w:r>
        <w:t>ГОРОДСКОГО ОКРУГА</w:t>
      </w:r>
    </w:p>
    <w:p w:rsidR="00AB51E9" w:rsidRDefault="00AB51E9">
      <w:pPr>
        <w:pStyle w:val="ConsPlusTitle"/>
        <w:jc w:val="center"/>
      </w:pPr>
    </w:p>
    <w:p w:rsidR="00AB51E9" w:rsidRDefault="00AB51E9">
      <w:pPr>
        <w:pStyle w:val="ConsPlusTitle"/>
        <w:jc w:val="center"/>
      </w:pPr>
      <w:r>
        <w:t>КАРТА</w:t>
      </w:r>
    </w:p>
    <w:p w:rsidR="00AB51E9" w:rsidRDefault="00AB51E9">
      <w:pPr>
        <w:pStyle w:val="ConsPlusTitle"/>
        <w:jc w:val="center"/>
      </w:pPr>
      <w:r>
        <w:t>МЕРОПРИЯТИЙ ПО ОХРАНЕ ОКРУЖАЮЩЕЙ СРЕДЫ</w:t>
      </w:r>
    </w:p>
    <w:p w:rsidR="00AB51E9" w:rsidRDefault="00AB51E9">
      <w:pPr>
        <w:pStyle w:val="ConsPlusNormal"/>
        <w:jc w:val="both"/>
      </w:pPr>
    </w:p>
    <w:p w:rsidR="00AB51E9" w:rsidRDefault="00AB51E9">
      <w:pPr>
        <w:pStyle w:val="ConsPlusNormal"/>
        <w:ind w:firstLine="540"/>
        <w:jc w:val="both"/>
      </w:pPr>
      <w:r>
        <w:t xml:space="preserve">Исключена. - </w:t>
      </w:r>
      <w:hyperlink r:id="rId74">
        <w:r>
          <w:rPr>
            <w:color w:val="0000FF"/>
          </w:rPr>
          <w:t>Решение</w:t>
        </w:r>
      </w:hyperlink>
      <w:r>
        <w:t xml:space="preserve"> Кемеровского городского Совета народных депутатов от 29.06.2017 N 77.</w:t>
      </w:r>
    </w:p>
    <w:p w:rsidR="00AB51E9" w:rsidRDefault="00AB51E9">
      <w:pPr>
        <w:pStyle w:val="ConsPlusNormal"/>
        <w:jc w:val="both"/>
      </w:pPr>
    </w:p>
    <w:p w:rsidR="00AB51E9" w:rsidRDefault="00AB51E9">
      <w:pPr>
        <w:pStyle w:val="ConsPlusNormal"/>
        <w:jc w:val="both"/>
      </w:pPr>
    </w:p>
    <w:p w:rsidR="00AB51E9" w:rsidRDefault="00AB51E9">
      <w:pPr>
        <w:pStyle w:val="ConsPlusNormal"/>
        <w:jc w:val="both"/>
      </w:pPr>
    </w:p>
    <w:p w:rsidR="00AB51E9" w:rsidRDefault="00AB51E9">
      <w:pPr>
        <w:pStyle w:val="ConsPlusNormal"/>
        <w:jc w:val="both"/>
      </w:pPr>
    </w:p>
    <w:p w:rsidR="00AB51E9" w:rsidRDefault="00AB51E9">
      <w:pPr>
        <w:pStyle w:val="ConsPlusNormal"/>
        <w:jc w:val="both"/>
      </w:pPr>
    </w:p>
    <w:p w:rsidR="00AB51E9" w:rsidRDefault="00AB51E9">
      <w:pPr>
        <w:pStyle w:val="ConsPlusNormal"/>
        <w:jc w:val="right"/>
        <w:outlineLvl w:val="0"/>
      </w:pPr>
      <w:r>
        <w:t>Приложение N 13</w:t>
      </w:r>
    </w:p>
    <w:p w:rsidR="00AB51E9" w:rsidRDefault="00AB51E9">
      <w:pPr>
        <w:pStyle w:val="ConsPlusNormal"/>
        <w:jc w:val="right"/>
      </w:pPr>
      <w:r>
        <w:t>к решению</w:t>
      </w:r>
    </w:p>
    <w:p w:rsidR="00AB51E9" w:rsidRDefault="00AB51E9">
      <w:pPr>
        <w:pStyle w:val="ConsPlusNormal"/>
        <w:jc w:val="right"/>
      </w:pPr>
      <w:r>
        <w:t>Кемеровского городского</w:t>
      </w:r>
    </w:p>
    <w:p w:rsidR="00AB51E9" w:rsidRDefault="00AB51E9">
      <w:pPr>
        <w:pStyle w:val="ConsPlusNormal"/>
        <w:jc w:val="right"/>
      </w:pPr>
      <w:r>
        <w:t>Совета народных депутатов</w:t>
      </w:r>
    </w:p>
    <w:p w:rsidR="00AB51E9" w:rsidRDefault="00AB51E9">
      <w:pPr>
        <w:pStyle w:val="ConsPlusNormal"/>
        <w:jc w:val="right"/>
      </w:pPr>
      <w:r>
        <w:t>пятого созыва</w:t>
      </w:r>
    </w:p>
    <w:p w:rsidR="00AB51E9" w:rsidRDefault="00AB51E9">
      <w:pPr>
        <w:pStyle w:val="ConsPlusNormal"/>
        <w:jc w:val="right"/>
      </w:pPr>
      <w:r>
        <w:t>от 24 июня 2011 г. N 36</w:t>
      </w:r>
    </w:p>
    <w:p w:rsidR="00AB51E9" w:rsidRDefault="00AB51E9">
      <w:pPr>
        <w:pStyle w:val="ConsPlusNormal"/>
        <w:jc w:val="right"/>
      </w:pPr>
      <w:r>
        <w:t>(шестое заседание)</w:t>
      </w:r>
    </w:p>
    <w:p w:rsidR="00AB51E9" w:rsidRDefault="00AB51E9">
      <w:pPr>
        <w:pStyle w:val="ConsPlusNormal"/>
        <w:jc w:val="both"/>
      </w:pPr>
    </w:p>
    <w:p w:rsidR="00AB51E9" w:rsidRDefault="00AB51E9">
      <w:pPr>
        <w:pStyle w:val="ConsPlusTitle"/>
        <w:jc w:val="center"/>
      </w:pPr>
      <w:r>
        <w:t>ГЕНЕРАЛЬНЫЙ ПЛАН</w:t>
      </w:r>
    </w:p>
    <w:p w:rsidR="00AB51E9" w:rsidRDefault="00AB51E9">
      <w:pPr>
        <w:pStyle w:val="ConsPlusTitle"/>
        <w:jc w:val="center"/>
      </w:pPr>
      <w:r>
        <w:t>ГОРОДСКОГО ОКРУГА</w:t>
      </w:r>
    </w:p>
    <w:p w:rsidR="00AB51E9" w:rsidRDefault="00AB51E9">
      <w:pPr>
        <w:pStyle w:val="ConsPlusTitle"/>
        <w:jc w:val="center"/>
      </w:pPr>
    </w:p>
    <w:p w:rsidR="00AB51E9" w:rsidRDefault="00AB51E9">
      <w:pPr>
        <w:pStyle w:val="ConsPlusTitle"/>
        <w:jc w:val="center"/>
      </w:pPr>
      <w:r>
        <w:t>КАРТА</w:t>
      </w:r>
    </w:p>
    <w:p w:rsidR="00AB51E9" w:rsidRDefault="00AB51E9">
      <w:pPr>
        <w:pStyle w:val="ConsPlusTitle"/>
        <w:jc w:val="center"/>
      </w:pPr>
      <w:r>
        <w:t>ПЛАНИРУЕМЫХ ГРАНИЦ ГОРОДСКОГО ОКРУГА</w:t>
      </w:r>
    </w:p>
    <w:p w:rsidR="00AB51E9" w:rsidRDefault="00AB51E9">
      <w:pPr>
        <w:pStyle w:val="ConsPlusNormal"/>
        <w:jc w:val="both"/>
      </w:pPr>
    </w:p>
    <w:p w:rsidR="00AB51E9" w:rsidRDefault="00AB51E9">
      <w:pPr>
        <w:pStyle w:val="ConsPlusNormal"/>
        <w:ind w:firstLine="540"/>
        <w:jc w:val="both"/>
      </w:pPr>
      <w:r>
        <w:t xml:space="preserve">Утратила силу. - </w:t>
      </w:r>
      <w:hyperlink r:id="rId75">
        <w:r>
          <w:rPr>
            <w:color w:val="0000FF"/>
          </w:rPr>
          <w:t>Решение</w:t>
        </w:r>
      </w:hyperlink>
      <w:r>
        <w:t xml:space="preserve"> Кемеровского городского Совета народных депутатов от 26.04.2013 </w:t>
      </w:r>
      <w:r>
        <w:lastRenderedPageBreak/>
        <w:t>N 230.</w:t>
      </w:r>
    </w:p>
    <w:p w:rsidR="00AB51E9" w:rsidRDefault="00AB51E9">
      <w:pPr>
        <w:pStyle w:val="ConsPlusNormal"/>
        <w:jc w:val="both"/>
      </w:pPr>
    </w:p>
    <w:p w:rsidR="00AB51E9" w:rsidRDefault="00AB51E9">
      <w:pPr>
        <w:pStyle w:val="ConsPlusNormal"/>
        <w:jc w:val="right"/>
      </w:pPr>
      <w:r>
        <w:t>Председатель</w:t>
      </w:r>
    </w:p>
    <w:p w:rsidR="00AB51E9" w:rsidRDefault="00AB51E9">
      <w:pPr>
        <w:pStyle w:val="ConsPlusNormal"/>
        <w:jc w:val="right"/>
      </w:pPr>
      <w:r>
        <w:t>Кемеровского городского</w:t>
      </w:r>
    </w:p>
    <w:p w:rsidR="00AB51E9" w:rsidRDefault="00AB51E9">
      <w:pPr>
        <w:pStyle w:val="ConsPlusNormal"/>
        <w:jc w:val="right"/>
      </w:pPr>
      <w:r>
        <w:t>Совета народных депутатов</w:t>
      </w:r>
    </w:p>
    <w:p w:rsidR="00AB51E9" w:rsidRDefault="00AB51E9">
      <w:pPr>
        <w:pStyle w:val="ConsPlusNormal"/>
        <w:jc w:val="right"/>
      </w:pPr>
      <w:r>
        <w:t>Г.А.ВЕРЖИЦКИЙ</w:t>
      </w:r>
    </w:p>
    <w:p w:rsidR="00AB51E9" w:rsidRDefault="00AB51E9">
      <w:pPr>
        <w:pStyle w:val="ConsPlusNormal"/>
        <w:jc w:val="both"/>
      </w:pPr>
    </w:p>
    <w:p w:rsidR="00AB51E9" w:rsidRDefault="00AB51E9">
      <w:pPr>
        <w:pStyle w:val="ConsPlusNormal"/>
        <w:jc w:val="both"/>
      </w:pPr>
    </w:p>
    <w:p w:rsidR="00AB51E9" w:rsidRDefault="00AB51E9">
      <w:pPr>
        <w:pStyle w:val="ConsPlusNormal"/>
        <w:jc w:val="both"/>
      </w:pPr>
    </w:p>
    <w:p w:rsidR="00AB51E9" w:rsidRDefault="00AB51E9">
      <w:pPr>
        <w:pStyle w:val="ConsPlusNormal"/>
        <w:jc w:val="both"/>
      </w:pPr>
    </w:p>
    <w:p w:rsidR="00AB51E9" w:rsidRDefault="00AB51E9">
      <w:pPr>
        <w:pStyle w:val="ConsPlusNormal"/>
        <w:jc w:val="both"/>
      </w:pPr>
    </w:p>
    <w:p w:rsidR="00AB51E9" w:rsidRDefault="00AB51E9">
      <w:pPr>
        <w:pStyle w:val="ConsPlusNormal"/>
        <w:jc w:val="right"/>
        <w:outlineLvl w:val="0"/>
      </w:pPr>
      <w:r>
        <w:t>Приложение N 13.1</w:t>
      </w:r>
    </w:p>
    <w:p w:rsidR="00AB51E9" w:rsidRDefault="00AB51E9">
      <w:pPr>
        <w:pStyle w:val="ConsPlusNormal"/>
        <w:jc w:val="right"/>
      </w:pPr>
      <w:r>
        <w:t>к решению</w:t>
      </w:r>
    </w:p>
    <w:p w:rsidR="00AB51E9" w:rsidRDefault="00AB51E9">
      <w:pPr>
        <w:pStyle w:val="ConsPlusNormal"/>
        <w:jc w:val="right"/>
      </w:pPr>
      <w:r>
        <w:t>Кемеровского городского</w:t>
      </w:r>
    </w:p>
    <w:p w:rsidR="00AB51E9" w:rsidRDefault="00AB51E9">
      <w:pPr>
        <w:pStyle w:val="ConsPlusNormal"/>
        <w:jc w:val="right"/>
      </w:pPr>
      <w:r>
        <w:t>Совета народных депутатов</w:t>
      </w:r>
    </w:p>
    <w:p w:rsidR="00AB51E9" w:rsidRDefault="00AB51E9">
      <w:pPr>
        <w:pStyle w:val="ConsPlusNormal"/>
        <w:jc w:val="right"/>
      </w:pPr>
      <w:r>
        <w:t>пятого созыва</w:t>
      </w:r>
    </w:p>
    <w:p w:rsidR="00AB51E9" w:rsidRDefault="00AB51E9">
      <w:pPr>
        <w:pStyle w:val="ConsPlusNormal"/>
        <w:jc w:val="right"/>
      </w:pPr>
      <w:r>
        <w:t>от 24 июня 2011 г. N 36</w:t>
      </w:r>
    </w:p>
    <w:p w:rsidR="00AB51E9" w:rsidRDefault="00AB51E9">
      <w:pPr>
        <w:pStyle w:val="ConsPlusNormal"/>
        <w:jc w:val="right"/>
      </w:pPr>
      <w:r>
        <w:t>(шестое заседание)</w:t>
      </w:r>
    </w:p>
    <w:p w:rsidR="00AB51E9" w:rsidRDefault="00AB51E9">
      <w:pPr>
        <w:pStyle w:val="ConsPlusNormal"/>
        <w:jc w:val="both"/>
      </w:pPr>
    </w:p>
    <w:p w:rsidR="00AB51E9" w:rsidRDefault="00AB51E9">
      <w:pPr>
        <w:pStyle w:val="ConsPlusTitle"/>
        <w:jc w:val="center"/>
      </w:pPr>
      <w:r>
        <w:t>КАРТА</w:t>
      </w:r>
    </w:p>
    <w:p w:rsidR="00AB51E9" w:rsidRDefault="00AB51E9">
      <w:pPr>
        <w:pStyle w:val="ConsPlusTitle"/>
        <w:jc w:val="center"/>
      </w:pPr>
      <w:r>
        <w:t>ГРАНИЦ НАСЕЛЕННОГО ПУНКТА ГОРОДА КЕМЕРОВО</w:t>
      </w:r>
    </w:p>
    <w:p w:rsidR="00AB51E9" w:rsidRDefault="00AB51E9">
      <w:pPr>
        <w:pStyle w:val="ConsPlusNormal"/>
        <w:jc w:val="both"/>
      </w:pPr>
    </w:p>
    <w:p w:rsidR="00AB51E9" w:rsidRDefault="00AB51E9">
      <w:pPr>
        <w:pStyle w:val="ConsPlusNormal"/>
        <w:ind w:firstLine="540"/>
        <w:jc w:val="both"/>
      </w:pPr>
      <w:r>
        <w:t xml:space="preserve">Исключена. - </w:t>
      </w:r>
      <w:hyperlink r:id="rId76">
        <w:r>
          <w:rPr>
            <w:color w:val="0000FF"/>
          </w:rPr>
          <w:t>Решение</w:t>
        </w:r>
      </w:hyperlink>
      <w:r>
        <w:t xml:space="preserve"> Кемеровского городского Совета народных депутатов от 29.06.2017 N 77.</w:t>
      </w:r>
    </w:p>
    <w:p w:rsidR="00AB51E9" w:rsidRDefault="00AB51E9">
      <w:pPr>
        <w:pStyle w:val="ConsPlusNormal"/>
        <w:jc w:val="both"/>
      </w:pPr>
    </w:p>
    <w:p w:rsidR="00AB51E9" w:rsidRDefault="00AB51E9">
      <w:pPr>
        <w:pStyle w:val="ConsPlusNormal"/>
        <w:jc w:val="both"/>
      </w:pPr>
    </w:p>
    <w:p w:rsidR="00AB51E9" w:rsidRDefault="00AB51E9">
      <w:pPr>
        <w:pStyle w:val="ConsPlusNormal"/>
        <w:jc w:val="both"/>
      </w:pPr>
    </w:p>
    <w:p w:rsidR="00AB51E9" w:rsidRDefault="00AB51E9">
      <w:pPr>
        <w:pStyle w:val="ConsPlusNormal"/>
        <w:jc w:val="both"/>
      </w:pPr>
    </w:p>
    <w:p w:rsidR="00AB51E9" w:rsidRDefault="00AB51E9">
      <w:pPr>
        <w:pStyle w:val="ConsPlusNormal"/>
        <w:jc w:val="both"/>
      </w:pPr>
    </w:p>
    <w:p w:rsidR="00AB51E9" w:rsidRDefault="00AB51E9">
      <w:pPr>
        <w:pStyle w:val="ConsPlusNormal"/>
        <w:jc w:val="right"/>
        <w:outlineLvl w:val="0"/>
      </w:pPr>
      <w:r>
        <w:t>Приложение N 14</w:t>
      </w:r>
    </w:p>
    <w:p w:rsidR="00AB51E9" w:rsidRDefault="00AB51E9">
      <w:pPr>
        <w:pStyle w:val="ConsPlusNormal"/>
        <w:jc w:val="right"/>
      </w:pPr>
      <w:r>
        <w:t>к решению</w:t>
      </w:r>
    </w:p>
    <w:p w:rsidR="00AB51E9" w:rsidRDefault="00AB51E9">
      <w:pPr>
        <w:pStyle w:val="ConsPlusNormal"/>
        <w:jc w:val="right"/>
      </w:pPr>
      <w:r>
        <w:t>Кемеровского городского</w:t>
      </w:r>
    </w:p>
    <w:p w:rsidR="00AB51E9" w:rsidRDefault="00AB51E9">
      <w:pPr>
        <w:pStyle w:val="ConsPlusNormal"/>
        <w:jc w:val="right"/>
      </w:pPr>
      <w:r>
        <w:t>Совета народных депутатов</w:t>
      </w:r>
    </w:p>
    <w:p w:rsidR="00AB51E9" w:rsidRDefault="00AB51E9">
      <w:pPr>
        <w:pStyle w:val="ConsPlusNormal"/>
        <w:jc w:val="right"/>
      </w:pPr>
      <w:r>
        <w:t>пятого созыва</w:t>
      </w:r>
    </w:p>
    <w:p w:rsidR="00AB51E9" w:rsidRDefault="00AB51E9">
      <w:pPr>
        <w:pStyle w:val="ConsPlusNormal"/>
        <w:jc w:val="right"/>
      </w:pPr>
      <w:r>
        <w:t>от 24 июня 2011 г. N 36</w:t>
      </w:r>
    </w:p>
    <w:p w:rsidR="00AB51E9" w:rsidRDefault="00AB51E9">
      <w:pPr>
        <w:pStyle w:val="ConsPlusNormal"/>
        <w:jc w:val="right"/>
      </w:pPr>
      <w:r>
        <w:t>(шестое заседание)</w:t>
      </w:r>
    </w:p>
    <w:p w:rsidR="00AB51E9" w:rsidRDefault="00AB51E9">
      <w:pPr>
        <w:pStyle w:val="ConsPlusNormal"/>
        <w:jc w:val="both"/>
      </w:pPr>
    </w:p>
    <w:p w:rsidR="00AB51E9" w:rsidRDefault="00AB51E9">
      <w:pPr>
        <w:pStyle w:val="ConsPlusNormal"/>
        <w:jc w:val="right"/>
      </w:pPr>
      <w:r>
        <w:t>НЕСЕКРЕТНО N 6397</w:t>
      </w:r>
    </w:p>
    <w:p w:rsidR="00AB51E9" w:rsidRDefault="00AB51E9">
      <w:pPr>
        <w:pStyle w:val="ConsPlusNormal"/>
        <w:jc w:val="both"/>
      </w:pPr>
    </w:p>
    <w:p w:rsidR="00AB51E9" w:rsidRDefault="00AB51E9">
      <w:pPr>
        <w:pStyle w:val="ConsPlusTitle"/>
        <w:jc w:val="center"/>
      </w:pPr>
      <w:r>
        <w:t>ГЕНЕРАЛЬНЫЙ ПЛАН</w:t>
      </w:r>
    </w:p>
    <w:p w:rsidR="00AB51E9" w:rsidRDefault="00AB51E9">
      <w:pPr>
        <w:pStyle w:val="ConsPlusTitle"/>
        <w:jc w:val="center"/>
      </w:pPr>
      <w:r>
        <w:t>ГОРОДСКОГО ОКРУГА</w:t>
      </w:r>
    </w:p>
    <w:p w:rsidR="00AB51E9" w:rsidRDefault="00AB51E9">
      <w:pPr>
        <w:pStyle w:val="ConsPlusTitle"/>
        <w:jc w:val="center"/>
      </w:pPr>
    </w:p>
    <w:p w:rsidR="00AB51E9" w:rsidRDefault="00AB51E9">
      <w:pPr>
        <w:pStyle w:val="ConsPlusTitle"/>
        <w:jc w:val="center"/>
      </w:pPr>
      <w:r>
        <w:t>КАРТА</w:t>
      </w:r>
    </w:p>
    <w:p w:rsidR="00AB51E9" w:rsidRDefault="00AB51E9">
      <w:pPr>
        <w:pStyle w:val="ConsPlusTitle"/>
        <w:jc w:val="center"/>
      </w:pPr>
      <w:r>
        <w:t>ЭТАПОВ РЕАЛИЗАЦИИ.</w:t>
      </w:r>
    </w:p>
    <w:p w:rsidR="00AB51E9" w:rsidRDefault="00AB51E9">
      <w:pPr>
        <w:pStyle w:val="ConsPlusTitle"/>
        <w:jc w:val="center"/>
      </w:pPr>
      <w:r>
        <w:t>КАРТА ПЕРВООЧЕРЕДНОГО СТРОИТЕЛЬСТВА</w:t>
      </w:r>
    </w:p>
    <w:p w:rsidR="00AB51E9" w:rsidRDefault="00AB51E9">
      <w:pPr>
        <w:pStyle w:val="ConsPlusNormal"/>
        <w:jc w:val="both"/>
      </w:pPr>
    </w:p>
    <w:p w:rsidR="00AB51E9" w:rsidRDefault="00AB51E9">
      <w:pPr>
        <w:pStyle w:val="ConsPlusNormal"/>
        <w:ind w:firstLine="540"/>
        <w:jc w:val="both"/>
      </w:pPr>
      <w:r>
        <w:t xml:space="preserve">Исключена. - </w:t>
      </w:r>
      <w:hyperlink r:id="rId77">
        <w:r>
          <w:rPr>
            <w:color w:val="0000FF"/>
          </w:rPr>
          <w:t>Решение</w:t>
        </w:r>
      </w:hyperlink>
      <w:r>
        <w:t xml:space="preserve"> Кемеровского городского Совета народных депутатов от 29.06.2017 N 77.</w:t>
      </w:r>
    </w:p>
    <w:p w:rsidR="00AB51E9" w:rsidRDefault="00AB51E9">
      <w:pPr>
        <w:pStyle w:val="ConsPlusNormal"/>
        <w:jc w:val="both"/>
      </w:pPr>
    </w:p>
    <w:p w:rsidR="00AB51E9" w:rsidRDefault="00AB51E9">
      <w:pPr>
        <w:pStyle w:val="ConsPlusNormal"/>
        <w:jc w:val="both"/>
      </w:pPr>
    </w:p>
    <w:p w:rsidR="00AB51E9" w:rsidRDefault="00AB51E9">
      <w:pPr>
        <w:pStyle w:val="ConsPlusNormal"/>
        <w:jc w:val="both"/>
      </w:pPr>
    </w:p>
    <w:p w:rsidR="00AB51E9" w:rsidRDefault="00AB51E9">
      <w:pPr>
        <w:pStyle w:val="ConsPlusNormal"/>
        <w:jc w:val="both"/>
      </w:pPr>
    </w:p>
    <w:p w:rsidR="00AB51E9" w:rsidRDefault="00AB51E9">
      <w:pPr>
        <w:pStyle w:val="ConsPlusNormal"/>
        <w:jc w:val="both"/>
      </w:pPr>
    </w:p>
    <w:p w:rsidR="00AB51E9" w:rsidRDefault="00AB51E9">
      <w:pPr>
        <w:pStyle w:val="ConsPlusNormal"/>
        <w:jc w:val="right"/>
        <w:outlineLvl w:val="0"/>
      </w:pPr>
      <w:r>
        <w:t>Приложение N 15</w:t>
      </w:r>
    </w:p>
    <w:p w:rsidR="00AB51E9" w:rsidRDefault="00AB51E9">
      <w:pPr>
        <w:pStyle w:val="ConsPlusNormal"/>
        <w:jc w:val="right"/>
      </w:pPr>
      <w:r>
        <w:lastRenderedPageBreak/>
        <w:t>к решению</w:t>
      </w:r>
    </w:p>
    <w:p w:rsidR="00AB51E9" w:rsidRDefault="00AB51E9">
      <w:pPr>
        <w:pStyle w:val="ConsPlusNormal"/>
        <w:jc w:val="right"/>
      </w:pPr>
      <w:r>
        <w:t>Кемеровского городского</w:t>
      </w:r>
    </w:p>
    <w:p w:rsidR="00AB51E9" w:rsidRDefault="00AB51E9">
      <w:pPr>
        <w:pStyle w:val="ConsPlusNormal"/>
        <w:jc w:val="right"/>
      </w:pPr>
      <w:r>
        <w:t>Совета народных депутатов</w:t>
      </w:r>
    </w:p>
    <w:p w:rsidR="00AB51E9" w:rsidRDefault="00AB51E9">
      <w:pPr>
        <w:pStyle w:val="ConsPlusNormal"/>
        <w:jc w:val="right"/>
      </w:pPr>
      <w:r>
        <w:t>пятого созыва</w:t>
      </w:r>
    </w:p>
    <w:p w:rsidR="00AB51E9" w:rsidRDefault="00AB51E9">
      <w:pPr>
        <w:pStyle w:val="ConsPlusNormal"/>
        <w:jc w:val="right"/>
      </w:pPr>
      <w:r>
        <w:t>от 24 июня 2011 г. N 36</w:t>
      </w:r>
    </w:p>
    <w:p w:rsidR="00AB51E9" w:rsidRDefault="00AB51E9">
      <w:pPr>
        <w:pStyle w:val="ConsPlusNormal"/>
        <w:jc w:val="right"/>
      </w:pPr>
      <w:r>
        <w:t>(шестое заседание)</w:t>
      </w:r>
    </w:p>
    <w:p w:rsidR="00AB51E9" w:rsidRDefault="00AB51E9">
      <w:pPr>
        <w:pStyle w:val="ConsPlusNormal"/>
        <w:jc w:val="both"/>
      </w:pPr>
    </w:p>
    <w:p w:rsidR="00AB51E9" w:rsidRDefault="00AB51E9">
      <w:pPr>
        <w:pStyle w:val="ConsPlusNormal"/>
        <w:jc w:val="right"/>
      </w:pPr>
      <w:r>
        <w:t>НЕСЕКРЕТНО N 7107</w:t>
      </w:r>
    </w:p>
    <w:p w:rsidR="00AB51E9" w:rsidRDefault="00AB51E9">
      <w:pPr>
        <w:pStyle w:val="ConsPlusNormal"/>
        <w:jc w:val="both"/>
      </w:pPr>
    </w:p>
    <w:p w:rsidR="00AB51E9" w:rsidRDefault="00AB51E9">
      <w:pPr>
        <w:pStyle w:val="ConsPlusTitle"/>
        <w:jc w:val="center"/>
      </w:pPr>
      <w:r>
        <w:t>ГЕНЕРАЛЬНЫЙ ПЛАН</w:t>
      </w:r>
    </w:p>
    <w:p w:rsidR="00AB51E9" w:rsidRDefault="00AB51E9">
      <w:pPr>
        <w:pStyle w:val="ConsPlusTitle"/>
        <w:jc w:val="center"/>
      </w:pPr>
      <w:r>
        <w:t>ГОРОДСКОГО ОКРУГА</w:t>
      </w:r>
    </w:p>
    <w:p w:rsidR="00AB51E9" w:rsidRDefault="00AB51E9">
      <w:pPr>
        <w:pStyle w:val="ConsPlusTitle"/>
        <w:jc w:val="center"/>
      </w:pPr>
    </w:p>
    <w:p w:rsidR="00AB51E9" w:rsidRDefault="00AB51E9">
      <w:pPr>
        <w:pStyle w:val="ConsPlusTitle"/>
        <w:jc w:val="center"/>
      </w:pPr>
      <w:r>
        <w:t>КАРТА</w:t>
      </w:r>
    </w:p>
    <w:p w:rsidR="00AB51E9" w:rsidRDefault="00AB51E9">
      <w:pPr>
        <w:pStyle w:val="ConsPlusTitle"/>
        <w:jc w:val="center"/>
      </w:pPr>
      <w:r>
        <w:t>ПЛАНИРУЕМОГО РАЗМЕЩЕНИЯ ОБЪЕКТОВ КАПИТАЛЬНОГО СТРОИТЕЛЬСТВА</w:t>
      </w:r>
    </w:p>
    <w:p w:rsidR="00AB51E9" w:rsidRDefault="00AB51E9">
      <w:pPr>
        <w:pStyle w:val="ConsPlusNormal"/>
        <w:jc w:val="both"/>
      </w:pPr>
    </w:p>
    <w:p w:rsidR="00AB51E9" w:rsidRDefault="00AB51E9">
      <w:pPr>
        <w:pStyle w:val="ConsPlusNormal"/>
        <w:ind w:firstLine="540"/>
        <w:jc w:val="both"/>
      </w:pPr>
      <w:r>
        <w:t xml:space="preserve">Исключена. - </w:t>
      </w:r>
      <w:hyperlink r:id="rId78">
        <w:r>
          <w:rPr>
            <w:color w:val="0000FF"/>
          </w:rPr>
          <w:t>Решение</w:t>
        </w:r>
      </w:hyperlink>
      <w:r>
        <w:t xml:space="preserve"> Кемеровского городского Совета народных депутатов от 29.06.2017 N 77.</w:t>
      </w:r>
    </w:p>
    <w:p w:rsidR="00AB51E9" w:rsidRDefault="00AB51E9">
      <w:pPr>
        <w:pStyle w:val="ConsPlusNormal"/>
        <w:jc w:val="both"/>
      </w:pPr>
    </w:p>
    <w:p w:rsidR="00AB51E9" w:rsidRDefault="00AB51E9">
      <w:pPr>
        <w:pStyle w:val="ConsPlusNormal"/>
        <w:jc w:val="both"/>
      </w:pPr>
    </w:p>
    <w:p w:rsidR="00AB51E9" w:rsidRDefault="00AB51E9">
      <w:pPr>
        <w:pStyle w:val="ConsPlusNormal"/>
        <w:jc w:val="both"/>
      </w:pPr>
    </w:p>
    <w:p w:rsidR="00AB51E9" w:rsidRDefault="00AB51E9">
      <w:pPr>
        <w:pStyle w:val="ConsPlusNormal"/>
        <w:jc w:val="both"/>
      </w:pPr>
    </w:p>
    <w:p w:rsidR="00AB51E9" w:rsidRDefault="00AB51E9">
      <w:pPr>
        <w:pStyle w:val="ConsPlusNormal"/>
        <w:jc w:val="both"/>
      </w:pPr>
    </w:p>
    <w:p w:rsidR="00AB51E9" w:rsidRDefault="00AB51E9">
      <w:pPr>
        <w:pStyle w:val="ConsPlusNormal"/>
        <w:jc w:val="right"/>
        <w:outlineLvl w:val="0"/>
      </w:pPr>
      <w:r>
        <w:t>Приложение N 16</w:t>
      </w:r>
    </w:p>
    <w:p w:rsidR="00AB51E9" w:rsidRDefault="00AB51E9">
      <w:pPr>
        <w:pStyle w:val="ConsPlusNormal"/>
        <w:jc w:val="right"/>
      </w:pPr>
      <w:r>
        <w:t>к решению</w:t>
      </w:r>
    </w:p>
    <w:p w:rsidR="00AB51E9" w:rsidRDefault="00AB51E9">
      <w:pPr>
        <w:pStyle w:val="ConsPlusNormal"/>
        <w:jc w:val="right"/>
      </w:pPr>
      <w:r>
        <w:t>Кемеровского городского</w:t>
      </w:r>
    </w:p>
    <w:p w:rsidR="00AB51E9" w:rsidRDefault="00AB51E9">
      <w:pPr>
        <w:pStyle w:val="ConsPlusNormal"/>
        <w:jc w:val="right"/>
      </w:pPr>
      <w:r>
        <w:t>Совета народных депутатов</w:t>
      </w:r>
    </w:p>
    <w:p w:rsidR="00AB51E9" w:rsidRDefault="00AB51E9">
      <w:pPr>
        <w:pStyle w:val="ConsPlusNormal"/>
        <w:jc w:val="right"/>
      </w:pPr>
      <w:r>
        <w:t>пятого созыва</w:t>
      </w:r>
    </w:p>
    <w:p w:rsidR="00AB51E9" w:rsidRDefault="00AB51E9">
      <w:pPr>
        <w:pStyle w:val="ConsPlusNormal"/>
        <w:jc w:val="right"/>
      </w:pPr>
      <w:r>
        <w:t>от 24 июня 2011 г. N 36</w:t>
      </w:r>
    </w:p>
    <w:p w:rsidR="00AB51E9" w:rsidRDefault="00AB51E9">
      <w:pPr>
        <w:pStyle w:val="ConsPlusNormal"/>
        <w:jc w:val="right"/>
      </w:pPr>
      <w:r>
        <w:t>(шестое заседание)</w:t>
      </w:r>
    </w:p>
    <w:p w:rsidR="00AB51E9" w:rsidRDefault="00AB51E9">
      <w:pPr>
        <w:pStyle w:val="ConsPlusNormal"/>
        <w:jc w:val="both"/>
      </w:pPr>
    </w:p>
    <w:p w:rsidR="00AB51E9" w:rsidRDefault="00AB51E9">
      <w:pPr>
        <w:pStyle w:val="ConsPlusNormal"/>
        <w:jc w:val="right"/>
      </w:pPr>
      <w:r>
        <w:t>НЕСЕКРЕТНО N 7106</w:t>
      </w:r>
    </w:p>
    <w:p w:rsidR="00AB51E9" w:rsidRDefault="00AB51E9">
      <w:pPr>
        <w:pStyle w:val="ConsPlusNormal"/>
        <w:jc w:val="both"/>
      </w:pPr>
    </w:p>
    <w:p w:rsidR="00AB51E9" w:rsidRDefault="00AB51E9">
      <w:pPr>
        <w:pStyle w:val="ConsPlusTitle"/>
        <w:jc w:val="center"/>
      </w:pPr>
      <w:r>
        <w:t>ГЕНЕРАЛЬНЫЙ ПЛАН</w:t>
      </w:r>
    </w:p>
    <w:p w:rsidR="00AB51E9" w:rsidRDefault="00AB51E9">
      <w:pPr>
        <w:pStyle w:val="ConsPlusTitle"/>
        <w:jc w:val="center"/>
      </w:pPr>
      <w:r>
        <w:t>ГОРОДСКОГО ОКРУГА</w:t>
      </w:r>
    </w:p>
    <w:p w:rsidR="00AB51E9" w:rsidRDefault="00AB51E9">
      <w:pPr>
        <w:pStyle w:val="ConsPlusTitle"/>
        <w:jc w:val="center"/>
      </w:pPr>
    </w:p>
    <w:p w:rsidR="00AB51E9" w:rsidRDefault="00AB51E9">
      <w:pPr>
        <w:pStyle w:val="ConsPlusTitle"/>
        <w:jc w:val="center"/>
      </w:pPr>
      <w:r>
        <w:t>КАРТА</w:t>
      </w:r>
    </w:p>
    <w:p w:rsidR="00AB51E9" w:rsidRDefault="00AB51E9">
      <w:pPr>
        <w:pStyle w:val="ConsPlusTitle"/>
        <w:jc w:val="center"/>
      </w:pPr>
      <w:r>
        <w:t>ПЛАНИРУЕМЫХ ГРАНИЦ ФУНКЦИОНАЛЬНЫХ ЗОН.</w:t>
      </w:r>
    </w:p>
    <w:p w:rsidR="00AB51E9" w:rsidRDefault="00AB51E9">
      <w:pPr>
        <w:pStyle w:val="ConsPlusTitle"/>
        <w:jc w:val="center"/>
      </w:pPr>
      <w:r>
        <w:t>ПАРАМЕТРЫ ПЛАНИРУЕМОГО РАЗВИТИЯ ФУНКЦИОНАЛЬНЫХ ЗОН</w:t>
      </w:r>
    </w:p>
    <w:p w:rsidR="00AB51E9" w:rsidRDefault="00AB51E9">
      <w:pPr>
        <w:pStyle w:val="ConsPlusNormal"/>
        <w:jc w:val="both"/>
      </w:pPr>
    </w:p>
    <w:p w:rsidR="00AB51E9" w:rsidRDefault="00AB51E9">
      <w:pPr>
        <w:pStyle w:val="ConsPlusNormal"/>
        <w:ind w:firstLine="540"/>
        <w:jc w:val="both"/>
      </w:pPr>
      <w:r>
        <w:t xml:space="preserve">Исключена. - </w:t>
      </w:r>
      <w:hyperlink r:id="rId79">
        <w:r>
          <w:rPr>
            <w:color w:val="0000FF"/>
          </w:rPr>
          <w:t>Решение</w:t>
        </w:r>
      </w:hyperlink>
      <w:r>
        <w:t xml:space="preserve"> Кемеровского городского Совета народных депутатов от 29.06.2017 N 77.</w:t>
      </w:r>
    </w:p>
    <w:p w:rsidR="00AB51E9" w:rsidRDefault="00AB51E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51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1E9" w:rsidRDefault="00AB51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51E9" w:rsidRDefault="00AB51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51E9" w:rsidRDefault="00AB51E9">
            <w:pPr>
              <w:pStyle w:val="ConsPlusNormal"/>
              <w:jc w:val="both"/>
            </w:pPr>
            <w:r>
              <w:rPr>
                <w:color w:val="392C69"/>
              </w:rPr>
              <w:t>Решением Кемеровского городского Совета народных депутатов от 29.06.2017 N 77 внесены изменения в приложения N N 17, 18, 19.</w:t>
            </w:r>
          </w:p>
        </w:tc>
        <w:tc>
          <w:tcPr>
            <w:tcW w:w="113" w:type="dxa"/>
            <w:tcBorders>
              <w:top w:val="nil"/>
              <w:left w:val="nil"/>
              <w:bottom w:val="nil"/>
              <w:right w:val="nil"/>
            </w:tcBorders>
            <w:shd w:val="clear" w:color="auto" w:fill="F4F3F8"/>
            <w:tcMar>
              <w:top w:w="0" w:type="dxa"/>
              <w:left w:w="0" w:type="dxa"/>
              <w:bottom w:w="0" w:type="dxa"/>
              <w:right w:w="0" w:type="dxa"/>
            </w:tcMar>
          </w:tcPr>
          <w:p w:rsidR="00AB51E9" w:rsidRDefault="00AB51E9">
            <w:pPr>
              <w:pStyle w:val="ConsPlusNormal"/>
            </w:pPr>
          </w:p>
        </w:tc>
      </w:tr>
    </w:tbl>
    <w:p w:rsidR="00AB51E9" w:rsidRDefault="00AB51E9">
      <w:pPr>
        <w:pStyle w:val="ConsPlusNormal"/>
        <w:jc w:val="both"/>
      </w:pPr>
    </w:p>
    <w:p w:rsidR="00AB51E9" w:rsidRDefault="00AB51E9">
      <w:pPr>
        <w:pStyle w:val="ConsPlusNormal"/>
        <w:jc w:val="both"/>
      </w:pPr>
    </w:p>
    <w:p w:rsidR="00AB51E9" w:rsidRDefault="00AB51E9">
      <w:pPr>
        <w:pStyle w:val="ConsPlusNormal"/>
        <w:pBdr>
          <w:bottom w:val="single" w:sz="6" w:space="0" w:color="auto"/>
        </w:pBdr>
        <w:spacing w:before="100" w:after="100"/>
        <w:jc w:val="both"/>
        <w:rPr>
          <w:sz w:val="2"/>
          <w:szCs w:val="2"/>
        </w:rPr>
      </w:pPr>
    </w:p>
    <w:p w:rsidR="00AB51E9" w:rsidRDefault="00AB51E9">
      <w:pPr>
        <w:pStyle w:val="ConsPlusNormal"/>
      </w:pPr>
      <w:hyperlink r:id="rId80">
        <w:r>
          <w:rPr>
            <w:i/>
            <w:color w:val="0000FF"/>
          </w:rPr>
          <w:br/>
          <w:t>Решение Кемеровского городского Совета народных депутатов от 24.06.2011 N 36 (ред. от 31.05.2024) "Об утверждении генерального плана города Кемерово" {КонсультантПлюс}</w:t>
        </w:r>
      </w:hyperlink>
      <w:r>
        <w:br/>
      </w:r>
    </w:p>
    <w:p w:rsidR="00957E01" w:rsidRDefault="00957E01">
      <w:bookmarkStart w:id="4" w:name="_GoBack"/>
      <w:bookmarkEnd w:id="4"/>
    </w:p>
    <w:sectPr w:rsidR="00957E01" w:rsidSect="00CC68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1E9"/>
    <w:rsid w:val="00957E01"/>
    <w:rsid w:val="00AB5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BB3F9-4F9F-404C-A077-CE93DC9BD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51E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B51E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B51E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B51E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B51E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B51E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B51E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B51E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284&amp;n=110745&amp;dst=100005" TargetMode="External"/><Relationship Id="rId18" Type="http://schemas.openxmlformats.org/officeDocument/2006/relationships/hyperlink" Target="https://login.consultant.ru/link/?req=doc&amp;base=RLAW284&amp;n=144038&amp;dst=100005" TargetMode="External"/><Relationship Id="rId26" Type="http://schemas.openxmlformats.org/officeDocument/2006/relationships/hyperlink" Target="https://login.consultant.ru/link/?req=doc&amp;base=LAW&amp;n=476449&amp;dst=616" TargetMode="External"/><Relationship Id="rId39" Type="http://schemas.openxmlformats.org/officeDocument/2006/relationships/hyperlink" Target="https://login.consultant.ru/link/?req=doc&amp;base=RLAW284&amp;n=144038&amp;dst=100012" TargetMode="External"/><Relationship Id="rId21" Type="http://schemas.openxmlformats.org/officeDocument/2006/relationships/hyperlink" Target="https://login.consultant.ru/link/?req=doc&amp;base=RLAW284&amp;n=129132&amp;dst=100005" TargetMode="External"/><Relationship Id="rId34" Type="http://schemas.openxmlformats.org/officeDocument/2006/relationships/hyperlink" Target="https://login.consultant.ru/link/?req=doc&amp;base=LAW&amp;n=474447" TargetMode="External"/><Relationship Id="rId42" Type="http://schemas.openxmlformats.org/officeDocument/2006/relationships/hyperlink" Target="https://login.consultant.ru/link/?req=doc&amp;base=RLAW284&amp;n=144038&amp;dst=100016" TargetMode="External"/><Relationship Id="rId47" Type="http://schemas.openxmlformats.org/officeDocument/2006/relationships/hyperlink" Target="https://login.consultant.ru/link/?req=doc&amp;base=RLAW284&amp;n=144038&amp;dst=100017" TargetMode="External"/><Relationship Id="rId50" Type="http://schemas.openxmlformats.org/officeDocument/2006/relationships/hyperlink" Target="https://login.consultant.ru/link/?req=doc&amp;base=RLAW284&amp;n=124322&amp;dst=100008" TargetMode="External"/><Relationship Id="rId55" Type="http://schemas.openxmlformats.org/officeDocument/2006/relationships/hyperlink" Target="https://login.consultant.ru/link/?req=doc&amp;base=RLAW284&amp;n=124322&amp;dst=100009" TargetMode="External"/><Relationship Id="rId63" Type="http://schemas.openxmlformats.org/officeDocument/2006/relationships/hyperlink" Target="https://login.consultant.ru/link/?req=doc&amp;base=RLAW284&amp;n=119702&amp;dst=100011" TargetMode="External"/><Relationship Id="rId68" Type="http://schemas.openxmlformats.org/officeDocument/2006/relationships/hyperlink" Target="https://login.consultant.ru/link/?req=doc&amp;base=RLAW284&amp;n=81585&amp;dst=100368" TargetMode="External"/><Relationship Id="rId76" Type="http://schemas.openxmlformats.org/officeDocument/2006/relationships/hyperlink" Target="https://login.consultant.ru/link/?req=doc&amp;base=RLAW284&amp;n=81585&amp;dst=100368" TargetMode="External"/><Relationship Id="rId7" Type="http://schemas.openxmlformats.org/officeDocument/2006/relationships/hyperlink" Target="https://login.consultant.ru/link/?req=doc&amp;base=RLAW284&amp;n=81585&amp;dst=100005" TargetMode="External"/><Relationship Id="rId71" Type="http://schemas.openxmlformats.org/officeDocument/2006/relationships/hyperlink" Target="https://login.consultant.ru/link/?req=doc&amp;base=RLAW284&amp;n=81585&amp;dst=100368" TargetMode="External"/><Relationship Id="rId2" Type="http://schemas.openxmlformats.org/officeDocument/2006/relationships/settings" Target="settings.xml"/><Relationship Id="rId16" Type="http://schemas.openxmlformats.org/officeDocument/2006/relationships/hyperlink" Target="https://login.consultant.ru/link/?req=doc&amp;base=RLAW284&amp;n=124322&amp;dst=100005" TargetMode="External"/><Relationship Id="rId29" Type="http://schemas.openxmlformats.org/officeDocument/2006/relationships/hyperlink" Target="https://login.consultant.ru/link/?req=doc&amp;base=RLAW284&amp;n=124322&amp;dst=100006" TargetMode="External"/><Relationship Id="rId11" Type="http://schemas.openxmlformats.org/officeDocument/2006/relationships/hyperlink" Target="https://login.consultant.ru/link/?req=doc&amp;base=RLAW284&amp;n=97862&amp;dst=100005" TargetMode="External"/><Relationship Id="rId24" Type="http://schemas.openxmlformats.org/officeDocument/2006/relationships/hyperlink" Target="https://login.consultant.ru/link/?req=doc&amp;base=LAW&amp;n=461102&amp;dst=101674" TargetMode="External"/><Relationship Id="rId32" Type="http://schemas.openxmlformats.org/officeDocument/2006/relationships/hyperlink" Target="https://login.consultant.ru/link/?req=doc&amp;base=RLAW284&amp;n=144038&amp;dst=100008" TargetMode="External"/><Relationship Id="rId37" Type="http://schemas.openxmlformats.org/officeDocument/2006/relationships/hyperlink" Target="https://login.consultant.ru/link/?req=doc&amp;base=RLAW284&amp;n=124322&amp;dst=100007" TargetMode="External"/><Relationship Id="rId40" Type="http://schemas.openxmlformats.org/officeDocument/2006/relationships/hyperlink" Target="https://login.consultant.ru/link/?req=doc&amp;base=RLAW284&amp;n=144038&amp;dst=100016" TargetMode="External"/><Relationship Id="rId45" Type="http://schemas.openxmlformats.org/officeDocument/2006/relationships/hyperlink" Target="https://login.consultant.ru/link/?req=doc&amp;base=RLAW284&amp;n=144038&amp;dst=100016" TargetMode="External"/><Relationship Id="rId53" Type="http://schemas.openxmlformats.org/officeDocument/2006/relationships/hyperlink" Target="https://login.consultant.ru/link/?req=doc&amp;base=RLAW284&amp;n=124322&amp;dst=100011" TargetMode="External"/><Relationship Id="rId58" Type="http://schemas.openxmlformats.org/officeDocument/2006/relationships/hyperlink" Target="https://login.consultant.ru/link/?req=doc&amp;base=RLAW284&amp;n=138937&amp;dst=100007" TargetMode="External"/><Relationship Id="rId66" Type="http://schemas.openxmlformats.org/officeDocument/2006/relationships/hyperlink" Target="https://login.consultant.ru/link/?req=doc&amp;base=RLAW284&amp;n=144038&amp;dst=100397" TargetMode="External"/><Relationship Id="rId74" Type="http://schemas.openxmlformats.org/officeDocument/2006/relationships/hyperlink" Target="https://login.consultant.ru/link/?req=doc&amp;base=RLAW284&amp;n=81585&amp;dst=100368" TargetMode="External"/><Relationship Id="rId79" Type="http://schemas.openxmlformats.org/officeDocument/2006/relationships/hyperlink" Target="https://login.consultant.ru/link/?req=doc&amp;base=RLAW284&amp;n=81585&amp;dst=100368" TargetMode="External"/><Relationship Id="rId5" Type="http://schemas.openxmlformats.org/officeDocument/2006/relationships/hyperlink" Target="https://login.consultant.ru/link/?req=doc&amp;base=RLAW284&amp;n=63155&amp;dst=100005" TargetMode="External"/><Relationship Id="rId61" Type="http://schemas.openxmlformats.org/officeDocument/2006/relationships/hyperlink" Target="https://login.consultant.ru/link/?req=doc&amp;base=RLAW284&amp;n=129132&amp;dst=100006" TargetMode="External"/><Relationship Id="rId82" Type="http://schemas.openxmlformats.org/officeDocument/2006/relationships/theme" Target="theme/theme1.xml"/><Relationship Id="rId10" Type="http://schemas.openxmlformats.org/officeDocument/2006/relationships/hyperlink" Target="https://login.consultant.ru/link/?req=doc&amp;base=RLAW284&amp;n=92135&amp;dst=100005" TargetMode="External"/><Relationship Id="rId19" Type="http://schemas.openxmlformats.org/officeDocument/2006/relationships/hyperlink" Target="https://login.consultant.ru/link/?req=doc&amp;base=RLAW284&amp;n=73415&amp;dst=100005" TargetMode="External"/><Relationship Id="rId31" Type="http://schemas.openxmlformats.org/officeDocument/2006/relationships/hyperlink" Target="https://login.consultant.ru/link/?req=doc&amp;base=RLAW284&amp;n=144038&amp;dst=100006" TargetMode="External"/><Relationship Id="rId44" Type="http://schemas.openxmlformats.org/officeDocument/2006/relationships/hyperlink" Target="https://login.consultant.ru/link/?req=doc&amp;base=RLAW284&amp;n=40471" TargetMode="External"/><Relationship Id="rId52" Type="http://schemas.openxmlformats.org/officeDocument/2006/relationships/hyperlink" Target="https://login.consultant.ru/link/?req=doc&amp;base=RLAW284&amp;n=138937&amp;dst=100006" TargetMode="External"/><Relationship Id="rId60" Type="http://schemas.openxmlformats.org/officeDocument/2006/relationships/hyperlink" Target="https://login.consultant.ru/link/?req=doc&amp;base=RLAW284&amp;n=133735&amp;dst=100010" TargetMode="External"/><Relationship Id="rId65" Type="http://schemas.openxmlformats.org/officeDocument/2006/relationships/hyperlink" Target="https://login.consultant.ru/link/?req=doc&amp;base=RLAW284&amp;n=115135&amp;dst=100013" TargetMode="External"/><Relationship Id="rId73" Type="http://schemas.openxmlformats.org/officeDocument/2006/relationships/hyperlink" Target="https://login.consultant.ru/link/?req=doc&amp;base=RLAW284&amp;n=81585&amp;dst=100368" TargetMode="External"/><Relationship Id="rId78" Type="http://schemas.openxmlformats.org/officeDocument/2006/relationships/hyperlink" Target="https://login.consultant.ru/link/?req=doc&amp;base=RLAW284&amp;n=81585&amp;dst=100368" TargetMode="External"/><Relationship Id="rId81" Type="http://schemas.openxmlformats.org/officeDocument/2006/relationships/fontTable" Target="fontTable.xml"/><Relationship Id="rId4" Type="http://schemas.openxmlformats.org/officeDocument/2006/relationships/hyperlink" Target="https://login.consultant.ru/link/?req=doc&amp;base=RLAW284&amp;n=49403&amp;dst=100005" TargetMode="External"/><Relationship Id="rId9" Type="http://schemas.openxmlformats.org/officeDocument/2006/relationships/hyperlink" Target="https://login.consultant.ru/link/?req=doc&amp;base=RLAW284&amp;n=89403&amp;dst=100005" TargetMode="External"/><Relationship Id="rId14" Type="http://schemas.openxmlformats.org/officeDocument/2006/relationships/hyperlink" Target="https://login.consultant.ru/link/?req=doc&amp;base=RLAW284&amp;n=115135&amp;dst=100005" TargetMode="External"/><Relationship Id="rId22" Type="http://schemas.openxmlformats.org/officeDocument/2006/relationships/hyperlink" Target="https://login.consultant.ru/link/?req=doc&amp;base=RLAW284&amp;n=136065&amp;dst=100005" TargetMode="External"/><Relationship Id="rId27" Type="http://schemas.openxmlformats.org/officeDocument/2006/relationships/hyperlink" Target="https://login.consultant.ru/link/?req=doc&amp;base=RLAW284&amp;n=141790&amp;dst=100259" TargetMode="External"/><Relationship Id="rId30" Type="http://schemas.openxmlformats.org/officeDocument/2006/relationships/hyperlink" Target="https://login.consultant.ru/link/?req=doc&amp;base=RLAW284&amp;n=133735&amp;dst=100006" TargetMode="External"/><Relationship Id="rId35" Type="http://schemas.openxmlformats.org/officeDocument/2006/relationships/hyperlink" Target="https://login.consultant.ru/link/?req=doc&amp;base=RLAW284&amp;n=81585&amp;dst=100017" TargetMode="External"/><Relationship Id="rId43" Type="http://schemas.openxmlformats.org/officeDocument/2006/relationships/hyperlink" Target="https://login.consultant.ru/link/?req=doc&amp;base=RLAW284&amp;n=144038&amp;dst=100015" TargetMode="External"/><Relationship Id="rId48" Type="http://schemas.openxmlformats.org/officeDocument/2006/relationships/hyperlink" Target="https://login.consultant.ru/link/?req=doc&amp;base=RLAW284&amp;n=144038&amp;dst=100171" TargetMode="External"/><Relationship Id="rId56" Type="http://schemas.openxmlformats.org/officeDocument/2006/relationships/hyperlink" Target="https://login.consultant.ru/link/?req=doc&amp;base=RLAW284&amp;n=97862&amp;dst=100047" TargetMode="External"/><Relationship Id="rId64" Type="http://schemas.openxmlformats.org/officeDocument/2006/relationships/hyperlink" Target="https://login.consultant.ru/link/?req=doc&amp;base=RLAW284&amp;n=124322&amp;dst=100010" TargetMode="External"/><Relationship Id="rId69" Type="http://schemas.openxmlformats.org/officeDocument/2006/relationships/hyperlink" Target="https://login.consultant.ru/link/?req=doc&amp;base=RLAW284&amp;n=72488&amp;dst=100023" TargetMode="External"/><Relationship Id="rId77" Type="http://schemas.openxmlformats.org/officeDocument/2006/relationships/hyperlink" Target="https://login.consultant.ru/link/?req=doc&amp;base=RLAW284&amp;n=81585&amp;dst=100368" TargetMode="External"/><Relationship Id="rId8" Type="http://schemas.openxmlformats.org/officeDocument/2006/relationships/hyperlink" Target="https://login.consultant.ru/link/?req=doc&amp;base=RLAW284&amp;n=87509&amp;dst=100005" TargetMode="External"/><Relationship Id="rId51" Type="http://schemas.openxmlformats.org/officeDocument/2006/relationships/hyperlink" Target="https://login.consultant.ru/link/?req=doc&amp;base=RLAW284&amp;n=124322&amp;dst=100008" TargetMode="External"/><Relationship Id="rId72" Type="http://schemas.openxmlformats.org/officeDocument/2006/relationships/hyperlink" Target="https://login.consultant.ru/link/?req=doc&amp;base=RLAW284&amp;n=81585&amp;dst=100368" TargetMode="External"/><Relationship Id="rId80" Type="http://schemas.openxmlformats.org/officeDocument/2006/relationships/hyperlink" Target="https://login.consultant.ru/link/?req=doc&amp;base=RLAW284&amp;n=144099&amp;dst=100001" TargetMode="External"/><Relationship Id="rId3" Type="http://schemas.openxmlformats.org/officeDocument/2006/relationships/webSettings" Target="webSettings.xml"/><Relationship Id="rId12" Type="http://schemas.openxmlformats.org/officeDocument/2006/relationships/hyperlink" Target="https://login.consultant.ru/link/?req=doc&amp;base=RLAW284&amp;n=104728&amp;dst=100005" TargetMode="External"/><Relationship Id="rId17" Type="http://schemas.openxmlformats.org/officeDocument/2006/relationships/hyperlink" Target="https://login.consultant.ru/link/?req=doc&amp;base=RLAW284&amp;n=133735&amp;dst=100005" TargetMode="External"/><Relationship Id="rId25" Type="http://schemas.openxmlformats.org/officeDocument/2006/relationships/hyperlink" Target="https://login.consultant.ru/link/?req=doc&amp;base=LAW&amp;n=461102&amp;dst=100380" TargetMode="External"/><Relationship Id="rId33" Type="http://schemas.openxmlformats.org/officeDocument/2006/relationships/hyperlink" Target="https://login.consultant.ru/link/?req=doc&amp;base=RLAW284&amp;n=81585&amp;dst=100016" TargetMode="External"/><Relationship Id="rId38" Type="http://schemas.openxmlformats.org/officeDocument/2006/relationships/hyperlink" Target="https://login.consultant.ru/link/?req=doc&amp;base=RLAW284&amp;n=144038&amp;dst=100010" TargetMode="External"/><Relationship Id="rId46" Type="http://schemas.openxmlformats.org/officeDocument/2006/relationships/hyperlink" Target="https://login.consultant.ru/link/?req=doc&amp;base=RLAW284&amp;n=144038&amp;dst=100016" TargetMode="External"/><Relationship Id="rId59" Type="http://schemas.openxmlformats.org/officeDocument/2006/relationships/hyperlink" Target="https://login.consultant.ru/link/?req=doc&amp;base=RLAW284&amp;n=136065&amp;dst=100006" TargetMode="External"/><Relationship Id="rId67" Type="http://schemas.openxmlformats.org/officeDocument/2006/relationships/hyperlink" Target="https://login.consultant.ru/link/?req=doc&amp;base=RLAW284&amp;n=81585&amp;dst=100368" TargetMode="External"/><Relationship Id="rId20" Type="http://schemas.openxmlformats.org/officeDocument/2006/relationships/hyperlink" Target="https://login.consultant.ru/link/?req=doc&amp;base=RLAW284&amp;n=107377&amp;dst=100005" TargetMode="External"/><Relationship Id="rId41" Type="http://schemas.openxmlformats.org/officeDocument/2006/relationships/hyperlink" Target="https://login.consultant.ru/link/?req=doc&amp;base=RLAW284&amp;n=144038&amp;dst=100013" TargetMode="External"/><Relationship Id="rId54" Type="http://schemas.openxmlformats.org/officeDocument/2006/relationships/hyperlink" Target="https://login.consultant.ru/link/?req=doc&amp;base=RLAW284&amp;n=119702&amp;dst=100010" TargetMode="External"/><Relationship Id="rId62" Type="http://schemas.openxmlformats.org/officeDocument/2006/relationships/hyperlink" Target="https://login.consultant.ru/link/?req=doc&amp;base=RLAW284&amp;n=124322&amp;dst=100012" TargetMode="External"/><Relationship Id="rId70" Type="http://schemas.openxmlformats.org/officeDocument/2006/relationships/hyperlink" Target="https://login.consultant.ru/link/?req=doc&amp;base=RLAW284&amp;n=81585&amp;dst=100368" TargetMode="External"/><Relationship Id="rId75" Type="http://schemas.openxmlformats.org/officeDocument/2006/relationships/hyperlink" Target="https://login.consultant.ru/link/?req=doc&amp;base=RLAW284&amp;n=49403&amp;dst=100018" TargetMode="External"/><Relationship Id="rId1" Type="http://schemas.openxmlformats.org/officeDocument/2006/relationships/styles" Target="styles.xml"/><Relationship Id="rId6" Type="http://schemas.openxmlformats.org/officeDocument/2006/relationships/hyperlink" Target="https://login.consultant.ru/link/?req=doc&amp;base=RLAW284&amp;n=72488&amp;dst=100005" TargetMode="External"/><Relationship Id="rId15" Type="http://schemas.openxmlformats.org/officeDocument/2006/relationships/hyperlink" Target="https://login.consultant.ru/link/?req=doc&amp;base=RLAW284&amp;n=119702&amp;dst=100005" TargetMode="External"/><Relationship Id="rId23" Type="http://schemas.openxmlformats.org/officeDocument/2006/relationships/hyperlink" Target="https://login.consultant.ru/link/?req=doc&amp;base=RLAW284&amp;n=138937&amp;dst=100005" TargetMode="External"/><Relationship Id="rId28" Type="http://schemas.openxmlformats.org/officeDocument/2006/relationships/hyperlink" Target="https://login.consultant.ru/link/?req=doc&amp;base=RLAW284&amp;n=124322&amp;dst=100008" TargetMode="External"/><Relationship Id="rId36" Type="http://schemas.openxmlformats.org/officeDocument/2006/relationships/hyperlink" Target="https://login.consultant.ru/link/?req=doc&amp;base=RLAW284&amp;n=133735&amp;dst=100011" TargetMode="External"/><Relationship Id="rId49" Type="http://schemas.openxmlformats.org/officeDocument/2006/relationships/hyperlink" Target="https://login.consultant.ru/link/?req=doc&amp;base=RLAW284&amp;n=81585&amp;dst=100368" TargetMode="External"/><Relationship Id="rId57" Type="http://schemas.openxmlformats.org/officeDocument/2006/relationships/hyperlink" Target="https://login.consultant.ru/link/?req=doc&amp;base=RLAW284&amp;n=144038&amp;dst=1003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8027</Words>
  <Characters>45757</Characters>
  <Application>Microsoft Office Word</Application>
  <DocSecurity>0</DocSecurity>
  <Lines>381</Lines>
  <Paragraphs>107</Paragraphs>
  <ScaleCrop>false</ScaleCrop>
  <Company/>
  <LinksUpToDate>false</LinksUpToDate>
  <CharactersWithSpaces>53677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Urist6</dc:creator>
  <cp:keywords/>
  <dc:description/>
  <cp:lastModifiedBy>Urist6</cp:lastModifiedBy>
  <cp:revision>1</cp:revision>
  <dcterms:created xsi:type="dcterms:W3CDTF">2024-06-13T08:58:00Z</dcterms:created>
  <dcterms:modified xsi:type="dcterms:W3CDTF">2024-06-13T08:59:00Z</dcterms:modified>
</cp:coreProperties>
</file>