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E33B38" w:rsidRDefault="0030629C" w:rsidP="00C9103C">
      <w:pPr>
        <w:pStyle w:val="ConsPlusTitle"/>
        <w:jc w:val="both"/>
        <w:rPr>
          <w:b w:val="0"/>
          <w:sz w:val="26"/>
          <w:szCs w:val="26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E33B38">
        <w:rPr>
          <w:b w:val="0"/>
          <w:sz w:val="26"/>
          <w:szCs w:val="26"/>
          <w:u w:val="single"/>
        </w:rPr>
        <w:t xml:space="preserve">: </w:t>
      </w:r>
      <w:r w:rsidR="00A63C65" w:rsidRPr="00E33B38">
        <w:rPr>
          <w:b w:val="0"/>
          <w:sz w:val="26"/>
          <w:szCs w:val="26"/>
          <w:u w:val="single"/>
        </w:rPr>
        <w:t>постановление администрации</w:t>
      </w:r>
      <w:r w:rsidR="00D31023">
        <w:rPr>
          <w:b w:val="0"/>
          <w:sz w:val="26"/>
          <w:szCs w:val="26"/>
          <w:u w:val="single"/>
        </w:rPr>
        <w:t xml:space="preserve">            </w:t>
      </w:r>
      <w:r w:rsidR="00A63C65" w:rsidRPr="00E33B38">
        <w:rPr>
          <w:b w:val="0"/>
          <w:sz w:val="26"/>
          <w:szCs w:val="26"/>
          <w:u w:val="single"/>
        </w:rPr>
        <w:t xml:space="preserve"> г. Кемерово от </w:t>
      </w:r>
      <w:r w:rsidR="00C9103C" w:rsidRPr="00E33B38">
        <w:rPr>
          <w:b w:val="0"/>
          <w:sz w:val="26"/>
          <w:szCs w:val="26"/>
          <w:u w:val="single"/>
        </w:rPr>
        <w:t xml:space="preserve">14 января 2016 г. </w:t>
      </w:r>
      <w:r w:rsidR="00D31023">
        <w:rPr>
          <w:b w:val="0"/>
          <w:sz w:val="26"/>
          <w:szCs w:val="26"/>
          <w:u w:val="single"/>
        </w:rPr>
        <w:t>№</w:t>
      </w:r>
      <w:r w:rsidR="00C9103C" w:rsidRPr="00E33B38">
        <w:rPr>
          <w:b w:val="0"/>
          <w:sz w:val="26"/>
          <w:szCs w:val="26"/>
          <w:u w:val="single"/>
        </w:rPr>
        <w:t xml:space="preserve"> 39 «Об утверждении порядка установления размера платы по соглашению об установлении сервитута в отношении земельных участков, находящихся в муниципально</w:t>
      </w:r>
      <w:r w:rsidR="00D31023">
        <w:rPr>
          <w:b w:val="0"/>
          <w:sz w:val="26"/>
          <w:szCs w:val="26"/>
          <w:u w:val="single"/>
        </w:rPr>
        <w:t>й собственности города Кемерово».</w:t>
      </w:r>
      <w:bookmarkStart w:id="0" w:name="_GoBack"/>
      <w:bookmarkEnd w:id="0"/>
    </w:p>
    <w:p w:rsidR="005C2F3F" w:rsidRDefault="005C2F3F" w:rsidP="005C2F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CE6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1CE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7167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C21C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3B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21C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7167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53204"/>
    <w:rsid w:val="001944D2"/>
    <w:rsid w:val="00225807"/>
    <w:rsid w:val="0023625A"/>
    <w:rsid w:val="002656C6"/>
    <w:rsid w:val="002D4D3C"/>
    <w:rsid w:val="0030629C"/>
    <w:rsid w:val="00367205"/>
    <w:rsid w:val="003E4D32"/>
    <w:rsid w:val="00452F9E"/>
    <w:rsid w:val="00511E44"/>
    <w:rsid w:val="0052067D"/>
    <w:rsid w:val="005C2F3F"/>
    <w:rsid w:val="00670198"/>
    <w:rsid w:val="00672FA7"/>
    <w:rsid w:val="00792764"/>
    <w:rsid w:val="007C0B0F"/>
    <w:rsid w:val="007D3968"/>
    <w:rsid w:val="00853728"/>
    <w:rsid w:val="008908D4"/>
    <w:rsid w:val="0089595E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5</cp:revision>
  <cp:lastPrinted>2019-10-31T08:47:00Z</cp:lastPrinted>
  <dcterms:created xsi:type="dcterms:W3CDTF">2019-09-24T07:34:00Z</dcterms:created>
  <dcterms:modified xsi:type="dcterms:W3CDTF">2019-10-31T08:56:00Z</dcterms:modified>
</cp:coreProperties>
</file>