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46" w:rsidRPr="00C21B49" w:rsidRDefault="00BF7A46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значений целевых показателей</w:t>
      </w:r>
      <w:bookmarkEnd w:id="0"/>
      <w:r w:rsidRPr="00AF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(индикаторов) муниципальной программы                                                                               "</w:t>
      </w:r>
      <w:r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Жилищно-коммунальный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 на 2015-202</w:t>
      </w:r>
      <w:r w:rsidR="006252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                                                                                                                                                                               </w:t>
      </w:r>
      <w:r w:rsidRPr="007B4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1B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72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227"/>
        <w:tblW w:w="16332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2693"/>
        <w:gridCol w:w="3119"/>
        <w:gridCol w:w="1842"/>
        <w:gridCol w:w="1276"/>
        <w:gridCol w:w="1134"/>
        <w:gridCol w:w="1907"/>
      </w:tblGrid>
      <w:tr w:rsidR="00FA6B75" w:rsidRPr="009E6B23" w:rsidTr="00EF7B98">
        <w:trPr>
          <w:trHeight w:val="976"/>
          <w:tblHeader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целевого показателя (индикатора)</w:t>
            </w:r>
          </w:p>
          <w:p w:rsidR="00FA6B75" w:rsidRPr="009E6B23" w:rsidRDefault="00FA6B75" w:rsidP="001B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B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 достижения планового значения </w:t>
            </w:r>
            <w:r w:rsidRPr="009E6B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(Сд)</w:t>
            </w:r>
            <w:r w:rsidRPr="009E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1274" w:rsidRPr="009E6B23" w:rsidTr="00EF7B98">
        <w:trPr>
          <w:trHeight w:val="230"/>
          <w:tblHeader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274" w:rsidRPr="00FA6B75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B7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исполнение за год, предшествующий отчетному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1274" w:rsidRPr="009E6B23" w:rsidTr="00EF7B98">
        <w:trPr>
          <w:trHeight w:val="80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274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43C98" w:rsidRPr="009E6B23" w:rsidTr="006252E2">
        <w:trPr>
          <w:trHeight w:val="197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E43110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Проектирование, строительство и реконструкция объектов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 водопроводом, в общей площади жилфонда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(площадь жилищного фонда, обеспеченного водопроводом / общая площадь жилищного фонда) * 100%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C21B49" w:rsidRDefault="00EF7B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C21B49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C21B49" w:rsidRDefault="00E37513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6D0417" w:rsidRDefault="00E37513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1,00</w:t>
            </w:r>
          </w:p>
        </w:tc>
      </w:tr>
      <w:tr w:rsidR="00243C98" w:rsidRPr="009E6B23" w:rsidTr="00EF7B98">
        <w:trPr>
          <w:trHeight w:val="7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98" w:rsidRPr="009E6B23" w:rsidRDefault="00E43110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243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 водоотведением, в общей площади жилфонда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(площадь жилищного фонда, обеспеченного водоотведением/ 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жилищного фонда)*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C21B49" w:rsidRDefault="00EF7B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C21B49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C21B49" w:rsidRDefault="00E37513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6D0417" w:rsidRDefault="00E37513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1,00</w:t>
            </w:r>
          </w:p>
        </w:tc>
      </w:tr>
      <w:tr w:rsidR="00243C98" w:rsidRPr="009E6B23" w:rsidTr="00EF7B98">
        <w:trPr>
          <w:trHeight w:val="7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ветхих сетей водоснабжения и водоотведения в общей протяженности сетей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(протяженность ветхих сетей/общая протяженность сетей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водоснабжения и водоотведения)*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C21B49" w:rsidRDefault="00EF7B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C21B49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C21B49" w:rsidRDefault="00E37513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6D0417" w:rsidRDefault="00E37513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1,00</w:t>
            </w:r>
          </w:p>
        </w:tc>
      </w:tr>
      <w:tr w:rsidR="00243C98" w:rsidRPr="009E6B23" w:rsidTr="006252E2">
        <w:trPr>
          <w:trHeight w:val="452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="00243C98"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 с проведенным капитальным ремонтом общего имущества от запланированного на год числа многоквартирных домов, требующих капитального ремонта общего имущества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многоквартирных домов с произведенным в отчетном году капитальным ремонтом общего имущества/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количество многоквартирных домов, требующих капитального ремонта общего имущества, включенных в план ремонта на отчетный год) *100%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8B1507" w:rsidRDefault="00EF7B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8B1507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8B1507" w:rsidRDefault="0014257A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6D0417" w:rsidRDefault="0014257A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1,00</w:t>
            </w:r>
          </w:p>
        </w:tc>
      </w:tr>
      <w:tr w:rsidR="00243C98" w:rsidRPr="009E6B23" w:rsidTr="00EF7B98">
        <w:trPr>
          <w:trHeight w:val="5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="00243C98"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муниципального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 с проведенным капитальным ремонтом муниципального имущества от запланированного на год числа многоквартирных домов, требующих капитального ремонта муниципального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многоквартирных домов с произведенным в отчетном году капитальным ремонтом муниципального имущества/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количество многоквартирных домов, 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требующих 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капитального ремонта муниципального имущества, включенных в план проведения ремонта на отчетный год)*100%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8B1507" w:rsidRDefault="00EF7B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8B1507" w:rsidRDefault="0014257A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6D0417" w:rsidRDefault="0014257A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1,04</w:t>
            </w:r>
          </w:p>
        </w:tc>
      </w:tr>
      <w:tr w:rsidR="00243C98" w:rsidRPr="009E6B23" w:rsidTr="00FE67F1">
        <w:trPr>
          <w:trHeight w:val="3534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</w:t>
            </w:r>
            <w:r w:rsidR="00243C98"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муниципального бюджетного учреждения «Жилкомцентр»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домов, в которых проведено обследование технического состояния, от общего количества многоквартирных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многоквартирных домов, в которых проведено обследование технического состояния/ общее количество многоквартирных домов)*100%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8B1507" w:rsidRDefault="00EF7B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8B1507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8B1507" w:rsidRDefault="0014257A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6D0417" w:rsidRDefault="0014257A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1,00</w:t>
            </w:r>
          </w:p>
        </w:tc>
      </w:tr>
      <w:tr w:rsidR="00243C98" w:rsidRPr="009E6B23" w:rsidTr="00FE67F1">
        <w:trPr>
          <w:trHeight w:val="352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отработанных МБУ «Жилкомцентр» обращений граждан по вопросам ЖКХ, в общем количестве отработанных обращений в сфере ЖКХ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отработанных обращений граждан поступивших в МБУ «Жилкомцентр»/ общее количество отработанных обращений граждан поступивших в УЖКХ)*100 %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8B1507" w:rsidRDefault="00EF7B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8B1507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8B1507" w:rsidRDefault="0014257A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6D0417" w:rsidRDefault="006252E2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0,84</w:t>
            </w:r>
          </w:p>
        </w:tc>
      </w:tr>
      <w:tr w:rsidR="00243C98" w:rsidRPr="009E6B23" w:rsidTr="006252E2">
        <w:trPr>
          <w:trHeight w:val="699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объектов конкурса по выбору управляющей организации, проведение анализа технической документации, подготовка расчетов и заполнение утвержденных форм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абсолютный объем временных затрат сотрудников учреждения на выполнение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8B1507" w:rsidRDefault="00EF7B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8B1507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8B1507" w:rsidRDefault="0014257A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6D0417" w:rsidRDefault="004763A7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1,60</w:t>
            </w:r>
          </w:p>
        </w:tc>
      </w:tr>
      <w:tr w:rsidR="00243C98" w:rsidRPr="009E6B23" w:rsidTr="00FE67F1">
        <w:trPr>
          <w:trHeight w:val="225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9E6B23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3.2. 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муниципального «Кемеровская служба спасения» администрации                          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027116" w:rsidRDefault="00243C98" w:rsidP="00243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16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работы (за исключением работ       на водных объектах)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027116" w:rsidRDefault="00243C98" w:rsidP="00EF7B98">
            <w:pPr>
              <w:pStyle w:val="Default"/>
              <w:rPr>
                <w:color w:val="auto"/>
                <w:sz w:val="28"/>
                <w:szCs w:val="28"/>
              </w:rPr>
            </w:pPr>
            <w:r w:rsidRPr="00027116">
              <w:rPr>
                <w:color w:val="auto"/>
                <w:sz w:val="28"/>
                <w:szCs w:val="28"/>
              </w:rPr>
              <w:t xml:space="preserve">количество отработанных человеко-часов в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027116" w:rsidRDefault="00EF7B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117 740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027116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118 677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027116" w:rsidRDefault="002A0835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117 112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6D0417" w:rsidRDefault="002A0835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1,01</w:t>
            </w:r>
          </w:p>
        </w:tc>
      </w:tr>
      <w:tr w:rsidR="00243C98" w:rsidRPr="009E6B23" w:rsidTr="00FE67F1">
        <w:trPr>
          <w:trHeight w:val="16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243C98" w:rsidRDefault="00243C98" w:rsidP="00243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8">
              <w:rPr>
                <w:rStyle w:val="service-title"/>
                <w:rFonts w:ascii="Times New Roman" w:hAnsi="Times New Roman" w:cs="Times New Roman"/>
                <w:sz w:val="28"/>
              </w:rPr>
              <w:t>Несение дежурств, поиск и спасение людей на водных объектах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027116" w:rsidRDefault="00243C98" w:rsidP="00EF7B98">
            <w:pPr>
              <w:pStyle w:val="Default"/>
              <w:rPr>
                <w:color w:val="auto"/>
                <w:sz w:val="28"/>
                <w:szCs w:val="28"/>
              </w:rPr>
            </w:pPr>
            <w:r w:rsidRPr="00027116">
              <w:rPr>
                <w:color w:val="auto"/>
                <w:sz w:val="28"/>
                <w:szCs w:val="28"/>
              </w:rPr>
              <w:t>количество отработанных человеко-часов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Default="00EF7B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Default="002A0835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1 772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6D0417" w:rsidRDefault="002A0835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1,32</w:t>
            </w:r>
          </w:p>
        </w:tc>
      </w:tr>
      <w:tr w:rsidR="00243C98" w:rsidRPr="009E6B23" w:rsidTr="00FE67F1">
        <w:trPr>
          <w:trHeight w:val="269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243C98" w:rsidRDefault="00243C98" w:rsidP="00243C98">
            <w:pPr>
              <w:tabs>
                <w:tab w:val="left" w:pos="3060"/>
                <w:tab w:val="left" w:pos="3960"/>
                <w:tab w:val="left" w:pos="5040"/>
              </w:tabs>
              <w:rPr>
                <w:rFonts w:ascii="Times New Roman" w:hAnsi="Times New Roman" w:cs="Times New Roman"/>
                <w:sz w:val="28"/>
              </w:rPr>
            </w:pPr>
            <w:r w:rsidRPr="00243C98">
              <w:rPr>
                <w:rFonts w:ascii="Times New Roman" w:hAnsi="Times New Roman" w:cs="Times New Roman"/>
                <w:sz w:val="28"/>
              </w:rPr>
              <w:t>Капитальный и текущий ремонты, реконструкция и строительство объектов и сооружений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28272E" w:rsidRDefault="00243C98" w:rsidP="00EF7B98">
            <w:pPr>
              <w:pStyle w:val="Default"/>
              <w:rPr>
                <w:color w:val="auto"/>
                <w:sz w:val="28"/>
                <w:szCs w:val="28"/>
              </w:rPr>
            </w:pPr>
            <w:r w:rsidRPr="00B544CB">
              <w:rPr>
                <w:color w:val="auto"/>
                <w:sz w:val="28"/>
                <w:szCs w:val="28"/>
              </w:rPr>
              <w:t>(количество      проведенных работ на объектах по графикам и заявкам)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C21B49" w:rsidRDefault="00EF7B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C21B49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C21B49" w:rsidRDefault="002A0835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6D0417" w:rsidRDefault="002A0835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1,11</w:t>
            </w:r>
          </w:p>
        </w:tc>
      </w:tr>
      <w:tr w:rsidR="00243C98" w:rsidRPr="009E6B23" w:rsidTr="00EF7B98">
        <w:trPr>
          <w:trHeight w:val="4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</w:t>
            </w:r>
            <w:r w:rsidR="00243C98" w:rsidRPr="00C21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жилищно-коммунальные  услуги по ценам и тарифам, не обеспечивающим возмещение издержек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C21B49" w:rsidRDefault="00243C98" w:rsidP="00243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</w:rPr>
              <w:t>Уровень оплаты населения от экономически обоснованного тарифа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C21B49" w:rsidRDefault="00243C98" w:rsidP="00EF7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21B49">
              <w:rPr>
                <w:rFonts w:ascii="Times New Roman" w:hAnsi="Times New Roman" w:cs="Times New Roman"/>
                <w:sz w:val="28"/>
              </w:rPr>
              <w:t>(плата населения, руб. /</w:t>
            </w:r>
            <w:r w:rsidRPr="00C21B49">
              <w:rPr>
                <w:rFonts w:ascii="Times New Roman" w:hAnsi="Times New Roman" w:cs="Times New Roman"/>
                <w:sz w:val="28"/>
              </w:rPr>
              <w:br/>
              <w:t>средневзвешенный тариф РСО, руб.)*100%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8B1507" w:rsidRDefault="00EF7B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8B1507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8B1507" w:rsidRDefault="004763A7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57,1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6D0417" w:rsidRDefault="004763A7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1,02</w:t>
            </w:r>
          </w:p>
        </w:tc>
      </w:tr>
      <w:tr w:rsidR="00243C98" w:rsidRPr="009E6B23" w:rsidTr="00EF7B98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F7779E" w:rsidRDefault="00243C98" w:rsidP="00243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3.4. Прочие мероприятия по подготовке к капитальному ремонту (проектные работы, обследование жилых домов)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F7779E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F7779E" w:rsidRDefault="00243C98" w:rsidP="00243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по которым выполнено проектирование и проведено 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от общего количества ветхих </w:t>
            </w:r>
            <w:r w:rsidRPr="00F7779E">
              <w:rPr>
                <w:rFonts w:ascii="Times New Roman" w:hAnsi="Times New Roman" w:cs="Times New Roman"/>
                <w:sz w:val="28"/>
                <w:szCs w:val="28"/>
              </w:rPr>
              <w:t>домов (с накопительным эффектом)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F7779E" w:rsidRDefault="00243C98" w:rsidP="00243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 многоквартирных домов, по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оторым проведено обследование/ общее количество ветхих </w:t>
            </w: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домов)*100%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8B1507" w:rsidRDefault="00EF7B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8B1507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8B1507" w:rsidRDefault="0014257A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81,9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6D0417" w:rsidRDefault="0014257A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1,00</w:t>
            </w:r>
          </w:p>
        </w:tc>
      </w:tr>
      <w:tr w:rsidR="00243C98" w:rsidRPr="009E6B23" w:rsidTr="006252E2">
        <w:trPr>
          <w:trHeight w:val="26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4D3FEE" w:rsidRDefault="00243C98" w:rsidP="00243C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D3FEE">
              <w:rPr>
                <w:rFonts w:ascii="Times New Roman" w:hAnsi="Times New Roman" w:cs="Times New Roman"/>
                <w:color w:val="000000"/>
                <w:sz w:val="28"/>
              </w:rPr>
              <w:t>3.5.  Прочие мероприятия по осуществлению полномочий органов местного самоуправления по жизнеобеспечению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4D3FEE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4D3FEE" w:rsidRDefault="00243C98" w:rsidP="00243C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4D3FEE" w:rsidRDefault="00243C98" w:rsidP="00243C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4D3FEE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4D3FEE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4D3FEE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6D0417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E43110" w:rsidRPr="009E6B23" w:rsidTr="00EF7B98">
        <w:trPr>
          <w:trHeight w:val="33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t>3.5.1. Оказание услуг по подвозу холодной питьевой воды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населения Рудничного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4D3FEE" w:rsidRDefault="00E43110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D3FEE">
              <w:rPr>
                <w:rFonts w:ascii="Times New Roman" w:hAnsi="Times New Roman" w:cs="Times New Roman"/>
                <w:color w:val="000000"/>
                <w:sz w:val="28"/>
              </w:rPr>
              <w:t>ПРОЦ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t>Доля населения частного сектора, обеспеченного привозной водой по заявкам жителей от общего количества человек, обеспеченных питьевым водоснабжением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E43110" w:rsidRDefault="00E43110" w:rsidP="00EF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t>(численность населения частного сектора, обеспеченного привозной водой по заявкам / общая численность населения, обеспеченного питьевым водоснабжением) * 100%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10" w:rsidRPr="004D3FEE" w:rsidRDefault="00EF7B98" w:rsidP="00EF7B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10" w:rsidRPr="00E43110" w:rsidRDefault="00E43110" w:rsidP="00EF7B9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43110">
              <w:rPr>
                <w:color w:val="auto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10" w:rsidRPr="004D3FEE" w:rsidRDefault="00E37513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0,4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10" w:rsidRPr="006D0417" w:rsidRDefault="00E37513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1,00</w:t>
            </w:r>
          </w:p>
        </w:tc>
      </w:tr>
      <w:tr w:rsidR="00E43110" w:rsidRPr="009E6B23" w:rsidTr="006252E2">
        <w:trPr>
          <w:trHeight w:val="3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3.5.2. Оказание услуг по определению основных показателей качества угля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4D3FEE" w:rsidRDefault="00E43110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D3FEE">
              <w:rPr>
                <w:rFonts w:ascii="Times New Roman" w:hAnsi="Times New Roman" w:cs="Times New Roman"/>
                <w:color w:val="000000"/>
                <w:sz w:val="28"/>
              </w:rPr>
              <w:t>ПРОЦ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проб с отклонениями от нормативных показателей качества угля от общего количества проб, взятых на качество угля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E43110" w:rsidRDefault="00E43110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 проб с отклонениями от нормативных показателей по качеству угля/общее количество проб)*100%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10" w:rsidRPr="004D3FEE" w:rsidRDefault="00EF7B98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10" w:rsidRPr="00E43110" w:rsidRDefault="00E43110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10" w:rsidRPr="004D3FEE" w:rsidRDefault="00E37513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13" w:rsidRPr="006D0417" w:rsidRDefault="00E37513" w:rsidP="00E375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1,00</w:t>
            </w:r>
          </w:p>
        </w:tc>
      </w:tr>
    </w:tbl>
    <w:p w:rsidR="00BF7A46" w:rsidRDefault="00BF7A46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34F" w:rsidRDefault="006D334F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334F" w:rsidSect="0003181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4E" w:rsidRDefault="0016624E" w:rsidP="00836BBF">
      <w:pPr>
        <w:spacing w:after="0" w:line="240" w:lineRule="auto"/>
      </w:pPr>
      <w:r>
        <w:separator/>
      </w:r>
    </w:p>
  </w:endnote>
  <w:endnote w:type="continuationSeparator" w:id="0">
    <w:p w:rsidR="0016624E" w:rsidRDefault="0016624E" w:rsidP="0083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4E" w:rsidRDefault="0016624E" w:rsidP="00836BBF">
      <w:pPr>
        <w:spacing w:after="0" w:line="240" w:lineRule="auto"/>
      </w:pPr>
      <w:r>
        <w:separator/>
      </w:r>
    </w:p>
  </w:footnote>
  <w:footnote w:type="continuationSeparator" w:id="0">
    <w:p w:rsidR="0016624E" w:rsidRDefault="0016624E" w:rsidP="0083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50D66"/>
    <w:multiLevelType w:val="multilevel"/>
    <w:tmpl w:val="7DAA7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E3"/>
    <w:rsid w:val="00011DAC"/>
    <w:rsid w:val="00021836"/>
    <w:rsid w:val="000229D1"/>
    <w:rsid w:val="00023F4B"/>
    <w:rsid w:val="00026953"/>
    <w:rsid w:val="00027116"/>
    <w:rsid w:val="00031816"/>
    <w:rsid w:val="00052ACB"/>
    <w:rsid w:val="00080E41"/>
    <w:rsid w:val="00095016"/>
    <w:rsid w:val="00096623"/>
    <w:rsid w:val="000A5036"/>
    <w:rsid w:val="000F4A6D"/>
    <w:rsid w:val="000F5EC4"/>
    <w:rsid w:val="00100F08"/>
    <w:rsid w:val="00104B3F"/>
    <w:rsid w:val="0011112C"/>
    <w:rsid w:val="0014257A"/>
    <w:rsid w:val="00153E7F"/>
    <w:rsid w:val="0016624E"/>
    <w:rsid w:val="001B1365"/>
    <w:rsid w:val="001B6EB9"/>
    <w:rsid w:val="001E4EA5"/>
    <w:rsid w:val="00233B9D"/>
    <w:rsid w:val="002400E3"/>
    <w:rsid w:val="00243C98"/>
    <w:rsid w:val="0026111B"/>
    <w:rsid w:val="002775E1"/>
    <w:rsid w:val="0028272E"/>
    <w:rsid w:val="002A0835"/>
    <w:rsid w:val="002F75F2"/>
    <w:rsid w:val="003174F9"/>
    <w:rsid w:val="00333F08"/>
    <w:rsid w:val="00346E02"/>
    <w:rsid w:val="00363F85"/>
    <w:rsid w:val="003813A4"/>
    <w:rsid w:val="003A6E0D"/>
    <w:rsid w:val="003D6F97"/>
    <w:rsid w:val="003F3493"/>
    <w:rsid w:val="004107AF"/>
    <w:rsid w:val="004223A1"/>
    <w:rsid w:val="00444CC5"/>
    <w:rsid w:val="00452F1A"/>
    <w:rsid w:val="004554CB"/>
    <w:rsid w:val="004714FE"/>
    <w:rsid w:val="004728AD"/>
    <w:rsid w:val="004750A5"/>
    <w:rsid w:val="004763A7"/>
    <w:rsid w:val="004856E3"/>
    <w:rsid w:val="004B6287"/>
    <w:rsid w:val="004C474A"/>
    <w:rsid w:val="004C62B7"/>
    <w:rsid w:val="004D3FEE"/>
    <w:rsid w:val="004D4229"/>
    <w:rsid w:val="004F1131"/>
    <w:rsid w:val="004F5B39"/>
    <w:rsid w:val="00526D02"/>
    <w:rsid w:val="0055781E"/>
    <w:rsid w:val="0057147E"/>
    <w:rsid w:val="005C17A5"/>
    <w:rsid w:val="005D25C9"/>
    <w:rsid w:val="005E1636"/>
    <w:rsid w:val="005F77B0"/>
    <w:rsid w:val="00605F66"/>
    <w:rsid w:val="00620F12"/>
    <w:rsid w:val="006252E2"/>
    <w:rsid w:val="00626C3A"/>
    <w:rsid w:val="006374FB"/>
    <w:rsid w:val="00657DB8"/>
    <w:rsid w:val="00663C47"/>
    <w:rsid w:val="00664BCC"/>
    <w:rsid w:val="006737A0"/>
    <w:rsid w:val="00673AAD"/>
    <w:rsid w:val="006B65A1"/>
    <w:rsid w:val="006D03C8"/>
    <w:rsid w:val="006D0417"/>
    <w:rsid w:val="006D334F"/>
    <w:rsid w:val="00705142"/>
    <w:rsid w:val="0070745E"/>
    <w:rsid w:val="00772000"/>
    <w:rsid w:val="00786BEA"/>
    <w:rsid w:val="007925D3"/>
    <w:rsid w:val="007A3F3B"/>
    <w:rsid w:val="007B04FA"/>
    <w:rsid w:val="007D4D58"/>
    <w:rsid w:val="007F2735"/>
    <w:rsid w:val="008123CD"/>
    <w:rsid w:val="00826E0E"/>
    <w:rsid w:val="00833C68"/>
    <w:rsid w:val="00836BBF"/>
    <w:rsid w:val="0088723A"/>
    <w:rsid w:val="008A5076"/>
    <w:rsid w:val="008B1507"/>
    <w:rsid w:val="008B345C"/>
    <w:rsid w:val="008B4DED"/>
    <w:rsid w:val="008C20B7"/>
    <w:rsid w:val="008D6FEA"/>
    <w:rsid w:val="008E3369"/>
    <w:rsid w:val="00904213"/>
    <w:rsid w:val="00906313"/>
    <w:rsid w:val="0091777D"/>
    <w:rsid w:val="00920766"/>
    <w:rsid w:val="00931274"/>
    <w:rsid w:val="00942D34"/>
    <w:rsid w:val="00943B06"/>
    <w:rsid w:val="00947E27"/>
    <w:rsid w:val="009511E6"/>
    <w:rsid w:val="00957EEC"/>
    <w:rsid w:val="00960136"/>
    <w:rsid w:val="009C1680"/>
    <w:rsid w:val="009D4234"/>
    <w:rsid w:val="00A1650D"/>
    <w:rsid w:val="00A54B92"/>
    <w:rsid w:val="00A76108"/>
    <w:rsid w:val="00A77CD9"/>
    <w:rsid w:val="00A8292A"/>
    <w:rsid w:val="00A85758"/>
    <w:rsid w:val="00AB3F6A"/>
    <w:rsid w:val="00AD6805"/>
    <w:rsid w:val="00AE5E3B"/>
    <w:rsid w:val="00B06E02"/>
    <w:rsid w:val="00B34173"/>
    <w:rsid w:val="00B52F70"/>
    <w:rsid w:val="00B74E81"/>
    <w:rsid w:val="00BA5CA2"/>
    <w:rsid w:val="00BB7FB7"/>
    <w:rsid w:val="00BC3FBA"/>
    <w:rsid w:val="00BF7A46"/>
    <w:rsid w:val="00C04DD2"/>
    <w:rsid w:val="00C21B49"/>
    <w:rsid w:val="00C23C6F"/>
    <w:rsid w:val="00C3070D"/>
    <w:rsid w:val="00C30818"/>
    <w:rsid w:val="00C3398D"/>
    <w:rsid w:val="00C445E4"/>
    <w:rsid w:val="00C6360A"/>
    <w:rsid w:val="00C97E70"/>
    <w:rsid w:val="00D24424"/>
    <w:rsid w:val="00D37DE1"/>
    <w:rsid w:val="00D8684C"/>
    <w:rsid w:val="00DA784D"/>
    <w:rsid w:val="00DB2AA9"/>
    <w:rsid w:val="00DB37B2"/>
    <w:rsid w:val="00DB5749"/>
    <w:rsid w:val="00DD18C7"/>
    <w:rsid w:val="00DF6B3B"/>
    <w:rsid w:val="00E077C9"/>
    <w:rsid w:val="00E37513"/>
    <w:rsid w:val="00E43110"/>
    <w:rsid w:val="00E80ED7"/>
    <w:rsid w:val="00E90AD5"/>
    <w:rsid w:val="00E95A9B"/>
    <w:rsid w:val="00EA05D9"/>
    <w:rsid w:val="00EB1C30"/>
    <w:rsid w:val="00EE70FB"/>
    <w:rsid w:val="00EF7B98"/>
    <w:rsid w:val="00F13E21"/>
    <w:rsid w:val="00F2027D"/>
    <w:rsid w:val="00F30FAA"/>
    <w:rsid w:val="00F52CE0"/>
    <w:rsid w:val="00F57648"/>
    <w:rsid w:val="00F7615C"/>
    <w:rsid w:val="00F7779E"/>
    <w:rsid w:val="00FA6B75"/>
    <w:rsid w:val="00FD0EC8"/>
    <w:rsid w:val="00FD2C2D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9E9B-B32E-443E-9A21-829BF7C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4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BBF"/>
  </w:style>
  <w:style w:type="paragraph" w:styleId="a8">
    <w:name w:val="footer"/>
    <w:basedOn w:val="a"/>
    <w:link w:val="a9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BBF"/>
  </w:style>
  <w:style w:type="table" w:styleId="aa">
    <w:name w:val="Table Grid"/>
    <w:basedOn w:val="a1"/>
    <w:uiPriority w:val="59"/>
    <w:rsid w:val="00C2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vice-title">
    <w:name w:val="service-title"/>
    <w:rsid w:val="00243C98"/>
  </w:style>
  <w:style w:type="paragraph" w:styleId="ab">
    <w:name w:val="Normal (Web)"/>
    <w:basedOn w:val="a"/>
    <w:uiPriority w:val="99"/>
    <w:rsid w:val="00E0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D375-5516-429B-9A5D-D4A7C677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Ujkh21</dc:creator>
  <cp:lastModifiedBy>ujkh26</cp:lastModifiedBy>
  <cp:revision>80</cp:revision>
  <cp:lastPrinted>2021-04-09T04:04:00Z</cp:lastPrinted>
  <dcterms:created xsi:type="dcterms:W3CDTF">2019-02-28T02:04:00Z</dcterms:created>
  <dcterms:modified xsi:type="dcterms:W3CDTF">2021-05-18T07:24:00Z</dcterms:modified>
</cp:coreProperties>
</file>