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A3F8F" w14:textId="1788DEC7" w:rsidR="005E3856" w:rsidRDefault="005E3856" w:rsidP="005E3856">
      <w:pPr>
        <w:spacing w:line="240" w:lineRule="exac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38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Прекращение уголовного дела и уголовного преследования в связи с примирением сторон</w:t>
      </w:r>
    </w:p>
    <w:p w14:paraId="78D7458A" w14:textId="77777777" w:rsidR="005E3856" w:rsidRDefault="005E3856" w:rsidP="005E3856">
      <w:pPr>
        <w:spacing w:line="240" w:lineRule="exac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6EFA6F0" w14:textId="77777777" w:rsidR="005E3856" w:rsidRPr="005E3856" w:rsidRDefault="005E3856" w:rsidP="005E3856">
      <w:pPr>
        <w:pStyle w:val="a3"/>
        <w:shd w:val="clear" w:color="auto" w:fill="FFFFFF"/>
        <w:spacing w:before="0" w:beforeAutospacing="0" w:after="0" w:afterAutospacing="0"/>
        <w:ind w:left="-284" w:right="-284" w:firstLine="709"/>
        <w:jc w:val="both"/>
        <w:rPr>
          <w:color w:val="000000"/>
          <w:sz w:val="28"/>
          <w:szCs w:val="28"/>
        </w:rPr>
      </w:pPr>
      <w:r w:rsidRPr="005E3856">
        <w:rPr>
          <w:color w:val="000000"/>
          <w:sz w:val="28"/>
          <w:szCs w:val="28"/>
        </w:rPr>
        <w:t>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14:paraId="12E42B8B" w14:textId="11E603E7" w:rsidR="005E3856" w:rsidRPr="005E3856" w:rsidRDefault="005E3856" w:rsidP="005E3856">
      <w:pPr>
        <w:pStyle w:val="a3"/>
        <w:shd w:val="clear" w:color="auto" w:fill="FFFFFF"/>
        <w:spacing w:before="0" w:beforeAutospacing="0" w:after="0" w:afterAutospacing="0"/>
        <w:ind w:left="-284" w:right="-284" w:firstLine="709"/>
        <w:jc w:val="both"/>
        <w:rPr>
          <w:color w:val="000000"/>
          <w:sz w:val="28"/>
          <w:szCs w:val="28"/>
        </w:rPr>
      </w:pPr>
      <w:r w:rsidRPr="005E3856">
        <w:rPr>
          <w:color w:val="000000"/>
          <w:sz w:val="28"/>
          <w:szCs w:val="28"/>
        </w:rPr>
        <w:t>Таким образом для того, чтобы уголовное дело было прекращено, необходима совокупность условий. Совершение именно впервые преступления небольшой или средней</w:t>
      </w:r>
      <w:r w:rsidR="0056722F">
        <w:rPr>
          <w:color w:val="000000"/>
          <w:sz w:val="28"/>
          <w:szCs w:val="28"/>
        </w:rPr>
        <w:t xml:space="preserve"> тяжести. Кроме того, необходим факт</w:t>
      </w:r>
      <w:r w:rsidRPr="005E3856">
        <w:rPr>
          <w:color w:val="000000"/>
          <w:sz w:val="28"/>
          <w:szCs w:val="28"/>
        </w:rPr>
        <w:t xml:space="preserve"> примирения лица, совершившего преступление, с потерпевшим и заглаживания причиненного ему вреда.</w:t>
      </w:r>
    </w:p>
    <w:p w14:paraId="56672B9E" w14:textId="1D18F13E" w:rsidR="005E3856" w:rsidRPr="005E3856" w:rsidRDefault="005E3856" w:rsidP="005E3856">
      <w:pPr>
        <w:pStyle w:val="a3"/>
        <w:shd w:val="clear" w:color="auto" w:fill="FFFFFF"/>
        <w:spacing w:before="0" w:beforeAutospacing="0" w:after="0" w:afterAutospacing="0"/>
        <w:ind w:left="-284" w:right="-284" w:firstLine="709"/>
        <w:jc w:val="both"/>
        <w:rPr>
          <w:color w:val="000000"/>
          <w:sz w:val="28"/>
          <w:szCs w:val="28"/>
        </w:rPr>
      </w:pPr>
      <w:r w:rsidRPr="005E3856">
        <w:rPr>
          <w:color w:val="000000"/>
          <w:sz w:val="28"/>
          <w:szCs w:val="28"/>
        </w:rPr>
        <w:t>Только все четыре условия в совокупности образуют основание для освобождения лица, совершившего преступление, от уголовной ответственности в си</w:t>
      </w:r>
      <w:r w:rsidR="0056722F">
        <w:rPr>
          <w:color w:val="000000"/>
          <w:sz w:val="28"/>
          <w:szCs w:val="28"/>
        </w:rPr>
        <w:t>лу примирения его с потерпевшим</w:t>
      </w:r>
      <w:bookmarkStart w:id="0" w:name="_GoBack"/>
      <w:bookmarkEnd w:id="0"/>
      <w:r w:rsidRPr="005E3856">
        <w:rPr>
          <w:color w:val="000000"/>
          <w:sz w:val="28"/>
          <w:szCs w:val="28"/>
        </w:rPr>
        <w:t>.</w:t>
      </w:r>
    </w:p>
    <w:p w14:paraId="7A6CA098" w14:textId="0344E795" w:rsidR="005E3856" w:rsidRPr="005E3856" w:rsidRDefault="005E3856" w:rsidP="005E3856">
      <w:pPr>
        <w:pStyle w:val="a3"/>
        <w:shd w:val="clear" w:color="auto" w:fill="FFFFFF"/>
        <w:spacing w:before="0" w:beforeAutospacing="0" w:after="0" w:afterAutospacing="0"/>
        <w:ind w:left="-284" w:right="-284" w:firstLine="709"/>
        <w:jc w:val="both"/>
        <w:rPr>
          <w:color w:val="000000"/>
          <w:sz w:val="28"/>
          <w:szCs w:val="28"/>
        </w:rPr>
      </w:pPr>
      <w:r w:rsidRPr="005E3856">
        <w:rPr>
          <w:color w:val="000000"/>
          <w:sz w:val="28"/>
          <w:szCs w:val="28"/>
        </w:rPr>
        <w:t>При этом под заглаживанием вреда понимается возмещение ущерба, а также иные меры, направленные на восстановление нарушенных в результате преступления прав и законных интересов потерпевшего. Способы заглаживания вреда, которые должны носить законный характер и не ущемлять права третьих лиц, а также размер его возмещения определяются потерпевшим. Возмещение или устранение вреда должно быть адекватным причиненному вреду. Потерпевший может требовать как возмещения материального, так и компенсации морального вреда. Если потерпевший не будет удовлетворен возмещением вреда, виновный не может быть освобожден от уголовной ответственности в связи с примирением, поскольку подобное примирение не может быть признано таковым в силу отсутствия выполнения всех условий, изложенных в законе.</w:t>
      </w:r>
    </w:p>
    <w:p w14:paraId="5A81D977" w14:textId="499B5024" w:rsidR="005E3856" w:rsidRPr="005E3856" w:rsidRDefault="005E3856" w:rsidP="005E3856">
      <w:pPr>
        <w:pStyle w:val="a3"/>
        <w:shd w:val="clear" w:color="auto" w:fill="FFFFFF"/>
        <w:spacing w:before="0" w:beforeAutospacing="0" w:after="0" w:afterAutospacing="0"/>
        <w:ind w:left="-284" w:right="-284" w:firstLine="709"/>
        <w:jc w:val="both"/>
        <w:rPr>
          <w:color w:val="000000"/>
          <w:sz w:val="28"/>
          <w:szCs w:val="28"/>
        </w:rPr>
      </w:pPr>
      <w:r w:rsidRPr="005E3856">
        <w:rPr>
          <w:color w:val="000000"/>
          <w:sz w:val="28"/>
          <w:szCs w:val="28"/>
        </w:rPr>
        <w:t>В тех случаях, когда мнение несовершеннолетнего потерпевшего по вопросу о примирении с обвиняемым и прекращении уголовного дела не совпадает с мнением его законного представителя, то основания для прекращения уголовного дела в связи с примирением сторон отсутствуют.</w:t>
      </w:r>
    </w:p>
    <w:p w14:paraId="57577836" w14:textId="2B4EACC5" w:rsidR="005E3856" w:rsidRPr="005E3856" w:rsidRDefault="005E3856" w:rsidP="005E3856">
      <w:pPr>
        <w:pStyle w:val="a3"/>
        <w:shd w:val="clear" w:color="auto" w:fill="FFFFFF"/>
        <w:spacing w:before="0" w:beforeAutospacing="0" w:after="0" w:afterAutospacing="0"/>
        <w:ind w:left="-284" w:right="-284" w:firstLine="709"/>
        <w:jc w:val="both"/>
        <w:rPr>
          <w:color w:val="000000"/>
          <w:sz w:val="28"/>
          <w:szCs w:val="28"/>
        </w:rPr>
      </w:pPr>
      <w:r w:rsidRPr="005E3856">
        <w:rPr>
          <w:color w:val="000000"/>
          <w:sz w:val="28"/>
          <w:szCs w:val="28"/>
        </w:rPr>
        <w:t>В случае совершения преступления несколькими лицами от уголовной ответственности в связи с примирением с потерпевшим могут быть освобождены лишь те из них, кто примирился с потерпевшим и загладил причиненный ему вред.</w:t>
      </w:r>
    </w:p>
    <w:p w14:paraId="3CB3DFF4" w14:textId="50E6D5D5" w:rsidR="005E3856" w:rsidRPr="005E3856" w:rsidRDefault="005E3856" w:rsidP="005E3856">
      <w:pPr>
        <w:pStyle w:val="a3"/>
        <w:shd w:val="clear" w:color="auto" w:fill="FFFFFF"/>
        <w:spacing w:before="0" w:beforeAutospacing="0" w:after="0" w:afterAutospacing="0"/>
        <w:ind w:left="-284" w:right="-284" w:firstLine="709"/>
        <w:jc w:val="both"/>
        <w:rPr>
          <w:color w:val="000000"/>
          <w:sz w:val="28"/>
          <w:szCs w:val="28"/>
        </w:rPr>
      </w:pPr>
      <w:r w:rsidRPr="005E3856">
        <w:rPr>
          <w:color w:val="000000"/>
          <w:sz w:val="28"/>
          <w:szCs w:val="28"/>
        </w:rPr>
        <w:t>Если в результате преступления пострадало несколько потерпевших, то отсутствие примирения хотя бы с одним из них препятствует освобождению лица от уголовной ответственности на основании статьи 76 УК РФ за данное преступление.</w:t>
      </w:r>
    </w:p>
    <w:p w14:paraId="258F71AC" w14:textId="1F15FAE7" w:rsidR="005E3856" w:rsidRPr="005E3856" w:rsidRDefault="005E3856" w:rsidP="005E3856">
      <w:pPr>
        <w:pStyle w:val="a3"/>
        <w:shd w:val="clear" w:color="auto" w:fill="FFFFFF"/>
        <w:spacing w:before="0" w:beforeAutospacing="0" w:after="0" w:afterAutospacing="0"/>
        <w:ind w:left="-284" w:right="-284" w:firstLine="709"/>
        <w:jc w:val="both"/>
        <w:rPr>
          <w:color w:val="000000"/>
          <w:sz w:val="28"/>
          <w:szCs w:val="28"/>
        </w:rPr>
      </w:pPr>
      <w:r w:rsidRPr="005E3856">
        <w:rPr>
          <w:color w:val="000000"/>
          <w:sz w:val="28"/>
          <w:szCs w:val="28"/>
        </w:rPr>
        <w:t>Решение о прекращении уголовного дела в связи с примирением лица, совершившего преступление с потерпевшим, может быть принято дознавателем, следователем, а также судом в любой момент судебного разбирательства вплоть до удаления суда в совещательную комнату для постановления приговора.</w:t>
      </w:r>
    </w:p>
    <w:p w14:paraId="26168D83" w14:textId="0B4BBE31" w:rsidR="005E3856" w:rsidRDefault="005E3856" w:rsidP="005E385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3CC01B0" w14:textId="77777777" w:rsidR="005E3856" w:rsidRPr="005E3856" w:rsidRDefault="005E3856" w:rsidP="005E3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42200C" w14:textId="1A50BAAF" w:rsidR="005E3856" w:rsidRPr="005E3856" w:rsidRDefault="005E3856" w:rsidP="005E3856">
      <w:pPr>
        <w:spacing w:after="0" w:line="240" w:lineRule="exact"/>
        <w:ind w:left="-284" w:right="-284"/>
        <w:rPr>
          <w:rFonts w:ascii="Times New Roman" w:hAnsi="Times New Roman" w:cs="Times New Roman"/>
          <w:sz w:val="28"/>
          <w:szCs w:val="28"/>
        </w:rPr>
      </w:pPr>
      <w:r w:rsidRPr="005E3856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14:paraId="49AD6E90" w14:textId="526F49A8" w:rsidR="005E3856" w:rsidRPr="005E3856" w:rsidRDefault="005E3856" w:rsidP="005E3856">
      <w:pPr>
        <w:spacing w:after="0" w:line="240" w:lineRule="exact"/>
        <w:ind w:left="-284" w:right="-284"/>
        <w:rPr>
          <w:rFonts w:ascii="Times New Roman" w:hAnsi="Times New Roman" w:cs="Times New Roman"/>
          <w:sz w:val="28"/>
          <w:szCs w:val="28"/>
        </w:rPr>
      </w:pPr>
      <w:r w:rsidRPr="005E3856">
        <w:rPr>
          <w:rFonts w:ascii="Times New Roman" w:hAnsi="Times New Roman" w:cs="Times New Roman"/>
          <w:sz w:val="28"/>
          <w:szCs w:val="28"/>
        </w:rPr>
        <w:t xml:space="preserve">Ленинского района г. Кемерово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Я.В. Оськина</w:t>
      </w:r>
    </w:p>
    <w:sectPr w:rsidR="005E3856" w:rsidRPr="005E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36"/>
    <w:rsid w:val="00102036"/>
    <w:rsid w:val="00317502"/>
    <w:rsid w:val="0056722F"/>
    <w:rsid w:val="005E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CFAC2"/>
  <w15:chartTrackingRefBased/>
  <w15:docId w15:val="{4A8EB120-D568-470E-AA7B-606A32D3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Inform24</cp:lastModifiedBy>
  <cp:revision>3</cp:revision>
  <dcterms:created xsi:type="dcterms:W3CDTF">2021-10-10T14:03:00Z</dcterms:created>
  <dcterms:modified xsi:type="dcterms:W3CDTF">2021-10-14T03:38:00Z</dcterms:modified>
</cp:coreProperties>
</file>