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1740F7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1740F7">
        <w:rPr>
          <w:szCs w:val="28"/>
        </w:rPr>
        <w:t xml:space="preserve">18.10.2021 </w:t>
      </w:r>
      <w:r>
        <w:rPr>
          <w:szCs w:val="28"/>
        </w:rPr>
        <w:t xml:space="preserve">№ </w:t>
      </w:r>
      <w:r w:rsidR="001740F7">
        <w:rPr>
          <w:szCs w:val="28"/>
        </w:rPr>
        <w:t>2905</w:t>
      </w:r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DD246B" w:rsidRDefault="0040075F" w:rsidP="00B050D5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B050D5">
        <w:rPr>
          <w:szCs w:val="28"/>
        </w:rPr>
        <w:t xml:space="preserve">587 </w:t>
      </w:r>
      <w:r w:rsidR="00DD246B">
        <w:rPr>
          <w:szCs w:val="28"/>
        </w:rPr>
        <w:t>«</w:t>
      </w:r>
      <w:r w:rsidR="00B050D5" w:rsidRPr="00B050D5">
        <w:rPr>
          <w:szCs w:val="28"/>
        </w:rPr>
        <w:t xml:space="preserve">Об утверждении </w:t>
      </w:r>
      <w:r w:rsidR="00427A89">
        <w:rPr>
          <w:szCs w:val="28"/>
        </w:rPr>
        <w:t>п</w:t>
      </w:r>
      <w:r w:rsidR="00B050D5" w:rsidRPr="00B050D5">
        <w:rPr>
          <w:szCs w:val="28"/>
        </w:rPr>
        <w:t xml:space="preserve">оложения </w:t>
      </w:r>
      <w:r w:rsidR="00B050D5">
        <w:rPr>
          <w:szCs w:val="28"/>
        </w:rPr>
        <w:t>«</w:t>
      </w:r>
      <w:r w:rsidR="00B050D5" w:rsidRPr="00B050D5">
        <w:rPr>
          <w:szCs w:val="28"/>
        </w:rPr>
        <w:t>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DD246B">
        <w:rPr>
          <w:szCs w:val="28"/>
        </w:rPr>
        <w:t>»</w:t>
      </w:r>
      <w:bookmarkStart w:id="0" w:name="_GoBack"/>
      <w:bookmarkEnd w:id="0"/>
    </w:p>
    <w:p w:rsidR="0040075F" w:rsidRPr="005B5853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6F417E" w:rsidRDefault="006F417E" w:rsidP="00D241B0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6F417E">
        <w:rPr>
          <w:szCs w:val="28"/>
        </w:rPr>
        <w:t>В</w:t>
      </w:r>
      <w:r>
        <w:rPr>
          <w:szCs w:val="28"/>
        </w:rPr>
        <w:t xml:space="preserve">нести в постановление администрации города Кемерово от </w:t>
      </w:r>
      <w:r w:rsidR="00B050D5" w:rsidRPr="00B050D5">
        <w:rPr>
          <w:szCs w:val="28"/>
        </w:rPr>
        <w:t>0</w:t>
      </w:r>
      <w:r w:rsidR="00427A89">
        <w:rPr>
          <w:szCs w:val="28"/>
        </w:rPr>
        <w:t>4.03.2021 №587 «Об утверждении п</w:t>
      </w:r>
      <w:r w:rsidR="00B050D5" w:rsidRPr="00B050D5">
        <w:rPr>
          <w:szCs w:val="28"/>
        </w:rPr>
        <w:t xml:space="preserve">оложения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</w:t>
      </w:r>
      <w:r w:rsidR="00010EBA">
        <w:rPr>
          <w:szCs w:val="28"/>
        </w:rPr>
        <w:t>(далее – постановление)</w:t>
      </w:r>
      <w:r w:rsidR="00427A89">
        <w:rPr>
          <w:szCs w:val="28"/>
        </w:rPr>
        <w:t xml:space="preserve"> следующие изменения</w:t>
      </w:r>
      <w:r w:rsidR="00626A45">
        <w:rPr>
          <w:szCs w:val="28"/>
        </w:rPr>
        <w:t>:</w:t>
      </w:r>
    </w:p>
    <w:p w:rsidR="003E01F9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D241B0">
        <w:rPr>
          <w:szCs w:val="28"/>
        </w:rPr>
        <w:t>П</w:t>
      </w:r>
      <w:r w:rsidR="00B050D5">
        <w:rPr>
          <w:szCs w:val="28"/>
        </w:rPr>
        <w:t xml:space="preserve">ункт </w:t>
      </w:r>
      <w:r w:rsidR="00427A89">
        <w:rPr>
          <w:szCs w:val="28"/>
        </w:rPr>
        <w:t>6.7 раздела 6</w:t>
      </w:r>
      <w:r w:rsidR="00A6595F">
        <w:rPr>
          <w:szCs w:val="28"/>
        </w:rPr>
        <w:t xml:space="preserve"> </w:t>
      </w:r>
      <w:r w:rsidR="008A7F6D">
        <w:rPr>
          <w:szCs w:val="28"/>
        </w:rPr>
        <w:t xml:space="preserve">приложения №1 к </w:t>
      </w:r>
      <w:r w:rsidR="00010EBA">
        <w:rPr>
          <w:szCs w:val="28"/>
        </w:rPr>
        <w:t>п</w:t>
      </w:r>
      <w:r w:rsidR="003E5FCA">
        <w:rPr>
          <w:szCs w:val="28"/>
        </w:rPr>
        <w:t>остановлени</w:t>
      </w:r>
      <w:r w:rsidR="008A7F6D">
        <w:rPr>
          <w:szCs w:val="28"/>
        </w:rPr>
        <w:t>ю</w:t>
      </w:r>
      <w:r w:rsidR="003E5FCA">
        <w:rPr>
          <w:szCs w:val="28"/>
        </w:rPr>
        <w:t xml:space="preserve"> изложить в следующей редакции</w:t>
      </w:r>
      <w:r w:rsidR="003E5FCA" w:rsidRPr="003E5FCA">
        <w:rPr>
          <w:szCs w:val="28"/>
        </w:rPr>
        <w:t>:</w:t>
      </w:r>
    </w:p>
    <w:p w:rsidR="00B050D5" w:rsidRDefault="003E01F9" w:rsidP="005F598F">
      <w:pPr>
        <w:ind w:firstLine="709"/>
        <w:rPr>
          <w:szCs w:val="28"/>
        </w:rPr>
      </w:pPr>
      <w:r>
        <w:rPr>
          <w:szCs w:val="28"/>
        </w:rPr>
        <w:t>«</w:t>
      </w:r>
      <w:r w:rsidR="00427A89">
        <w:rPr>
          <w:szCs w:val="28"/>
        </w:rPr>
        <w:t xml:space="preserve">6.7. </w:t>
      </w:r>
      <w:r w:rsidR="005F598F" w:rsidRPr="005F598F">
        <w:rPr>
          <w:szCs w:val="28"/>
        </w:rPr>
        <w:t xml:space="preserve">Муниципальная стипендия для студентов </w:t>
      </w:r>
      <w:r w:rsidR="00B31517" w:rsidRPr="00B050D5">
        <w:rPr>
          <w:szCs w:val="28"/>
        </w:rPr>
        <w:t xml:space="preserve">организаций </w:t>
      </w:r>
      <w:r w:rsidR="005F598F" w:rsidRPr="005F598F">
        <w:rPr>
          <w:szCs w:val="28"/>
        </w:rPr>
        <w:t>высшего образования учреждается в количестве 25 (двадца</w:t>
      </w:r>
      <w:r w:rsidR="00427A89">
        <w:rPr>
          <w:szCs w:val="28"/>
        </w:rPr>
        <w:t>ти</w:t>
      </w:r>
      <w:r w:rsidR="005F598F" w:rsidRPr="005F598F">
        <w:rPr>
          <w:szCs w:val="28"/>
        </w:rPr>
        <w:t xml:space="preserve"> пят</w:t>
      </w:r>
      <w:r w:rsidR="00427A89">
        <w:rPr>
          <w:szCs w:val="28"/>
        </w:rPr>
        <w:t>и</w:t>
      </w:r>
      <w:r w:rsidR="005F598F" w:rsidRPr="005F598F">
        <w:rPr>
          <w:szCs w:val="28"/>
        </w:rPr>
        <w:t>) стипендий и назначается 1 (один) раз в течение учебного года (в ноябре).</w:t>
      </w:r>
      <w:r w:rsidR="005B5853">
        <w:rPr>
          <w:szCs w:val="28"/>
        </w:rPr>
        <w:t>».</w:t>
      </w:r>
    </w:p>
    <w:p w:rsidR="00B050D5" w:rsidRDefault="005F598F" w:rsidP="00B050D5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1.2</w:t>
      </w:r>
      <w:r w:rsidR="00B050D5">
        <w:rPr>
          <w:color w:val="000000"/>
          <w:szCs w:val="28"/>
          <w:shd w:val="clear" w:color="auto" w:fill="FFFFFF"/>
        </w:rPr>
        <w:t xml:space="preserve">. </w:t>
      </w:r>
      <w:r>
        <w:rPr>
          <w:szCs w:val="28"/>
        </w:rPr>
        <w:t>Пункт 6.8</w:t>
      </w:r>
      <w:r w:rsidR="00427A89">
        <w:rPr>
          <w:szCs w:val="28"/>
        </w:rPr>
        <w:t xml:space="preserve"> раздела 6</w:t>
      </w:r>
      <w:r w:rsidR="00B050D5">
        <w:rPr>
          <w:szCs w:val="28"/>
        </w:rPr>
        <w:t xml:space="preserve"> </w:t>
      </w:r>
      <w:r w:rsidR="008A7F6D">
        <w:rPr>
          <w:szCs w:val="28"/>
        </w:rPr>
        <w:t xml:space="preserve">приложения №1 к постановлению </w:t>
      </w:r>
      <w:r w:rsidR="00B050D5">
        <w:rPr>
          <w:szCs w:val="28"/>
        </w:rPr>
        <w:t>изложить в следующей редакции</w:t>
      </w:r>
      <w:r w:rsidR="00B050D5" w:rsidRPr="003E5FCA">
        <w:rPr>
          <w:szCs w:val="28"/>
        </w:rPr>
        <w:t>:</w:t>
      </w:r>
    </w:p>
    <w:p w:rsidR="00B050D5" w:rsidRDefault="00B050D5" w:rsidP="00B050D5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«</w:t>
      </w:r>
      <w:r w:rsidR="00427A89">
        <w:rPr>
          <w:color w:val="000000"/>
          <w:szCs w:val="28"/>
          <w:shd w:val="clear" w:color="auto" w:fill="FFFFFF"/>
        </w:rPr>
        <w:t xml:space="preserve">6.8. </w:t>
      </w:r>
      <w:r w:rsidR="005F598F" w:rsidRPr="005F598F">
        <w:rPr>
          <w:szCs w:val="28"/>
        </w:rPr>
        <w:t xml:space="preserve">Муниципальная стипендия для студентов </w:t>
      </w:r>
      <w:r w:rsidR="00B31517" w:rsidRPr="00B050D5">
        <w:rPr>
          <w:szCs w:val="28"/>
        </w:rPr>
        <w:t xml:space="preserve">организаций </w:t>
      </w:r>
      <w:r w:rsidR="005F598F" w:rsidRPr="005F598F">
        <w:rPr>
          <w:szCs w:val="28"/>
        </w:rPr>
        <w:t>среднего профессионального образования учреждается в количестве 25 (двадца</w:t>
      </w:r>
      <w:r w:rsidR="00427A89">
        <w:rPr>
          <w:szCs w:val="28"/>
        </w:rPr>
        <w:t>ти</w:t>
      </w:r>
      <w:r w:rsidR="005F598F" w:rsidRPr="005F598F">
        <w:rPr>
          <w:szCs w:val="28"/>
        </w:rPr>
        <w:t xml:space="preserve"> пят</w:t>
      </w:r>
      <w:r w:rsidR="00427A89">
        <w:rPr>
          <w:szCs w:val="28"/>
        </w:rPr>
        <w:t>и</w:t>
      </w:r>
      <w:r w:rsidR="005F598F" w:rsidRPr="005F598F">
        <w:rPr>
          <w:szCs w:val="28"/>
        </w:rPr>
        <w:t>) стипендий и назначается 1 (один) раз в т</w:t>
      </w:r>
      <w:r w:rsidR="005F598F">
        <w:rPr>
          <w:szCs w:val="28"/>
        </w:rPr>
        <w:t>ечение учебного года (в ноябре)</w:t>
      </w:r>
      <w:r w:rsidR="00CF47FC">
        <w:rPr>
          <w:szCs w:val="28"/>
        </w:rPr>
        <w:t>.»</w:t>
      </w:r>
      <w:r w:rsidR="005B5853">
        <w:rPr>
          <w:szCs w:val="28"/>
        </w:rPr>
        <w:t>.</w:t>
      </w:r>
    </w:p>
    <w:p w:rsidR="005F598F" w:rsidRDefault="00E11B6F" w:rsidP="005F598F">
      <w:pPr>
        <w:widowControl w:val="0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1.3</w:t>
      </w:r>
      <w:r w:rsidR="00CF47FC">
        <w:rPr>
          <w:color w:val="000000"/>
          <w:szCs w:val="28"/>
          <w:shd w:val="clear" w:color="auto" w:fill="FFFFFF"/>
        </w:rPr>
        <w:t xml:space="preserve">. </w:t>
      </w:r>
      <w:r w:rsidR="005F598F">
        <w:rPr>
          <w:szCs w:val="28"/>
        </w:rPr>
        <w:t xml:space="preserve">Пункт 7.2 </w:t>
      </w:r>
      <w:r w:rsidR="00427A89">
        <w:rPr>
          <w:szCs w:val="28"/>
        </w:rPr>
        <w:t xml:space="preserve">раздела 7 </w:t>
      </w:r>
      <w:r w:rsidR="005F598F">
        <w:rPr>
          <w:szCs w:val="28"/>
        </w:rPr>
        <w:t>приложения №1 к постановлению изложить в следующей редакции</w:t>
      </w:r>
      <w:r w:rsidR="005F598F" w:rsidRPr="003E5FCA">
        <w:rPr>
          <w:szCs w:val="28"/>
        </w:rPr>
        <w:t>:</w:t>
      </w:r>
    </w:p>
    <w:p w:rsidR="005F598F" w:rsidRDefault="00CF47FC" w:rsidP="005F598F">
      <w:pPr>
        <w:spacing w:line="259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427A89">
        <w:rPr>
          <w:szCs w:val="28"/>
        </w:rPr>
        <w:t xml:space="preserve">7.2. </w:t>
      </w:r>
      <w:r w:rsidR="005F598F" w:rsidRPr="007334D6">
        <w:rPr>
          <w:rFonts w:eastAsia="Calibri"/>
          <w:szCs w:val="28"/>
          <w:lang w:eastAsia="en-US"/>
        </w:rPr>
        <w:t>Расчет денежных средств для выплаты муниципальных стипендий приведен в таблице: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60"/>
        <w:gridCol w:w="1554"/>
        <w:gridCol w:w="1417"/>
        <w:gridCol w:w="1276"/>
        <w:gridCol w:w="1275"/>
      </w:tblGrid>
      <w:tr w:rsidR="005F598F" w:rsidRPr="009637D1" w:rsidTr="00727F2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Категории</w:t>
            </w:r>
          </w:p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Количество стипендий в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Размер муниципальной стипендии</w:t>
            </w:r>
            <w:r w:rsidRPr="009637D1">
              <w:rPr>
                <w:rFonts w:eastAsia="Calibri"/>
                <w:strike/>
                <w:sz w:val="24"/>
                <w:szCs w:val="24"/>
                <w:lang w:eastAsia="en-US"/>
              </w:rPr>
              <w:t>,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Размер выплат за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НДФЛ </w:t>
            </w:r>
            <w:r w:rsidR="00E11B6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 13%, </w:t>
            </w:r>
          </w:p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F598F" w:rsidRPr="009637D1" w:rsidTr="00727F2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Стипендиаты – с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>туденты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- </w:t>
            </w:r>
            <w:r w:rsidRPr="00B14A5E">
              <w:rPr>
                <w:rFonts w:eastAsia="Calibri"/>
                <w:sz w:val="24"/>
                <w:szCs w:val="24"/>
                <w:lang w:eastAsia="en-US"/>
              </w:rPr>
              <w:t>профессиональны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образовательных организаций;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- </w:t>
            </w:r>
            <w:r w:rsidRPr="00B14A5E">
              <w:rPr>
                <w:rFonts w:eastAsia="Calibri"/>
                <w:sz w:val="24"/>
                <w:szCs w:val="24"/>
                <w:lang w:eastAsia="en-US"/>
              </w:rPr>
              <w:t>образовательных организаций высшего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 из них:</w:t>
            </w:r>
          </w:p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598F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  <w:p w:rsidR="005F598F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598F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637D1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37 356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287 356</w:t>
            </w:r>
          </w:p>
        </w:tc>
      </w:tr>
      <w:tr w:rsidR="005F598F" w:rsidRPr="009637D1" w:rsidTr="00727F2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Расходы на проведение конкурсного отбора и награждения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5 000</w:t>
            </w:r>
          </w:p>
        </w:tc>
      </w:tr>
      <w:tr w:rsidR="005F598F" w:rsidRPr="009637D1" w:rsidTr="00727F2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 стипендий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7D1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7 356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8F" w:rsidRPr="009637D1" w:rsidRDefault="005F598F" w:rsidP="000F0602">
            <w:pPr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292 356</w:t>
            </w:r>
          </w:p>
        </w:tc>
      </w:tr>
    </w:tbl>
    <w:p w:rsidR="00CF47FC" w:rsidRDefault="00CF47FC" w:rsidP="00427A89">
      <w:pPr>
        <w:widowControl w:val="0"/>
        <w:ind w:firstLine="0"/>
        <w:jc w:val="right"/>
        <w:rPr>
          <w:szCs w:val="28"/>
        </w:rPr>
      </w:pPr>
      <w:r>
        <w:rPr>
          <w:szCs w:val="28"/>
        </w:rPr>
        <w:t>»</w:t>
      </w:r>
      <w:r w:rsidR="005B5853">
        <w:rPr>
          <w:szCs w:val="28"/>
        </w:rPr>
        <w:t>.</w:t>
      </w:r>
    </w:p>
    <w:p w:rsidR="00E11B6F" w:rsidRDefault="00E11B6F" w:rsidP="00427A89">
      <w:pPr>
        <w:widowControl w:val="0"/>
        <w:ind w:firstLine="709"/>
        <w:rPr>
          <w:szCs w:val="28"/>
        </w:rPr>
      </w:pPr>
      <w:r>
        <w:rPr>
          <w:szCs w:val="28"/>
        </w:rPr>
        <w:t xml:space="preserve">1.4. Приложение </w:t>
      </w:r>
      <w:r w:rsidR="00427A89">
        <w:rPr>
          <w:szCs w:val="28"/>
        </w:rPr>
        <w:t>№</w:t>
      </w:r>
      <w:r>
        <w:rPr>
          <w:szCs w:val="28"/>
        </w:rPr>
        <w:t xml:space="preserve">1 </w:t>
      </w:r>
      <w:r w:rsidR="00427A89">
        <w:rPr>
          <w:szCs w:val="28"/>
        </w:rPr>
        <w:t>к</w:t>
      </w:r>
      <w:r w:rsidR="00427A89" w:rsidRPr="00427A89">
        <w:rPr>
          <w:szCs w:val="28"/>
        </w:rPr>
        <w:t xml:space="preserve"> положению </w:t>
      </w:r>
      <w:r w:rsidR="006F417E">
        <w:rPr>
          <w:szCs w:val="28"/>
        </w:rPr>
        <w:t>«О</w:t>
      </w:r>
      <w:r w:rsidR="00427A89" w:rsidRPr="00427A89">
        <w:rPr>
          <w:szCs w:val="28"/>
        </w:rPr>
        <w:t xml:space="preserve"> городском конкурсе на соискание муниципальных стипендиатов среди студентов профессиональных образовательных организаций и</w:t>
      </w:r>
      <w:r w:rsidR="00427A89">
        <w:rPr>
          <w:szCs w:val="28"/>
        </w:rPr>
        <w:t xml:space="preserve"> </w:t>
      </w:r>
      <w:r w:rsidR="00427A89" w:rsidRPr="00427A89">
        <w:rPr>
          <w:szCs w:val="28"/>
        </w:rPr>
        <w:t>образовательных организаций высшего образования</w:t>
      </w:r>
      <w:r w:rsidR="006F417E">
        <w:rPr>
          <w:szCs w:val="28"/>
        </w:rPr>
        <w:t>»</w:t>
      </w:r>
      <w:r w:rsidRPr="00E11B6F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3E5FCA">
        <w:rPr>
          <w:szCs w:val="28"/>
        </w:rPr>
        <w:t>:</w:t>
      </w:r>
    </w:p>
    <w:p w:rsidR="00E11B6F" w:rsidRDefault="00427A89" w:rsidP="00E11B6F">
      <w:pPr>
        <w:widowControl w:val="0"/>
        <w:ind w:firstLine="709"/>
        <w:rPr>
          <w:szCs w:val="28"/>
        </w:rPr>
      </w:pPr>
      <w:r>
        <w:rPr>
          <w:szCs w:val="28"/>
        </w:rPr>
        <w:t>«</w:t>
      </w:r>
    </w:p>
    <w:tbl>
      <w:tblPr>
        <w:tblW w:w="9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678"/>
      </w:tblGrid>
      <w:tr w:rsidR="00E11B6F" w:rsidRPr="008A4EFC" w:rsidTr="00D52D36">
        <w:tc>
          <w:tcPr>
            <w:tcW w:w="4776" w:type="dxa"/>
          </w:tcPr>
          <w:p w:rsidR="00E11B6F" w:rsidRPr="008A4EFC" w:rsidRDefault="00E11B6F" w:rsidP="00D52D36">
            <w:pPr>
              <w:rPr>
                <w:b/>
                <w:sz w:val="24"/>
                <w:szCs w:val="24"/>
              </w:rPr>
            </w:pPr>
            <w:r w:rsidRPr="008A4EFC">
              <w:rPr>
                <w:b/>
                <w:sz w:val="24"/>
                <w:szCs w:val="24"/>
              </w:rPr>
              <w:t>Образовательн</w:t>
            </w:r>
            <w:r>
              <w:rPr>
                <w:b/>
                <w:sz w:val="24"/>
                <w:szCs w:val="24"/>
              </w:rPr>
              <w:t>ая организация</w:t>
            </w:r>
          </w:p>
        </w:tc>
        <w:tc>
          <w:tcPr>
            <w:tcW w:w="4678" w:type="dxa"/>
          </w:tcPr>
          <w:p w:rsidR="00E11B6F" w:rsidRPr="008A4EFC" w:rsidRDefault="00E11B6F" w:rsidP="00D52D36">
            <w:pPr>
              <w:jc w:val="center"/>
              <w:rPr>
                <w:b/>
                <w:sz w:val="24"/>
                <w:szCs w:val="24"/>
              </w:rPr>
            </w:pPr>
            <w:r w:rsidRPr="008A4EFC">
              <w:rPr>
                <w:b/>
                <w:sz w:val="24"/>
                <w:szCs w:val="24"/>
              </w:rPr>
              <w:t>Квота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</w:t>
            </w:r>
            <w:r w:rsidRPr="008A4EF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>еровский государственный университет»</w:t>
            </w:r>
          </w:p>
        </w:tc>
        <w:tc>
          <w:tcPr>
            <w:tcW w:w="4678" w:type="dxa"/>
          </w:tcPr>
          <w:p w:rsidR="00E11B6F" w:rsidRPr="00BE3489" w:rsidRDefault="00E11B6F" w:rsidP="00E11B6F">
            <w:pPr>
              <w:jc w:val="center"/>
              <w:rPr>
                <w:sz w:val="24"/>
                <w:szCs w:val="24"/>
              </w:rPr>
            </w:pPr>
            <w:r w:rsidRPr="00BE3489">
              <w:rPr>
                <w:sz w:val="24"/>
                <w:szCs w:val="24"/>
              </w:rPr>
              <w:t>30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«Кузбасский государственный технический университет имени </w:t>
            </w:r>
            <w:r>
              <w:rPr>
                <w:sz w:val="24"/>
                <w:szCs w:val="24"/>
              </w:rPr>
              <w:br/>
              <w:t>Т.Ф. Горбачева»</w:t>
            </w:r>
          </w:p>
        </w:tc>
        <w:tc>
          <w:tcPr>
            <w:tcW w:w="4678" w:type="dxa"/>
          </w:tcPr>
          <w:p w:rsidR="00E11B6F" w:rsidRPr="00BE3489" w:rsidRDefault="00E11B6F" w:rsidP="00E11B6F">
            <w:pPr>
              <w:jc w:val="center"/>
              <w:rPr>
                <w:sz w:val="24"/>
                <w:szCs w:val="24"/>
              </w:rPr>
            </w:pPr>
            <w:r w:rsidRPr="00BE34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  <w:tc>
          <w:tcPr>
            <w:tcW w:w="4678" w:type="dxa"/>
          </w:tcPr>
          <w:p w:rsidR="00E11B6F" w:rsidRPr="00BE3489" w:rsidRDefault="00E11B6F" w:rsidP="00E11B6F">
            <w:pPr>
              <w:jc w:val="center"/>
              <w:rPr>
                <w:sz w:val="24"/>
                <w:szCs w:val="24"/>
              </w:rPr>
            </w:pPr>
            <w:r w:rsidRPr="00BE34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E11B6F" w:rsidRPr="008A4EFC" w:rsidTr="00D52D36">
        <w:trPr>
          <w:trHeight w:val="570"/>
        </w:trPr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</w:t>
            </w:r>
            <w:r w:rsidRPr="008A4EF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>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678" w:type="dxa"/>
          </w:tcPr>
          <w:p w:rsidR="00E11B6F" w:rsidRPr="00BE3489" w:rsidRDefault="00E11B6F" w:rsidP="00E11B6F">
            <w:pPr>
              <w:jc w:val="center"/>
              <w:rPr>
                <w:sz w:val="24"/>
                <w:szCs w:val="24"/>
              </w:rPr>
            </w:pPr>
            <w:r w:rsidRPr="00BE34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</w:t>
            </w:r>
            <w:r w:rsidRPr="008A4EF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>еровская государственная сельскохозяйственная академия»</w:t>
            </w:r>
          </w:p>
        </w:tc>
        <w:tc>
          <w:tcPr>
            <w:tcW w:w="4678" w:type="dxa"/>
          </w:tcPr>
          <w:p w:rsidR="00E11B6F" w:rsidRPr="00BE3489" w:rsidRDefault="008B23AC" w:rsidP="00E11B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11B6F" w:rsidRPr="008A4EFC" w:rsidTr="00855CC3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</w:t>
            </w:r>
            <w:r w:rsidRPr="008A4EFC">
              <w:rPr>
                <w:sz w:val="24"/>
                <w:szCs w:val="24"/>
              </w:rPr>
              <w:t>Кузбасский техникум архитектуры, геодезии и строительства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ГКПОУ «</w:t>
            </w:r>
            <w:r w:rsidRPr="008A4EFC">
              <w:rPr>
                <w:sz w:val="24"/>
                <w:szCs w:val="24"/>
              </w:rPr>
              <w:t>Кемеровский горнотехнический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коммунально-строительный техникум</w:t>
            </w:r>
            <w:r>
              <w:rPr>
                <w:sz w:val="24"/>
                <w:szCs w:val="24"/>
              </w:rPr>
              <w:t xml:space="preserve">» имени </w:t>
            </w:r>
            <w:r>
              <w:rPr>
                <w:sz w:val="24"/>
                <w:szCs w:val="24"/>
              </w:rPr>
              <w:br/>
              <w:t>В.И. Заузелкова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областной колледж культуры и искусств</w:t>
            </w:r>
            <w:r>
              <w:rPr>
                <w:sz w:val="24"/>
                <w:szCs w:val="24"/>
              </w:rPr>
              <w:t>» имени И.Д. Кобзона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ПО «</w:t>
            </w:r>
            <w:r w:rsidRPr="008A4EFC">
              <w:rPr>
                <w:sz w:val="24"/>
                <w:szCs w:val="24"/>
              </w:rPr>
              <w:t>Кемеровский кооперативный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«Сибирский колледж сервиса и технологий»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</w:t>
            </w:r>
            <w:r w:rsidRPr="008A4EFC">
              <w:rPr>
                <w:sz w:val="24"/>
                <w:szCs w:val="24"/>
              </w:rPr>
              <w:t xml:space="preserve">Кемеровский </w:t>
            </w:r>
            <w:r w:rsidRPr="00A24874">
              <w:rPr>
                <w:sz w:val="24"/>
                <w:szCs w:val="24"/>
              </w:rPr>
              <w:t xml:space="preserve">областной </w:t>
            </w:r>
            <w:r w:rsidRPr="008A4EFC">
              <w:rPr>
                <w:sz w:val="24"/>
                <w:szCs w:val="24"/>
              </w:rPr>
              <w:t>музыкальный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«Кузбасский</w:t>
            </w:r>
            <w:r w:rsidRPr="008A4EFC">
              <w:rPr>
                <w:sz w:val="24"/>
                <w:szCs w:val="24"/>
              </w:rPr>
              <w:t xml:space="preserve"> областной медицинский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8B23AC" w:rsidP="00E11B6F">
            <w:pPr>
              <w:widowControl w:val="0"/>
              <w:jc w:val="center"/>
            </w:pPr>
            <w:r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«Кузбасский</w:t>
            </w:r>
            <w:r w:rsidRPr="008A4EFC">
              <w:rPr>
                <w:sz w:val="24"/>
                <w:szCs w:val="24"/>
              </w:rPr>
              <w:t xml:space="preserve"> педагогический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8B23AC" w:rsidP="00E11B6F">
            <w:pPr>
              <w:widowControl w:val="0"/>
              <w:jc w:val="center"/>
            </w:pPr>
            <w:r>
              <w:t>6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техникум индустрии питания и сферы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 w:rsidRPr="00A24874">
              <w:rPr>
                <w:sz w:val="24"/>
                <w:szCs w:val="24"/>
              </w:rPr>
              <w:t>Государственное профессиональное образовательное учреждение г. Кемерово</w:t>
            </w:r>
          </w:p>
        </w:tc>
        <w:tc>
          <w:tcPr>
            <w:tcW w:w="4678" w:type="dxa"/>
            <w:vAlign w:val="center"/>
          </w:tcPr>
          <w:p w:rsidR="00E11B6F" w:rsidRPr="00BE3489" w:rsidRDefault="008B23AC" w:rsidP="00E11B6F">
            <w:pPr>
              <w:widowControl w:val="0"/>
              <w:jc w:val="center"/>
            </w:pPr>
            <w:r>
              <w:t>5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профессионально-технический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>
              <w:t>6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Сибирский политехнический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8B23AC" w:rsidP="00E11B6F">
            <w:pPr>
              <w:widowControl w:val="0"/>
              <w:jc w:val="center"/>
            </w:pPr>
            <w:r>
              <w:t>6</w:t>
            </w:r>
          </w:p>
        </w:tc>
      </w:tr>
      <w:tr w:rsidR="00E11B6F" w:rsidRPr="008A4EFC" w:rsidTr="00D52D36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областной художественный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11B6F" w:rsidRPr="00BE3489" w:rsidRDefault="00E11B6F" w:rsidP="00E11B6F">
            <w:pPr>
              <w:widowControl w:val="0"/>
              <w:jc w:val="center"/>
            </w:pPr>
            <w:r w:rsidRPr="00BE3489">
              <w:t>5</w:t>
            </w:r>
          </w:p>
        </w:tc>
      </w:tr>
      <w:tr w:rsidR="00E11B6F" w:rsidRPr="008A4EFC" w:rsidTr="00E11B6F">
        <w:tc>
          <w:tcPr>
            <w:tcW w:w="4776" w:type="dxa"/>
          </w:tcPr>
          <w:p w:rsidR="00E11B6F" w:rsidRPr="008A4EFC" w:rsidRDefault="00E11B6F" w:rsidP="00E11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аграрный техникум</w:t>
            </w:r>
            <w:r>
              <w:rPr>
                <w:sz w:val="24"/>
                <w:szCs w:val="24"/>
              </w:rPr>
              <w:t>» имени Г.П. Левина</w:t>
            </w:r>
          </w:p>
        </w:tc>
        <w:tc>
          <w:tcPr>
            <w:tcW w:w="4678" w:type="dxa"/>
            <w:vAlign w:val="center"/>
          </w:tcPr>
          <w:p w:rsidR="00E11B6F" w:rsidRPr="00BE3489" w:rsidRDefault="00461817" w:rsidP="00E1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11B6F" w:rsidRDefault="00427A89" w:rsidP="00427A89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427A89" w:rsidRDefault="00AB2A3A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50D5">
        <w:rPr>
          <w:rFonts w:ascii="Times New Roman" w:hAnsi="Times New Roman"/>
          <w:sz w:val="28"/>
        </w:rPr>
        <w:t xml:space="preserve">. </w:t>
      </w:r>
      <w:r w:rsidR="00427A89">
        <w:rPr>
          <w:rFonts w:ascii="Times New Roman" w:hAnsi="Times New Roman"/>
          <w:sz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5F4E41" w:rsidRPr="005F4E41" w:rsidRDefault="00427A89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050D5" w:rsidRPr="00B050D5">
        <w:rPr>
          <w:rFonts w:ascii="Times New Roman" w:hAnsi="Times New Roman"/>
          <w:sz w:val="28"/>
        </w:rPr>
        <w:t>Контроль за исполнением данного постановления возложить на заместителя Главы города по социальным вопросам О.В. Коваленко.</w:t>
      </w:r>
    </w:p>
    <w:p w:rsidR="0040075F" w:rsidRDefault="0040075F" w:rsidP="0040075F">
      <w:pPr>
        <w:ind w:firstLine="0"/>
        <w:rPr>
          <w:szCs w:val="28"/>
        </w:rPr>
      </w:pPr>
    </w:p>
    <w:p w:rsidR="00CF47FC" w:rsidRDefault="00CF47FC" w:rsidP="0040075F">
      <w:pPr>
        <w:ind w:firstLine="0"/>
        <w:rPr>
          <w:szCs w:val="28"/>
        </w:rPr>
      </w:pPr>
    </w:p>
    <w:p w:rsidR="00AB2A3A" w:rsidRDefault="00AB2A3A" w:rsidP="0040075F">
      <w:pPr>
        <w:ind w:firstLine="0"/>
        <w:rPr>
          <w:szCs w:val="28"/>
        </w:rPr>
      </w:pPr>
    </w:p>
    <w:p w:rsidR="00264959" w:rsidRPr="00264959" w:rsidRDefault="00B50108" w:rsidP="00E7537D">
      <w:pPr>
        <w:ind w:firstLine="0"/>
        <w:rPr>
          <w:szCs w:val="28"/>
        </w:rPr>
      </w:pPr>
      <w:r>
        <w:rPr>
          <w:szCs w:val="28"/>
        </w:rPr>
        <w:t>Г</w:t>
      </w:r>
      <w:r w:rsidR="0040075F">
        <w:rPr>
          <w:szCs w:val="28"/>
        </w:rPr>
        <w:t>лав</w:t>
      </w:r>
      <w:r w:rsidR="00F76785">
        <w:rPr>
          <w:szCs w:val="28"/>
        </w:rPr>
        <w:t>а</w:t>
      </w:r>
      <w:r w:rsidR="0040075F">
        <w:rPr>
          <w:szCs w:val="28"/>
        </w:rPr>
        <w:t xml:space="preserve"> города </w:t>
      </w:r>
      <w:r w:rsidR="0040075F">
        <w:rPr>
          <w:szCs w:val="28"/>
        </w:rPr>
        <w:tab/>
        <w:t xml:space="preserve"> </w:t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F76785">
        <w:rPr>
          <w:szCs w:val="28"/>
        </w:rPr>
        <w:tab/>
      </w:r>
      <w:r w:rsidR="0040075F">
        <w:rPr>
          <w:szCs w:val="28"/>
        </w:rPr>
        <w:tab/>
      </w:r>
      <w:r w:rsidR="009F0E8F">
        <w:rPr>
          <w:szCs w:val="28"/>
        </w:rPr>
        <w:t xml:space="preserve">                    </w:t>
      </w:r>
      <w:r w:rsidR="00F76785">
        <w:rPr>
          <w:szCs w:val="28"/>
        </w:rPr>
        <w:t>И.В. Середюк</w:t>
      </w:r>
    </w:p>
    <w:sectPr w:rsidR="00264959" w:rsidRPr="00264959" w:rsidSect="008A7F6D">
      <w:headerReference w:type="even" r:id="rId8"/>
      <w:headerReference w:type="default" r:id="rId9"/>
      <w:headerReference w:type="first" r:id="rId10"/>
      <w:pgSz w:w="11906" w:h="16838"/>
      <w:pgMar w:top="1134" w:right="851" w:bottom="1135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EC" w:rsidRDefault="005D5FEC" w:rsidP="002D67C9">
      <w:r>
        <w:separator/>
      </w:r>
    </w:p>
  </w:endnote>
  <w:endnote w:type="continuationSeparator" w:id="0">
    <w:p w:rsidR="005D5FEC" w:rsidRDefault="005D5FEC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EC" w:rsidRDefault="005D5FEC" w:rsidP="002D67C9">
      <w:r>
        <w:separator/>
      </w:r>
    </w:p>
  </w:footnote>
  <w:footnote w:type="continuationSeparator" w:id="0">
    <w:p w:rsidR="005D5FEC" w:rsidRDefault="005D5FEC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43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1740F7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C9" w:rsidRPr="00B050D5" w:rsidRDefault="002D67C9" w:rsidP="00B050D5">
    <w:pPr>
      <w:pStyle w:val="a6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860564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912F9"/>
    <w:rsid w:val="00106A15"/>
    <w:rsid w:val="00136AFC"/>
    <w:rsid w:val="00141996"/>
    <w:rsid w:val="001740F7"/>
    <w:rsid w:val="0017639A"/>
    <w:rsid w:val="001A15E3"/>
    <w:rsid w:val="001A1775"/>
    <w:rsid w:val="00243EDA"/>
    <w:rsid w:val="00261832"/>
    <w:rsid w:val="00264959"/>
    <w:rsid w:val="002D67C9"/>
    <w:rsid w:val="0038365E"/>
    <w:rsid w:val="003B6C8D"/>
    <w:rsid w:val="003E01F9"/>
    <w:rsid w:val="003E1200"/>
    <w:rsid w:val="003E2BF9"/>
    <w:rsid w:val="003E5FCA"/>
    <w:rsid w:val="003F05BB"/>
    <w:rsid w:val="003F7606"/>
    <w:rsid w:val="0040075F"/>
    <w:rsid w:val="004274B4"/>
    <w:rsid w:val="00427A89"/>
    <w:rsid w:val="00454E03"/>
    <w:rsid w:val="00461817"/>
    <w:rsid w:val="004665DD"/>
    <w:rsid w:val="00474116"/>
    <w:rsid w:val="004764A6"/>
    <w:rsid w:val="004C1B49"/>
    <w:rsid w:val="00507C1E"/>
    <w:rsid w:val="00555D8D"/>
    <w:rsid w:val="005905A6"/>
    <w:rsid w:val="005A3754"/>
    <w:rsid w:val="005B5853"/>
    <w:rsid w:val="005D5FEC"/>
    <w:rsid w:val="005D7FAF"/>
    <w:rsid w:val="005F4E41"/>
    <w:rsid w:val="005F598F"/>
    <w:rsid w:val="0061380C"/>
    <w:rsid w:val="0062099F"/>
    <w:rsid w:val="00626A45"/>
    <w:rsid w:val="00640EB7"/>
    <w:rsid w:val="006729F8"/>
    <w:rsid w:val="00682CFC"/>
    <w:rsid w:val="006D1D41"/>
    <w:rsid w:val="006F417E"/>
    <w:rsid w:val="0071513B"/>
    <w:rsid w:val="0072183F"/>
    <w:rsid w:val="00727F25"/>
    <w:rsid w:val="00740597"/>
    <w:rsid w:val="0076574E"/>
    <w:rsid w:val="00783F96"/>
    <w:rsid w:val="007D2951"/>
    <w:rsid w:val="007F1E2E"/>
    <w:rsid w:val="007F292C"/>
    <w:rsid w:val="007F720A"/>
    <w:rsid w:val="00804B5D"/>
    <w:rsid w:val="00823D88"/>
    <w:rsid w:val="00847C77"/>
    <w:rsid w:val="008A7F6D"/>
    <w:rsid w:val="008B23AC"/>
    <w:rsid w:val="00902A3D"/>
    <w:rsid w:val="009030B8"/>
    <w:rsid w:val="0094710B"/>
    <w:rsid w:val="00985831"/>
    <w:rsid w:val="009B2352"/>
    <w:rsid w:val="009F0E8F"/>
    <w:rsid w:val="00A51B72"/>
    <w:rsid w:val="00A61084"/>
    <w:rsid w:val="00A63EF7"/>
    <w:rsid w:val="00A6595F"/>
    <w:rsid w:val="00AA7B59"/>
    <w:rsid w:val="00AB2A3A"/>
    <w:rsid w:val="00AE3DE6"/>
    <w:rsid w:val="00B00ECF"/>
    <w:rsid w:val="00B050D5"/>
    <w:rsid w:val="00B27B81"/>
    <w:rsid w:val="00B31517"/>
    <w:rsid w:val="00B36996"/>
    <w:rsid w:val="00B50108"/>
    <w:rsid w:val="00B5594A"/>
    <w:rsid w:val="00B9294B"/>
    <w:rsid w:val="00BE4766"/>
    <w:rsid w:val="00C11935"/>
    <w:rsid w:val="00C4170A"/>
    <w:rsid w:val="00C56CE9"/>
    <w:rsid w:val="00C57C96"/>
    <w:rsid w:val="00CC4A5B"/>
    <w:rsid w:val="00CF47FC"/>
    <w:rsid w:val="00D1600B"/>
    <w:rsid w:val="00D241B0"/>
    <w:rsid w:val="00D438BA"/>
    <w:rsid w:val="00DB2255"/>
    <w:rsid w:val="00DD246B"/>
    <w:rsid w:val="00E11B6F"/>
    <w:rsid w:val="00E319AE"/>
    <w:rsid w:val="00E37A07"/>
    <w:rsid w:val="00E7537D"/>
    <w:rsid w:val="00EA25A1"/>
    <w:rsid w:val="00EB71A0"/>
    <w:rsid w:val="00EC4302"/>
    <w:rsid w:val="00EF2A41"/>
    <w:rsid w:val="00F13ACD"/>
    <w:rsid w:val="00F3056F"/>
    <w:rsid w:val="00F76785"/>
    <w:rsid w:val="00FA3415"/>
    <w:rsid w:val="00FA52AC"/>
    <w:rsid w:val="00FB121C"/>
    <w:rsid w:val="00FC28A5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0D30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4B17-4448-4DE8-989B-90916F15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Kanc4</cp:lastModifiedBy>
  <cp:revision>38</cp:revision>
  <cp:lastPrinted>2021-10-08T02:57:00Z</cp:lastPrinted>
  <dcterms:created xsi:type="dcterms:W3CDTF">2018-11-10T06:44:00Z</dcterms:created>
  <dcterms:modified xsi:type="dcterms:W3CDTF">2021-10-18T03:12:00Z</dcterms:modified>
</cp:coreProperties>
</file>