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F5" w:rsidRPr="009367F5" w:rsidRDefault="009367F5" w:rsidP="00E401AF">
      <w:pPr>
        <w:ind w:left="4248" w:firstLine="708"/>
        <w:jc w:val="right"/>
        <w:rPr>
          <w:sz w:val="28"/>
          <w:szCs w:val="27"/>
        </w:rPr>
      </w:pPr>
      <w:r w:rsidRPr="009367F5">
        <w:rPr>
          <w:sz w:val="28"/>
          <w:szCs w:val="27"/>
        </w:rPr>
        <w:t>ПРИЛОЖЕНИЕ</w:t>
      </w:r>
      <w:r w:rsidR="00E90F7C">
        <w:rPr>
          <w:sz w:val="28"/>
          <w:szCs w:val="27"/>
        </w:rPr>
        <w:t xml:space="preserve"> № 1</w:t>
      </w:r>
    </w:p>
    <w:p w:rsidR="009367F5" w:rsidRPr="009367F5" w:rsidRDefault="009367F5" w:rsidP="00E401AF">
      <w:pPr>
        <w:ind w:left="4956"/>
        <w:jc w:val="right"/>
        <w:rPr>
          <w:sz w:val="28"/>
          <w:szCs w:val="27"/>
        </w:rPr>
      </w:pPr>
      <w:r w:rsidRPr="009367F5">
        <w:rPr>
          <w:sz w:val="28"/>
          <w:szCs w:val="27"/>
        </w:rPr>
        <w:t xml:space="preserve">     к постановлению администрации</w:t>
      </w:r>
    </w:p>
    <w:p w:rsidR="009367F5" w:rsidRPr="009367F5" w:rsidRDefault="009367F5" w:rsidP="00E401AF">
      <w:pPr>
        <w:ind w:left="5664" w:firstLine="708"/>
        <w:jc w:val="right"/>
        <w:rPr>
          <w:sz w:val="28"/>
          <w:szCs w:val="27"/>
        </w:rPr>
      </w:pPr>
      <w:r w:rsidRPr="009367F5">
        <w:rPr>
          <w:sz w:val="28"/>
          <w:szCs w:val="27"/>
        </w:rPr>
        <w:t>города Кемерово</w:t>
      </w:r>
    </w:p>
    <w:p w:rsidR="009367F5" w:rsidRPr="009367F5" w:rsidRDefault="009367F5" w:rsidP="00E401AF">
      <w:pPr>
        <w:ind w:left="4956"/>
        <w:jc w:val="right"/>
        <w:rPr>
          <w:sz w:val="28"/>
          <w:szCs w:val="27"/>
        </w:rPr>
      </w:pPr>
      <w:r w:rsidRPr="009367F5">
        <w:rPr>
          <w:sz w:val="28"/>
          <w:szCs w:val="27"/>
        </w:rPr>
        <w:t xml:space="preserve">    от</w:t>
      </w:r>
      <w:r w:rsidR="00B51E5E">
        <w:rPr>
          <w:sz w:val="28"/>
          <w:szCs w:val="27"/>
        </w:rPr>
        <w:t xml:space="preserve"> 23.12.</w:t>
      </w:r>
      <w:r w:rsidRPr="009367F5">
        <w:rPr>
          <w:sz w:val="28"/>
          <w:szCs w:val="27"/>
        </w:rPr>
        <w:t>2022 №</w:t>
      </w:r>
      <w:r w:rsidR="00B51E5E">
        <w:rPr>
          <w:sz w:val="28"/>
          <w:szCs w:val="27"/>
        </w:rPr>
        <w:t xml:space="preserve"> 4024</w:t>
      </w:r>
    </w:p>
    <w:p w:rsidR="009367F5" w:rsidRDefault="009367F5" w:rsidP="009367F5">
      <w:pPr>
        <w:ind w:left="4956"/>
        <w:rPr>
          <w:sz w:val="28"/>
          <w:szCs w:val="27"/>
        </w:rPr>
      </w:pPr>
    </w:p>
    <w:p w:rsidR="009367F5" w:rsidRDefault="009367F5" w:rsidP="009367F5">
      <w:pPr>
        <w:pStyle w:val="21"/>
        <w:widowControl/>
        <w:ind w:firstLine="0"/>
        <w:contextualSpacing/>
        <w:jc w:val="center"/>
        <w:rPr>
          <w:szCs w:val="28"/>
        </w:rPr>
      </w:pPr>
      <w:bookmarkStart w:id="0" w:name="Par31"/>
      <w:bookmarkEnd w:id="0"/>
      <w:r>
        <w:rPr>
          <w:szCs w:val="28"/>
        </w:rPr>
        <w:t>ПРОГРАММА</w:t>
      </w:r>
    </w:p>
    <w:p w:rsidR="009367F5" w:rsidRDefault="009367F5" w:rsidP="009367F5">
      <w:pPr>
        <w:pStyle w:val="21"/>
        <w:widowControl/>
        <w:ind w:firstLine="0"/>
        <w:contextualSpacing/>
        <w:jc w:val="center"/>
        <w:rPr>
          <w:szCs w:val="28"/>
        </w:rPr>
      </w:pPr>
      <w:r>
        <w:rPr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9367F5" w:rsidRPr="00A21CBD" w:rsidRDefault="009367F5" w:rsidP="009367F5">
      <w:pPr>
        <w:pStyle w:val="21"/>
        <w:widowControl/>
        <w:ind w:firstLine="0"/>
        <w:contextualSpacing/>
        <w:jc w:val="center"/>
        <w:rPr>
          <w:szCs w:val="28"/>
        </w:rPr>
      </w:pPr>
      <w:r>
        <w:rPr>
          <w:szCs w:val="28"/>
        </w:rPr>
        <w:t>на 2023 год</w:t>
      </w:r>
    </w:p>
    <w:p w:rsidR="009367F5" w:rsidRPr="00A21CBD" w:rsidRDefault="009367F5" w:rsidP="009367F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67F5" w:rsidRDefault="009367F5" w:rsidP="00936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8"/>
      <w:bookmarkEnd w:id="1"/>
      <w:r w:rsidRPr="00CD405A">
        <w:rPr>
          <w:sz w:val="28"/>
          <w:szCs w:val="28"/>
        </w:rPr>
        <w:t>Настоящая программа профилактики рисков причинения вреда (ущерба)</w:t>
      </w:r>
      <w:r w:rsidR="00E401AF">
        <w:rPr>
          <w:sz w:val="28"/>
          <w:szCs w:val="28"/>
        </w:rPr>
        <w:t xml:space="preserve"> </w:t>
      </w:r>
      <w:r w:rsidRPr="00CD405A">
        <w:rPr>
          <w:sz w:val="28"/>
          <w:szCs w:val="28"/>
        </w:rPr>
        <w:t>охраняемым законом ценностям при осуществлении муниципального земельного</w:t>
      </w:r>
      <w:r>
        <w:rPr>
          <w:sz w:val="28"/>
          <w:szCs w:val="28"/>
        </w:rPr>
        <w:t xml:space="preserve"> контроля (далее –</w:t>
      </w:r>
      <w:r w:rsidRPr="00CD405A">
        <w:rPr>
          <w:sz w:val="28"/>
          <w:szCs w:val="28"/>
        </w:rPr>
        <w:t> Программа</w:t>
      </w:r>
      <w:r>
        <w:rPr>
          <w:sz w:val="28"/>
          <w:szCs w:val="28"/>
        </w:rPr>
        <w:t xml:space="preserve"> профилактики</w:t>
      </w:r>
      <w:r w:rsidR="009324C6">
        <w:rPr>
          <w:sz w:val="28"/>
          <w:szCs w:val="28"/>
        </w:rPr>
        <w:t>)</w:t>
      </w:r>
      <w:r w:rsidRPr="00CD405A">
        <w:rPr>
          <w:sz w:val="28"/>
          <w:szCs w:val="28"/>
        </w:rPr>
        <w:t xml:space="preserve"> устанавливает порядок проведения</w:t>
      </w:r>
      <w:r w:rsidR="00E401AF">
        <w:rPr>
          <w:sz w:val="28"/>
          <w:szCs w:val="28"/>
        </w:rPr>
        <w:t xml:space="preserve"> </w:t>
      </w:r>
      <w:r w:rsidRPr="00CD405A">
        <w:rPr>
          <w:sz w:val="28"/>
          <w:szCs w:val="28"/>
        </w:rPr>
        <w:t xml:space="preserve">профилактических мероприятий, направленных </w:t>
      </w:r>
      <w:r w:rsidR="00B77BAF">
        <w:rPr>
          <w:sz w:val="28"/>
          <w:szCs w:val="28"/>
        </w:rPr>
        <w:br/>
      </w:r>
      <w:r w:rsidRPr="00CD405A">
        <w:rPr>
          <w:sz w:val="28"/>
          <w:szCs w:val="28"/>
        </w:rPr>
        <w:t>на предупреждение причинения</w:t>
      </w:r>
      <w:r w:rsidR="00E401AF">
        <w:rPr>
          <w:sz w:val="28"/>
          <w:szCs w:val="28"/>
        </w:rPr>
        <w:t xml:space="preserve"> </w:t>
      </w:r>
      <w:r w:rsidRPr="00CD405A">
        <w:rPr>
          <w:sz w:val="28"/>
          <w:szCs w:val="28"/>
        </w:rPr>
        <w:t>вреда (ущерба) охраняемым законом ценностям, соблюдение которых оценивается в</w:t>
      </w:r>
      <w:r w:rsidR="00E401AF">
        <w:rPr>
          <w:sz w:val="28"/>
          <w:szCs w:val="28"/>
        </w:rPr>
        <w:t xml:space="preserve"> </w:t>
      </w:r>
      <w:r w:rsidRPr="00CD405A">
        <w:rPr>
          <w:sz w:val="28"/>
          <w:szCs w:val="28"/>
        </w:rPr>
        <w:t>рамках осуществления муниципального земельного контроля</w:t>
      </w:r>
      <w:r>
        <w:rPr>
          <w:sz w:val="28"/>
          <w:szCs w:val="28"/>
        </w:rPr>
        <w:t>.</w:t>
      </w:r>
    </w:p>
    <w:p w:rsidR="009367F5" w:rsidRDefault="009367F5" w:rsidP="009367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67F5" w:rsidRDefault="009367F5" w:rsidP="009367F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Анализ текущего состояния осуществления муниципального контроля, описания текущего развития профилактической деятельности органа муниципального земельного контроля, характеристика проблем, на решение которых направлена Программа профилактики</w:t>
      </w:r>
    </w:p>
    <w:p w:rsidR="009367F5" w:rsidRDefault="009367F5" w:rsidP="009367F5">
      <w:pPr>
        <w:pStyle w:val="ConsPlusNormal"/>
        <w:jc w:val="both"/>
      </w:pPr>
      <w:bookmarkStart w:id="2" w:name="Par353"/>
      <w:bookmarkEnd w:id="2"/>
    </w:p>
    <w:p w:rsidR="00F31CF2" w:rsidRDefault="009367F5" w:rsidP="009367F5">
      <w:pPr>
        <w:pStyle w:val="ConsPlusNormal"/>
        <w:ind w:firstLine="708"/>
        <w:jc w:val="both"/>
      </w:pPr>
      <w:r w:rsidRPr="009367F5">
        <w:t>1.</w:t>
      </w:r>
      <w:r w:rsidR="00F31CF2">
        <w:t xml:space="preserve">1. </w:t>
      </w:r>
      <w:r w:rsidR="00F31CF2" w:rsidRPr="00F31CF2">
        <w:t xml:space="preserve">Объектом муниципального земельного контроля является деятельность, действия (бездействие), результаты деятельности граждан </w:t>
      </w:r>
      <w:r w:rsidR="00F31CF2">
        <w:br/>
      </w:r>
      <w:r w:rsidR="00F31CF2" w:rsidRPr="00F31CF2">
        <w:t xml:space="preserve">и организаций, а также здания, помещения, сооружения, линейные объекты, </w:t>
      </w:r>
      <w:proofErr w:type="gramStart"/>
      <w:r w:rsidR="00F31CF2" w:rsidRPr="00F31CF2">
        <w:t xml:space="preserve">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находящиеся во владении и (или) пользовании граждан </w:t>
      </w:r>
      <w:r w:rsidR="00F31CF2">
        <w:br/>
      </w:r>
      <w:r w:rsidR="00F31CF2" w:rsidRPr="00F31CF2">
        <w:t>или организаций, к которым предъявляются обязательные требования.</w:t>
      </w:r>
      <w:proofErr w:type="gramEnd"/>
    </w:p>
    <w:p w:rsidR="009367F5" w:rsidRDefault="009367F5" w:rsidP="009367F5">
      <w:pPr>
        <w:pStyle w:val="ConsPlusNormal"/>
        <w:ind w:firstLine="708"/>
        <w:jc w:val="both"/>
      </w:pPr>
      <w:r>
        <w:t>1.2. Контролируемыми лицами при осуществлении муниципального земельного контроля являются юридические лица, индивидуальные предприниматели, граждане.</w:t>
      </w:r>
    </w:p>
    <w:p w:rsidR="009367F5" w:rsidRDefault="009367F5" w:rsidP="009367F5">
      <w:pPr>
        <w:pStyle w:val="ConsPlusNormal"/>
        <w:ind w:firstLine="708"/>
        <w:jc w:val="both"/>
      </w:pPr>
      <w:r>
        <w:t>1.3. Органом муниципального земельного контроля в городе Кемерово является администрация города Кемерово в лице управления архитектуры и градостроительства.</w:t>
      </w:r>
    </w:p>
    <w:p w:rsidR="009367F5" w:rsidRDefault="009367F5" w:rsidP="009367F5">
      <w:pPr>
        <w:pStyle w:val="ConsPlusNormal"/>
        <w:ind w:firstLine="708"/>
        <w:jc w:val="both"/>
      </w:pPr>
      <w:r>
        <w:t>1.4. В 2022 году при осуществлении муниципального земельного контроля наибольшее количество выявленных нарушений обязательных требований земельного законодательства составили:</w:t>
      </w:r>
    </w:p>
    <w:p w:rsidR="009367F5" w:rsidRDefault="009367F5" w:rsidP="009367F5">
      <w:pPr>
        <w:pStyle w:val="ConsPlusNormal"/>
        <w:ind w:firstLine="708"/>
        <w:jc w:val="both"/>
      </w:pPr>
      <w:r>
        <w:t>- самовольное занятие земельных участков;</w:t>
      </w:r>
    </w:p>
    <w:p w:rsidR="009367F5" w:rsidRDefault="009367F5" w:rsidP="009367F5">
      <w:pPr>
        <w:pStyle w:val="ConsPlusNormal"/>
        <w:ind w:firstLine="708"/>
        <w:jc w:val="both"/>
      </w:pPr>
      <w:r>
        <w:t>- использование земельных участков не по целевому назначению в соответствии их принадлежностью к той или иной категории земель и (или) разрешенным использованием.</w:t>
      </w:r>
    </w:p>
    <w:p w:rsidR="009367F5" w:rsidRDefault="009367F5" w:rsidP="009367F5">
      <w:pPr>
        <w:pStyle w:val="ConsPlusNormal"/>
        <w:ind w:firstLine="708"/>
        <w:jc w:val="both"/>
      </w:pPr>
      <w:r>
        <w:t xml:space="preserve">1.5. В целях предупреждения нарушений контролируемыми лицами обязательных требований земельного законодательства, устранения причин, </w:t>
      </w:r>
      <w:r>
        <w:lastRenderedPageBreak/>
        <w:t>факторов и условий, способствующих данным нарушениям, в 2022 году проведены следующие мероприятия:</w:t>
      </w:r>
    </w:p>
    <w:p w:rsidR="009367F5" w:rsidRDefault="009367F5" w:rsidP="009367F5">
      <w:pPr>
        <w:pStyle w:val="ConsPlusNormal"/>
        <w:ind w:firstLine="708"/>
        <w:jc w:val="both"/>
      </w:pPr>
      <w:r>
        <w:t>1) На официальном сайте администрации города Кемерово размещено:</w:t>
      </w:r>
    </w:p>
    <w:p w:rsidR="009367F5" w:rsidRDefault="009367F5" w:rsidP="009367F5">
      <w:pPr>
        <w:pStyle w:val="ConsPlusNormal"/>
        <w:ind w:firstLine="708"/>
        <w:jc w:val="both"/>
      </w:pPr>
      <w:r>
        <w:t>- обобщение практики осуществления муниципального земельного контроля на территории города Кемерово;</w:t>
      </w:r>
    </w:p>
    <w:p w:rsidR="009367F5" w:rsidRDefault="009367F5" w:rsidP="009367F5">
      <w:pPr>
        <w:pStyle w:val="ConsPlusNormal"/>
        <w:ind w:firstLine="708"/>
        <w:jc w:val="both"/>
      </w:pPr>
      <w:r>
        <w:t>- руководство по соблюдению обязательных требований земельного законодательства;</w:t>
      </w:r>
    </w:p>
    <w:p w:rsidR="009367F5" w:rsidRDefault="009367F5" w:rsidP="009367F5">
      <w:pPr>
        <w:pStyle w:val="ConsPlusNormal"/>
        <w:ind w:firstLine="708"/>
        <w:jc w:val="both"/>
      </w:pPr>
      <w:r>
        <w:t>- перечень нормативных правовых актов, регулирующих осуществление муниципального земельного контроля;</w:t>
      </w:r>
    </w:p>
    <w:p w:rsidR="009367F5" w:rsidRDefault="009367F5" w:rsidP="009367F5">
      <w:pPr>
        <w:pStyle w:val="ConsPlusNormal"/>
        <w:ind w:firstLine="708"/>
        <w:jc w:val="both"/>
      </w:pPr>
      <w:r>
        <w:t>- тексты положений нормативных правовых актов, содержащих обязательные требования, оценка соблюдения которых является предметом муниципального земельного контроля.</w:t>
      </w:r>
    </w:p>
    <w:p w:rsidR="009367F5" w:rsidRDefault="009367F5" w:rsidP="009367F5">
      <w:pPr>
        <w:pStyle w:val="ConsPlusNormal"/>
        <w:ind w:firstLine="708"/>
        <w:jc w:val="both"/>
      </w:pPr>
      <w:r>
        <w:t>2) Проводилось разъяснение обязательных требований земельного законодательства при рассмотрении обращений граждан, юридических лиц.</w:t>
      </w:r>
    </w:p>
    <w:p w:rsidR="009367F5" w:rsidRDefault="009367F5" w:rsidP="009367F5">
      <w:pPr>
        <w:pStyle w:val="ConsPlusNormal"/>
        <w:ind w:firstLine="708"/>
        <w:jc w:val="both"/>
      </w:pPr>
      <w:r>
        <w:t>3) Проводились устные консультации при проведении осмотров, а также посредством телефонной связи.</w:t>
      </w:r>
    </w:p>
    <w:p w:rsidR="009367F5" w:rsidRDefault="009367F5" w:rsidP="009367F5">
      <w:pPr>
        <w:pStyle w:val="ConsPlusNormal"/>
        <w:ind w:firstLine="708"/>
        <w:jc w:val="both"/>
      </w:pPr>
      <w:r>
        <w:t>1.6. В 2023 году Программа профилактики направлена на решение следующих проблем:</w:t>
      </w:r>
    </w:p>
    <w:p w:rsidR="009367F5" w:rsidRDefault="009367F5" w:rsidP="009367F5">
      <w:pPr>
        <w:pStyle w:val="ConsPlusNormal"/>
        <w:ind w:firstLine="708"/>
        <w:jc w:val="both"/>
      </w:pPr>
      <w:r>
        <w:t>1) соблюдение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9367F5" w:rsidRDefault="009367F5" w:rsidP="009367F5">
      <w:pPr>
        <w:pStyle w:val="ConsPlusNormal"/>
        <w:ind w:firstLine="708"/>
        <w:jc w:val="both"/>
      </w:pPr>
      <w:r>
        <w:t>2) соблюдение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367F5" w:rsidRDefault="009367F5" w:rsidP="009367F5">
      <w:pPr>
        <w:pStyle w:val="ConsPlusNormal"/>
        <w:ind w:firstLine="708"/>
        <w:jc w:val="both"/>
      </w:pPr>
      <w:r>
        <w:t>3) соблюдение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9367F5" w:rsidRDefault="009367F5" w:rsidP="009367F5">
      <w:pPr>
        <w:pStyle w:val="ConsPlusNormal"/>
        <w:ind w:firstLine="708"/>
        <w:jc w:val="both"/>
      </w:pPr>
      <w:r>
        <w:t>4) соблюдение обязательных требований, связанных с обязанностью по приведению земель в состояние, пригодное для использования по целевому назначению.</w:t>
      </w:r>
    </w:p>
    <w:p w:rsidR="009367F5" w:rsidRDefault="009367F5" w:rsidP="009367F5">
      <w:pPr>
        <w:pStyle w:val="ConsPlusNormal"/>
        <w:ind w:firstLine="708"/>
        <w:jc w:val="both"/>
      </w:pPr>
    </w:p>
    <w:p w:rsidR="009367F5" w:rsidRDefault="009367F5" w:rsidP="009367F5">
      <w:pPr>
        <w:pStyle w:val="ConsPlusNormal"/>
        <w:ind w:firstLine="708"/>
        <w:jc w:val="center"/>
      </w:pPr>
      <w:r>
        <w:t>2. Цели и задачи реализации Программы профилактики</w:t>
      </w:r>
    </w:p>
    <w:p w:rsidR="009367F5" w:rsidRDefault="009367F5" w:rsidP="009367F5">
      <w:pPr>
        <w:pStyle w:val="ConsPlusNormal"/>
        <w:ind w:firstLine="708"/>
        <w:jc w:val="center"/>
      </w:pPr>
    </w:p>
    <w:p w:rsidR="009367F5" w:rsidRDefault="009367F5" w:rsidP="009367F5">
      <w:pPr>
        <w:pStyle w:val="ConsPlusNormal"/>
        <w:ind w:firstLine="708"/>
        <w:jc w:val="both"/>
      </w:pPr>
      <w:r>
        <w:t>2.1. Целями реализации Программы профилактики является:</w:t>
      </w:r>
    </w:p>
    <w:p w:rsidR="009367F5" w:rsidRDefault="009367F5" w:rsidP="009367F5">
      <w:pPr>
        <w:pStyle w:val="ConsPlusNormal"/>
        <w:ind w:firstLine="708"/>
        <w:jc w:val="both"/>
      </w:pPr>
      <w:r>
        <w:t>1) предупреждение нарушений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9367F5" w:rsidRDefault="009367F5" w:rsidP="009367F5">
      <w:pPr>
        <w:pStyle w:val="ConsPlusNormal"/>
        <w:ind w:firstLine="708"/>
        <w:jc w:val="both"/>
      </w:pPr>
      <w:r>
        <w:t>2) предотвращение угрозы причинения либо причинения вреда (ущерба) охраняемым законом ценностям вследствие нарушений обязательных требований;</w:t>
      </w:r>
    </w:p>
    <w:p w:rsidR="009367F5" w:rsidRDefault="009367F5" w:rsidP="009367F5">
      <w:pPr>
        <w:pStyle w:val="ConsPlusNormal"/>
        <w:ind w:firstLine="708"/>
        <w:jc w:val="both"/>
      </w:pPr>
      <w: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367F5" w:rsidRDefault="009367F5" w:rsidP="009367F5">
      <w:pPr>
        <w:pStyle w:val="ConsPlusNormal"/>
        <w:ind w:firstLine="708"/>
        <w:jc w:val="both"/>
      </w:pPr>
      <w:r>
        <w:t>4) формирование моделей социально ответственного, добросовестного, правового поведения контролируемых лиц;</w:t>
      </w:r>
    </w:p>
    <w:p w:rsidR="009367F5" w:rsidRDefault="009367F5" w:rsidP="009367F5">
      <w:pPr>
        <w:pStyle w:val="ConsPlusNormal"/>
        <w:ind w:firstLine="708"/>
        <w:jc w:val="both"/>
      </w:pPr>
      <w:r>
        <w:lastRenderedPageBreak/>
        <w:t>5) повышение прозрачности системы контрольно-надзорной деятельности.</w:t>
      </w:r>
    </w:p>
    <w:p w:rsidR="009367F5" w:rsidRDefault="009367F5" w:rsidP="009367F5">
      <w:pPr>
        <w:pStyle w:val="ConsPlusNormal"/>
        <w:ind w:firstLine="708"/>
        <w:jc w:val="both"/>
      </w:pPr>
      <w:r>
        <w:t>2.2. Задачами реализации Программы профилактики является:</w:t>
      </w:r>
    </w:p>
    <w:p w:rsidR="009367F5" w:rsidRDefault="009367F5" w:rsidP="009367F5">
      <w:pPr>
        <w:pStyle w:val="ConsPlusNormal"/>
        <w:ind w:firstLine="708"/>
        <w:jc w:val="both"/>
      </w:pPr>
      <w:r>
        <w:t>1) оце</w:t>
      </w:r>
      <w:r w:rsidR="009324C6">
        <w:t>нка возможной угрозы причинения</w:t>
      </w:r>
      <w:r>
        <w:t xml:space="preserve">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9367F5" w:rsidRDefault="009367F5" w:rsidP="009367F5">
      <w:pPr>
        <w:pStyle w:val="ConsPlusNormal"/>
        <w:ind w:firstLine="708"/>
        <w:jc w:val="both"/>
      </w:pPr>
      <w:r>
        <w:t>2) выявл</w:t>
      </w:r>
      <w:r w:rsidR="009324C6">
        <w:t>ение факторов угрозы причинения</w:t>
      </w:r>
      <w:r>
        <w:t xml:space="preserve">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367F5" w:rsidRDefault="009367F5" w:rsidP="009367F5">
      <w:pPr>
        <w:pStyle w:val="ConsPlusNormal"/>
        <w:ind w:firstLine="708"/>
        <w:jc w:val="both"/>
      </w:pPr>
      <w: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367F5" w:rsidRDefault="009367F5" w:rsidP="009367F5">
      <w:pPr>
        <w:pStyle w:val="ConsPlusNormal"/>
        <w:ind w:firstLine="708"/>
        <w:jc w:val="both"/>
      </w:pPr>
      <w: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367F5" w:rsidRDefault="009367F5" w:rsidP="009367F5">
      <w:pPr>
        <w:pStyle w:val="ConsPlusNormal"/>
        <w:ind w:firstLine="708"/>
        <w:jc w:val="both"/>
      </w:pPr>
      <w:r>
        <w:t>5) формирование единого понимания обязательных требований у всех участников контрольно-надзорной деятельности;</w:t>
      </w:r>
    </w:p>
    <w:p w:rsidR="009367F5" w:rsidRDefault="009367F5" w:rsidP="009367F5">
      <w:pPr>
        <w:pStyle w:val="ConsPlusNormal"/>
        <w:ind w:firstLine="708"/>
        <w:jc w:val="both"/>
      </w:pPr>
      <w:r>
        <w:t>6) 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367F5" w:rsidRDefault="009367F5" w:rsidP="009367F5">
      <w:pPr>
        <w:pStyle w:val="ConsPlusNormal"/>
        <w:ind w:firstLine="708"/>
        <w:jc w:val="both"/>
      </w:pPr>
      <w:r>
        <w:t>7) снижение издержек контрольно-надзорной деятельности и административной нагрузки на контролируемых лиц.</w:t>
      </w:r>
    </w:p>
    <w:p w:rsidR="009367F5" w:rsidRDefault="009367F5" w:rsidP="009367F5">
      <w:pPr>
        <w:pStyle w:val="ConsPlusNormal"/>
        <w:ind w:firstLine="708"/>
        <w:jc w:val="both"/>
      </w:pPr>
    </w:p>
    <w:p w:rsidR="009367F5" w:rsidRDefault="009367F5" w:rsidP="009367F5">
      <w:pPr>
        <w:pStyle w:val="ConsPlusNormal"/>
        <w:ind w:firstLine="708"/>
        <w:jc w:val="center"/>
      </w:pPr>
      <w:r>
        <w:t xml:space="preserve">3. Перечень профилактических мероприятий, </w:t>
      </w:r>
    </w:p>
    <w:p w:rsidR="009367F5" w:rsidRDefault="009367F5" w:rsidP="009367F5">
      <w:pPr>
        <w:pStyle w:val="ConsPlusNormal"/>
        <w:ind w:firstLine="708"/>
        <w:jc w:val="center"/>
      </w:pPr>
      <w:r>
        <w:t>сроки (периодичность) их проведения</w:t>
      </w:r>
    </w:p>
    <w:p w:rsidR="009367F5" w:rsidRDefault="009367F5" w:rsidP="009367F5">
      <w:pPr>
        <w:pStyle w:val="ConsPlusNormal"/>
        <w:ind w:firstLine="708"/>
        <w:jc w:val="center"/>
      </w:pPr>
    </w:p>
    <w:p w:rsidR="009367F5" w:rsidRDefault="009367F5" w:rsidP="009367F5">
      <w:pPr>
        <w:pStyle w:val="ConsPlusNormal"/>
        <w:ind w:firstLine="708"/>
        <w:jc w:val="both"/>
      </w:pPr>
      <w:r>
        <w:t>3.1. При реализации Программы профилактики предусматривается проведение следующих профилактических мероприятий:</w:t>
      </w:r>
    </w:p>
    <w:p w:rsidR="009367F5" w:rsidRDefault="009367F5" w:rsidP="009367F5">
      <w:pPr>
        <w:pStyle w:val="ConsPlusNormal"/>
        <w:ind w:firstLine="708"/>
        <w:jc w:val="both"/>
      </w:pPr>
      <w:r>
        <w:t>1) информирование;</w:t>
      </w:r>
    </w:p>
    <w:p w:rsidR="009367F5" w:rsidRDefault="009367F5" w:rsidP="009367F5">
      <w:pPr>
        <w:pStyle w:val="ConsPlusNormal"/>
        <w:ind w:firstLine="708"/>
        <w:jc w:val="both"/>
      </w:pPr>
      <w:r>
        <w:t>2) консультирование;</w:t>
      </w:r>
    </w:p>
    <w:p w:rsidR="009367F5" w:rsidRDefault="009367F5" w:rsidP="009367F5">
      <w:pPr>
        <w:pStyle w:val="ConsPlusNormal"/>
        <w:ind w:firstLine="708"/>
        <w:jc w:val="both"/>
      </w:pPr>
      <w:r>
        <w:t>3) объявление предостережения.</w:t>
      </w:r>
    </w:p>
    <w:p w:rsidR="009367F5" w:rsidRDefault="009367F5" w:rsidP="009367F5">
      <w:pPr>
        <w:pStyle w:val="ConsPlusNormal"/>
        <w:ind w:firstLine="708"/>
        <w:jc w:val="both"/>
      </w:pPr>
      <w:r>
        <w:t>3.2. Формы профилактических мероприятий, сроки (периодичность) их проведения, указаны в приложение к настоящей Программе профилактики.</w:t>
      </w:r>
    </w:p>
    <w:p w:rsidR="009367F5" w:rsidRDefault="009367F5" w:rsidP="009367F5">
      <w:pPr>
        <w:pStyle w:val="ConsPlusNormal"/>
        <w:ind w:firstLine="708"/>
        <w:jc w:val="both"/>
      </w:pPr>
    </w:p>
    <w:p w:rsidR="009367F5" w:rsidRDefault="009367F5" w:rsidP="009367F5">
      <w:pPr>
        <w:pStyle w:val="ConsPlusNormal"/>
        <w:ind w:firstLine="708"/>
        <w:jc w:val="center"/>
      </w:pPr>
      <w:r>
        <w:t>4. Показатели результативности и эффективности</w:t>
      </w:r>
    </w:p>
    <w:p w:rsidR="009367F5" w:rsidRDefault="009367F5" w:rsidP="009367F5">
      <w:pPr>
        <w:pStyle w:val="ConsPlusNormal"/>
        <w:ind w:firstLine="708"/>
        <w:jc w:val="center"/>
      </w:pPr>
      <w:r>
        <w:t>Программы профилактики</w:t>
      </w:r>
    </w:p>
    <w:p w:rsidR="009367F5" w:rsidRDefault="009367F5" w:rsidP="009367F5">
      <w:pPr>
        <w:pStyle w:val="ConsPlusNormal"/>
        <w:ind w:firstLine="708"/>
        <w:jc w:val="center"/>
      </w:pPr>
    </w:p>
    <w:p w:rsidR="009367F5" w:rsidRDefault="009367F5" w:rsidP="009367F5">
      <w:pPr>
        <w:pStyle w:val="ConsPlusNormal"/>
        <w:ind w:firstLine="708"/>
        <w:jc w:val="both"/>
      </w:pPr>
      <w:r>
        <w:t>4.1. Для оценки результативности и эффективности Программы профилактики устанавливаются следующие показатели:</w:t>
      </w:r>
    </w:p>
    <w:p w:rsidR="009367F5" w:rsidRDefault="009367F5" w:rsidP="009367F5">
      <w:pPr>
        <w:pStyle w:val="ConsPlusNormal"/>
        <w:ind w:firstLine="708"/>
        <w:jc w:val="both"/>
      </w:pPr>
      <w:r>
        <w:t>1) количество проведенных профилактических мероприятий;</w:t>
      </w:r>
    </w:p>
    <w:p w:rsidR="009367F5" w:rsidRDefault="009367F5" w:rsidP="009367F5">
      <w:pPr>
        <w:pStyle w:val="ConsPlusNormal"/>
        <w:ind w:firstLine="708"/>
        <w:jc w:val="both"/>
      </w:pPr>
      <w:r>
        <w:t>2) количество контролируемых лиц, в отношении которых проведены профилактические мероприятия;</w:t>
      </w:r>
    </w:p>
    <w:p w:rsidR="009367F5" w:rsidRDefault="009367F5" w:rsidP="009367F5">
      <w:pPr>
        <w:pStyle w:val="ConsPlusNormal"/>
        <w:ind w:firstLine="708"/>
        <w:jc w:val="both"/>
      </w:pPr>
      <w:r>
        <w:t>3)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367F5" w:rsidRDefault="009367F5" w:rsidP="009367F5">
      <w:pPr>
        <w:pStyle w:val="ConsPlusNormal"/>
        <w:ind w:firstLine="708"/>
        <w:jc w:val="both"/>
      </w:pPr>
      <w:r>
        <w:lastRenderedPageBreak/>
        <w:t>4) снижение количества однотипных и повторяющихся нарушений одним и тем же подконтрольным субъектом.</w:t>
      </w:r>
    </w:p>
    <w:p w:rsidR="009367F5" w:rsidRDefault="009367F5" w:rsidP="009367F5">
      <w:pPr>
        <w:pStyle w:val="ConsPlusNormal"/>
        <w:ind w:firstLine="708"/>
        <w:jc w:val="both"/>
      </w:pPr>
      <w:r>
        <w:t>4.2. Показатели результативности и эффективности рассчитываются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62F56" w:rsidRDefault="009367F5" w:rsidP="00A62F56">
      <w:pPr>
        <w:pStyle w:val="ConsPlusNormal"/>
        <w:ind w:firstLine="708"/>
        <w:jc w:val="both"/>
      </w:pPr>
      <w:r>
        <w:t>4.3. 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земельного контроля.</w:t>
      </w:r>
      <w:r w:rsidR="00A62F56">
        <w:br w:type="page"/>
      </w:r>
    </w:p>
    <w:p w:rsidR="00A62F56" w:rsidRPr="009367F5" w:rsidRDefault="00A62F56" w:rsidP="00A62F56">
      <w:pPr>
        <w:ind w:left="4248" w:firstLine="708"/>
        <w:jc w:val="center"/>
        <w:rPr>
          <w:sz w:val="28"/>
          <w:szCs w:val="27"/>
        </w:rPr>
      </w:pPr>
      <w:r w:rsidRPr="009367F5">
        <w:rPr>
          <w:sz w:val="28"/>
          <w:szCs w:val="27"/>
        </w:rPr>
        <w:lastRenderedPageBreak/>
        <w:t>ПРИЛОЖЕНИЕ</w:t>
      </w:r>
      <w:r>
        <w:rPr>
          <w:sz w:val="28"/>
          <w:szCs w:val="27"/>
        </w:rPr>
        <w:t xml:space="preserve"> № 2</w:t>
      </w:r>
    </w:p>
    <w:p w:rsidR="00A62F56" w:rsidRPr="009367F5" w:rsidRDefault="00A62F56" w:rsidP="00A62F56">
      <w:pPr>
        <w:ind w:left="4956"/>
        <w:rPr>
          <w:sz w:val="28"/>
          <w:szCs w:val="27"/>
        </w:rPr>
      </w:pPr>
      <w:r w:rsidRPr="009367F5">
        <w:rPr>
          <w:sz w:val="28"/>
          <w:szCs w:val="27"/>
        </w:rPr>
        <w:t xml:space="preserve">     к постановлению администрации</w:t>
      </w:r>
    </w:p>
    <w:p w:rsidR="00A62F56" w:rsidRPr="009367F5" w:rsidRDefault="00A62F56" w:rsidP="00A62F56">
      <w:pPr>
        <w:ind w:left="5664" w:firstLine="708"/>
        <w:rPr>
          <w:sz w:val="28"/>
          <w:szCs w:val="27"/>
        </w:rPr>
      </w:pPr>
      <w:r w:rsidRPr="009367F5">
        <w:rPr>
          <w:sz w:val="28"/>
          <w:szCs w:val="27"/>
        </w:rPr>
        <w:t>города Кемерово</w:t>
      </w:r>
    </w:p>
    <w:p w:rsidR="00A62F56" w:rsidRPr="009367F5" w:rsidRDefault="00A62F56" w:rsidP="00A62F56">
      <w:pPr>
        <w:ind w:left="4956"/>
        <w:rPr>
          <w:sz w:val="28"/>
          <w:szCs w:val="27"/>
        </w:rPr>
      </w:pPr>
      <w:r w:rsidRPr="009367F5">
        <w:rPr>
          <w:sz w:val="28"/>
          <w:szCs w:val="27"/>
        </w:rPr>
        <w:t xml:space="preserve">    от</w:t>
      </w:r>
      <w:r w:rsidR="00B51E5E">
        <w:rPr>
          <w:sz w:val="28"/>
          <w:szCs w:val="27"/>
        </w:rPr>
        <w:t xml:space="preserve"> 23.12.</w:t>
      </w:r>
      <w:r w:rsidRPr="009367F5">
        <w:rPr>
          <w:sz w:val="28"/>
          <w:szCs w:val="27"/>
        </w:rPr>
        <w:t>2022 №</w:t>
      </w:r>
      <w:r w:rsidR="00B51E5E">
        <w:rPr>
          <w:sz w:val="28"/>
          <w:szCs w:val="27"/>
        </w:rPr>
        <w:t xml:space="preserve"> 4024</w:t>
      </w:r>
      <w:bookmarkStart w:id="3" w:name="_GoBack"/>
      <w:bookmarkEnd w:id="3"/>
    </w:p>
    <w:p w:rsidR="0075522E" w:rsidRDefault="0075522E" w:rsidP="00A62F56">
      <w:pPr>
        <w:pStyle w:val="ConsPlusNormal"/>
        <w:ind w:firstLine="708"/>
        <w:jc w:val="both"/>
      </w:pPr>
    </w:p>
    <w:p w:rsidR="00A62F56" w:rsidRDefault="00A62F56" w:rsidP="00A62F56">
      <w:pPr>
        <w:pStyle w:val="ConsPlusNormal"/>
        <w:ind w:firstLine="708"/>
        <w:jc w:val="center"/>
      </w:pPr>
      <w:r>
        <w:t>Формы профилактических мероприятий,</w:t>
      </w:r>
    </w:p>
    <w:p w:rsidR="00A62F56" w:rsidRDefault="00A62F56" w:rsidP="00A62F56">
      <w:pPr>
        <w:pStyle w:val="ConsPlusNormal"/>
        <w:ind w:firstLine="708"/>
        <w:jc w:val="center"/>
      </w:pPr>
      <w:r>
        <w:t>сроки (периодичность) их проведения</w:t>
      </w:r>
    </w:p>
    <w:p w:rsidR="00A62F56" w:rsidRDefault="00A62F56" w:rsidP="00A62F56">
      <w:pPr>
        <w:pStyle w:val="ConsPlusNormal"/>
        <w:ind w:firstLine="708"/>
        <w:jc w:val="center"/>
      </w:pPr>
    </w:p>
    <w:tbl>
      <w:tblPr>
        <w:tblStyle w:val="aa"/>
        <w:tblW w:w="0" w:type="auto"/>
        <w:jc w:val="center"/>
        <w:tblLook w:val="04A0"/>
      </w:tblPr>
      <w:tblGrid>
        <w:gridCol w:w="594"/>
        <w:gridCol w:w="3058"/>
        <w:gridCol w:w="3631"/>
        <w:gridCol w:w="2570"/>
      </w:tblGrid>
      <w:tr w:rsidR="00A62F56" w:rsidTr="00A62F56">
        <w:trPr>
          <w:jc w:val="center"/>
        </w:trPr>
        <w:tc>
          <w:tcPr>
            <w:tcW w:w="594" w:type="dxa"/>
            <w:vAlign w:val="center"/>
          </w:tcPr>
          <w:p w:rsidR="00A62F56" w:rsidRDefault="00A62F56" w:rsidP="00A62F56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58" w:type="dxa"/>
          </w:tcPr>
          <w:p w:rsidR="00A62F56" w:rsidRDefault="00A62F56" w:rsidP="00A62F56">
            <w:pPr>
              <w:pStyle w:val="ConsPlusNormal"/>
              <w:jc w:val="center"/>
            </w:pPr>
            <w:r>
              <w:t>Наименование профилактического мероприятия</w:t>
            </w:r>
          </w:p>
        </w:tc>
        <w:tc>
          <w:tcPr>
            <w:tcW w:w="3631" w:type="dxa"/>
          </w:tcPr>
          <w:p w:rsidR="00A62F56" w:rsidRDefault="00A62F56" w:rsidP="00A62F56">
            <w:pPr>
              <w:pStyle w:val="ConsPlusNormal"/>
              <w:jc w:val="center"/>
            </w:pPr>
            <w:r>
              <w:t>Форма проведения профилактического мероприятия</w:t>
            </w:r>
          </w:p>
        </w:tc>
        <w:tc>
          <w:tcPr>
            <w:tcW w:w="2570" w:type="dxa"/>
          </w:tcPr>
          <w:p w:rsidR="00A62F56" w:rsidRDefault="00A62F56" w:rsidP="00A62F56">
            <w:pPr>
              <w:pStyle w:val="ConsPlusNormal"/>
              <w:jc w:val="center"/>
            </w:pPr>
            <w:r>
              <w:t>Срок проведения профилактического мероприятия</w:t>
            </w:r>
          </w:p>
        </w:tc>
      </w:tr>
      <w:tr w:rsidR="00A62F56" w:rsidTr="00A62F56">
        <w:trPr>
          <w:jc w:val="center"/>
        </w:trPr>
        <w:tc>
          <w:tcPr>
            <w:tcW w:w="594" w:type="dxa"/>
            <w:vAlign w:val="center"/>
          </w:tcPr>
          <w:p w:rsidR="00A62F56" w:rsidRDefault="00A62F56" w:rsidP="00A62F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58" w:type="dxa"/>
            <w:vAlign w:val="center"/>
          </w:tcPr>
          <w:p w:rsidR="00A62F56" w:rsidRDefault="00A62F56" w:rsidP="00A62F56">
            <w:pPr>
              <w:pStyle w:val="ConsPlusNormal"/>
              <w:jc w:val="center"/>
            </w:pPr>
            <w:r>
              <w:t>Информирование</w:t>
            </w:r>
          </w:p>
        </w:tc>
        <w:tc>
          <w:tcPr>
            <w:tcW w:w="3631" w:type="dxa"/>
            <w:vAlign w:val="center"/>
          </w:tcPr>
          <w:p w:rsidR="00A62F56" w:rsidRDefault="009324C6" w:rsidP="00A62F56">
            <w:pPr>
              <w:pStyle w:val="ConsPlusNormal"/>
              <w:jc w:val="center"/>
            </w:pPr>
            <w:r>
              <w:t>р</w:t>
            </w:r>
            <w:r w:rsidR="00A62F56">
              <w:t>азмещение на официальном сайте органа муниципального земельного контроля сведений, предусмотренных ст. 46 Федерального закона от 31.07.2020 № 248-ФЗ</w:t>
            </w:r>
          </w:p>
        </w:tc>
        <w:tc>
          <w:tcPr>
            <w:tcW w:w="2570" w:type="dxa"/>
            <w:vAlign w:val="center"/>
          </w:tcPr>
          <w:p w:rsidR="00A62F56" w:rsidRDefault="009324C6" w:rsidP="00A62F56">
            <w:pPr>
              <w:pStyle w:val="ConsPlusNormal"/>
              <w:jc w:val="center"/>
            </w:pPr>
            <w:r>
              <w:t>п</w:t>
            </w:r>
            <w:r w:rsidR="00A62F56">
              <w:t xml:space="preserve">остоянно, </w:t>
            </w:r>
            <w:r w:rsidR="00A62F56">
              <w:br/>
              <w:t>по мере обновления</w:t>
            </w:r>
          </w:p>
        </w:tc>
      </w:tr>
      <w:tr w:rsidR="00A62F56" w:rsidTr="00A62F56">
        <w:trPr>
          <w:jc w:val="center"/>
        </w:trPr>
        <w:tc>
          <w:tcPr>
            <w:tcW w:w="594" w:type="dxa"/>
            <w:vAlign w:val="center"/>
          </w:tcPr>
          <w:p w:rsidR="00A62F56" w:rsidRDefault="00A62F56" w:rsidP="00A62F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58" w:type="dxa"/>
            <w:vAlign w:val="center"/>
          </w:tcPr>
          <w:p w:rsidR="00A62F56" w:rsidRDefault="00A62F56" w:rsidP="00A62F56">
            <w:pPr>
              <w:pStyle w:val="ConsPlusNormal"/>
              <w:jc w:val="center"/>
            </w:pPr>
            <w:r>
              <w:t>Консультирование</w:t>
            </w:r>
          </w:p>
        </w:tc>
        <w:tc>
          <w:tcPr>
            <w:tcW w:w="3631" w:type="dxa"/>
            <w:vAlign w:val="center"/>
          </w:tcPr>
          <w:p w:rsidR="00A62F56" w:rsidRDefault="009324C6" w:rsidP="00A62F56">
            <w:pPr>
              <w:pStyle w:val="ConsPlusNormal"/>
              <w:jc w:val="center"/>
            </w:pPr>
            <w:r>
              <w:t>д</w:t>
            </w:r>
            <w:r w:rsidR="00A62F56">
              <w:t xml:space="preserve">ача разъяснений лицам, уполномоченным </w:t>
            </w:r>
            <w:r w:rsidR="00A62F56">
              <w:br/>
              <w:t xml:space="preserve">на осуществление муниципального земельного контроля, </w:t>
            </w:r>
            <w:r w:rsidR="00A62F56">
              <w:br/>
              <w:t>по вопросам</w:t>
            </w:r>
            <w:r w:rsidR="00023477">
              <w:t>,</w:t>
            </w:r>
            <w:r w:rsidR="00A62F56">
              <w:t xml:space="preserve"> связанным </w:t>
            </w:r>
            <w:r w:rsidR="00023477">
              <w:br/>
            </w:r>
            <w:r w:rsidR="00A62F56">
              <w:t>с организацией и осуществлением муниципального земельного контроля</w:t>
            </w:r>
          </w:p>
        </w:tc>
        <w:tc>
          <w:tcPr>
            <w:tcW w:w="2570" w:type="dxa"/>
            <w:vAlign w:val="center"/>
          </w:tcPr>
          <w:p w:rsidR="00A62F56" w:rsidRDefault="009324C6" w:rsidP="00A62F56">
            <w:pPr>
              <w:pStyle w:val="ConsPlusNormal"/>
              <w:jc w:val="center"/>
            </w:pPr>
            <w:r>
              <w:t>п</w:t>
            </w:r>
            <w:r w:rsidR="00023477">
              <w:t xml:space="preserve">остоянно, </w:t>
            </w:r>
            <w:r w:rsidR="00023477">
              <w:br/>
              <w:t>по мере обращения заинтересованных лиц</w:t>
            </w:r>
          </w:p>
        </w:tc>
      </w:tr>
      <w:tr w:rsidR="00A62F56" w:rsidTr="00A62F56">
        <w:trPr>
          <w:jc w:val="center"/>
        </w:trPr>
        <w:tc>
          <w:tcPr>
            <w:tcW w:w="594" w:type="dxa"/>
            <w:vAlign w:val="center"/>
          </w:tcPr>
          <w:p w:rsidR="00A62F56" w:rsidRDefault="00A62F56" w:rsidP="00A62F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8" w:type="dxa"/>
            <w:vAlign w:val="center"/>
          </w:tcPr>
          <w:p w:rsidR="00A62F56" w:rsidRDefault="00A62F56" w:rsidP="00A62F56">
            <w:pPr>
              <w:pStyle w:val="ConsPlusNormal"/>
              <w:jc w:val="center"/>
            </w:pPr>
            <w:r>
              <w:t>Объявление предостережения</w:t>
            </w:r>
          </w:p>
        </w:tc>
        <w:tc>
          <w:tcPr>
            <w:tcW w:w="3631" w:type="dxa"/>
            <w:vAlign w:val="center"/>
          </w:tcPr>
          <w:p w:rsidR="00A62F56" w:rsidRDefault="009324C6" w:rsidP="00A62F56">
            <w:pPr>
              <w:pStyle w:val="ConsPlusNormal"/>
              <w:jc w:val="center"/>
            </w:pPr>
            <w:r>
              <w:t>о</w:t>
            </w:r>
            <w:r w:rsidR="00023477">
              <w:t xml:space="preserve">бъявление контролируемому лицу предостережения </w:t>
            </w:r>
            <w:r w:rsidR="00023477">
              <w:br/>
              <w:t xml:space="preserve">о недопустимости нарушения обязательных требований с предложением принять меры </w:t>
            </w:r>
            <w:r w:rsidR="00023477">
              <w:br/>
              <w:t>по обеспечению соблюдения обязательных требований</w:t>
            </w:r>
          </w:p>
        </w:tc>
        <w:tc>
          <w:tcPr>
            <w:tcW w:w="2570" w:type="dxa"/>
            <w:vAlign w:val="center"/>
          </w:tcPr>
          <w:p w:rsidR="009324C6" w:rsidRDefault="009324C6" w:rsidP="00A62F56">
            <w:pPr>
              <w:pStyle w:val="ConsPlusNormal"/>
              <w:jc w:val="center"/>
            </w:pPr>
            <w:r>
              <w:t>п</w:t>
            </w:r>
            <w:r w:rsidR="00023477">
              <w:t xml:space="preserve">остоянно, </w:t>
            </w:r>
          </w:p>
          <w:p w:rsidR="00A62F56" w:rsidRDefault="00023477" w:rsidP="00A62F56">
            <w:pPr>
              <w:pStyle w:val="ConsPlusNormal"/>
              <w:jc w:val="center"/>
            </w:pPr>
            <w:r>
              <w:t>при наличии информации, являющейся основанием</w:t>
            </w:r>
          </w:p>
        </w:tc>
      </w:tr>
    </w:tbl>
    <w:p w:rsidR="00A62F56" w:rsidRPr="00A62F56" w:rsidRDefault="00A62F56" w:rsidP="00A62F56">
      <w:pPr>
        <w:pStyle w:val="ConsPlusNormal"/>
        <w:ind w:firstLine="708"/>
        <w:jc w:val="center"/>
      </w:pPr>
    </w:p>
    <w:sectPr w:rsidR="00A62F56" w:rsidRPr="00A62F56" w:rsidSect="00940843">
      <w:headerReference w:type="default" r:id="rId8"/>
      <w:type w:val="continuous"/>
      <w:pgSz w:w="11906" w:h="16838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A6" w:rsidRDefault="00E70EA6" w:rsidP="004A4470">
      <w:r>
        <w:separator/>
      </w:r>
    </w:p>
  </w:endnote>
  <w:endnote w:type="continuationSeparator" w:id="1">
    <w:p w:rsidR="00E70EA6" w:rsidRDefault="00E70EA6" w:rsidP="004A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A6" w:rsidRDefault="00E70EA6" w:rsidP="004A4470">
      <w:r>
        <w:separator/>
      </w:r>
    </w:p>
  </w:footnote>
  <w:footnote w:type="continuationSeparator" w:id="1">
    <w:p w:rsidR="00E70EA6" w:rsidRDefault="00E70EA6" w:rsidP="004A4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D8" w:rsidRDefault="00AB7135" w:rsidP="00EB6AC9">
    <w:pPr>
      <w:pStyle w:val="a6"/>
      <w:jc w:val="center"/>
    </w:pPr>
    <w:r>
      <w:rPr>
        <w:noProof/>
      </w:rPr>
      <w:fldChar w:fldCharType="begin"/>
    </w:r>
    <w:r w:rsidR="00AB6BD8">
      <w:rPr>
        <w:noProof/>
      </w:rPr>
      <w:instrText xml:space="preserve"> PAGE   \* MERGEFORMAT </w:instrText>
    </w:r>
    <w:r>
      <w:rPr>
        <w:noProof/>
      </w:rPr>
      <w:fldChar w:fldCharType="separate"/>
    </w:r>
    <w:r w:rsidR="00E401AF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444258"/>
    <w:multiLevelType w:val="hybridMultilevel"/>
    <w:tmpl w:val="CDF6E918"/>
    <w:lvl w:ilvl="0" w:tplc="479A5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D8719C0"/>
    <w:multiLevelType w:val="multilevel"/>
    <w:tmpl w:val="359644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915"/>
    <w:rsid w:val="00004336"/>
    <w:rsid w:val="00023477"/>
    <w:rsid w:val="000243E3"/>
    <w:rsid w:val="00027764"/>
    <w:rsid w:val="00041630"/>
    <w:rsid w:val="00042422"/>
    <w:rsid w:val="000713D3"/>
    <w:rsid w:val="000A0960"/>
    <w:rsid w:val="000A3549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2253"/>
    <w:rsid w:val="002B2CB4"/>
    <w:rsid w:val="002B4147"/>
    <w:rsid w:val="002C12EA"/>
    <w:rsid w:val="002C42DB"/>
    <w:rsid w:val="002F201C"/>
    <w:rsid w:val="002F59E8"/>
    <w:rsid w:val="00306C7E"/>
    <w:rsid w:val="00311177"/>
    <w:rsid w:val="00350BF1"/>
    <w:rsid w:val="00366342"/>
    <w:rsid w:val="00375EF6"/>
    <w:rsid w:val="00380B05"/>
    <w:rsid w:val="00382342"/>
    <w:rsid w:val="003A0F48"/>
    <w:rsid w:val="003A5B38"/>
    <w:rsid w:val="003A7DE4"/>
    <w:rsid w:val="003B47BB"/>
    <w:rsid w:val="003E0DD2"/>
    <w:rsid w:val="004017F6"/>
    <w:rsid w:val="00433722"/>
    <w:rsid w:val="00444634"/>
    <w:rsid w:val="004676FC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603481"/>
    <w:rsid w:val="006174BD"/>
    <w:rsid w:val="0063132C"/>
    <w:rsid w:val="0064101E"/>
    <w:rsid w:val="006446EE"/>
    <w:rsid w:val="006A0CA1"/>
    <w:rsid w:val="006A7DD4"/>
    <w:rsid w:val="006B2674"/>
    <w:rsid w:val="006D04E2"/>
    <w:rsid w:val="006D35C5"/>
    <w:rsid w:val="006D476D"/>
    <w:rsid w:val="006E4ED4"/>
    <w:rsid w:val="006F60A3"/>
    <w:rsid w:val="00714B53"/>
    <w:rsid w:val="00732F6C"/>
    <w:rsid w:val="0073523F"/>
    <w:rsid w:val="00752DB7"/>
    <w:rsid w:val="0075522E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472F0"/>
    <w:rsid w:val="008545B1"/>
    <w:rsid w:val="008638FA"/>
    <w:rsid w:val="00865D12"/>
    <w:rsid w:val="00867D80"/>
    <w:rsid w:val="008766B0"/>
    <w:rsid w:val="008871EC"/>
    <w:rsid w:val="0089461A"/>
    <w:rsid w:val="008B25B9"/>
    <w:rsid w:val="008B59B7"/>
    <w:rsid w:val="008C37E4"/>
    <w:rsid w:val="008D2552"/>
    <w:rsid w:val="009021F6"/>
    <w:rsid w:val="00905C8A"/>
    <w:rsid w:val="00906104"/>
    <w:rsid w:val="0091473D"/>
    <w:rsid w:val="009324C6"/>
    <w:rsid w:val="009367F5"/>
    <w:rsid w:val="00940843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3A8E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62F56"/>
    <w:rsid w:val="00A75C16"/>
    <w:rsid w:val="00AB53C5"/>
    <w:rsid w:val="00AB6BD8"/>
    <w:rsid w:val="00AB7135"/>
    <w:rsid w:val="00AD3A02"/>
    <w:rsid w:val="00AD426F"/>
    <w:rsid w:val="00AE1C56"/>
    <w:rsid w:val="00AE2DD5"/>
    <w:rsid w:val="00AE60B0"/>
    <w:rsid w:val="00AE6C81"/>
    <w:rsid w:val="00B01601"/>
    <w:rsid w:val="00B05B7D"/>
    <w:rsid w:val="00B217B5"/>
    <w:rsid w:val="00B24976"/>
    <w:rsid w:val="00B42630"/>
    <w:rsid w:val="00B51E5E"/>
    <w:rsid w:val="00B77BAF"/>
    <w:rsid w:val="00BA43B2"/>
    <w:rsid w:val="00BA76AA"/>
    <w:rsid w:val="00BB5665"/>
    <w:rsid w:val="00BC370B"/>
    <w:rsid w:val="00BC740F"/>
    <w:rsid w:val="00BC7BC8"/>
    <w:rsid w:val="00BE0C51"/>
    <w:rsid w:val="00BF35C2"/>
    <w:rsid w:val="00C34C2C"/>
    <w:rsid w:val="00CA36C1"/>
    <w:rsid w:val="00CB7DA8"/>
    <w:rsid w:val="00D33991"/>
    <w:rsid w:val="00D46330"/>
    <w:rsid w:val="00D47F39"/>
    <w:rsid w:val="00D67408"/>
    <w:rsid w:val="00D73C64"/>
    <w:rsid w:val="00D76911"/>
    <w:rsid w:val="00D97585"/>
    <w:rsid w:val="00DA4C82"/>
    <w:rsid w:val="00DB10C9"/>
    <w:rsid w:val="00DD7DB9"/>
    <w:rsid w:val="00DE098C"/>
    <w:rsid w:val="00DF08AA"/>
    <w:rsid w:val="00DF5E2A"/>
    <w:rsid w:val="00DF751C"/>
    <w:rsid w:val="00E07A99"/>
    <w:rsid w:val="00E12AFE"/>
    <w:rsid w:val="00E26986"/>
    <w:rsid w:val="00E401AF"/>
    <w:rsid w:val="00E53EAD"/>
    <w:rsid w:val="00E62E05"/>
    <w:rsid w:val="00E668FD"/>
    <w:rsid w:val="00E70EA6"/>
    <w:rsid w:val="00E84AEE"/>
    <w:rsid w:val="00E87F01"/>
    <w:rsid w:val="00E90F7C"/>
    <w:rsid w:val="00EA4FC4"/>
    <w:rsid w:val="00EB620E"/>
    <w:rsid w:val="00EB6AC9"/>
    <w:rsid w:val="00EC2326"/>
    <w:rsid w:val="00ED5AF9"/>
    <w:rsid w:val="00EF68A5"/>
    <w:rsid w:val="00EF702E"/>
    <w:rsid w:val="00F01CCA"/>
    <w:rsid w:val="00F03F8E"/>
    <w:rsid w:val="00F1041D"/>
    <w:rsid w:val="00F31CF2"/>
    <w:rsid w:val="00F32107"/>
    <w:rsid w:val="00F32B45"/>
    <w:rsid w:val="00F6180E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367F5"/>
    <w:pPr>
      <w:widowControl w:val="0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9367F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9367F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E165-9B96-4825-8DA7-449EBE8E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931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Чвала</cp:lastModifiedBy>
  <cp:revision>15</cp:revision>
  <cp:lastPrinted>2022-12-13T04:50:00Z</cp:lastPrinted>
  <dcterms:created xsi:type="dcterms:W3CDTF">2022-08-22T05:42:00Z</dcterms:created>
  <dcterms:modified xsi:type="dcterms:W3CDTF">2023-08-07T06:52:00Z</dcterms:modified>
</cp:coreProperties>
</file>