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27" w:rsidRDefault="003627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2727" w:rsidRDefault="00362727">
      <w:pPr>
        <w:pStyle w:val="ConsPlusNormal"/>
        <w:jc w:val="both"/>
        <w:outlineLvl w:val="0"/>
      </w:pPr>
    </w:p>
    <w:p w:rsidR="00362727" w:rsidRDefault="00362727">
      <w:pPr>
        <w:pStyle w:val="ConsPlusTitle"/>
        <w:jc w:val="center"/>
        <w:outlineLvl w:val="0"/>
      </w:pPr>
      <w:r>
        <w:t>АДМИНИСТРАЦИЯ ГОРОДА КЕМЕРОВО</w:t>
      </w:r>
    </w:p>
    <w:p w:rsidR="00362727" w:rsidRDefault="00362727">
      <w:pPr>
        <w:pStyle w:val="ConsPlusTitle"/>
        <w:jc w:val="center"/>
      </w:pPr>
    </w:p>
    <w:p w:rsidR="00362727" w:rsidRDefault="00362727">
      <w:pPr>
        <w:pStyle w:val="ConsPlusTitle"/>
        <w:jc w:val="center"/>
      </w:pPr>
      <w:r>
        <w:t>ПОСТАНОВЛЕНИЕ</w:t>
      </w:r>
    </w:p>
    <w:p w:rsidR="00362727" w:rsidRDefault="00362727">
      <w:pPr>
        <w:pStyle w:val="ConsPlusTitle"/>
        <w:jc w:val="center"/>
      </w:pPr>
      <w:r>
        <w:t>от 2 сентября 2014 г. N 2198</w:t>
      </w:r>
    </w:p>
    <w:p w:rsidR="00362727" w:rsidRDefault="00362727">
      <w:pPr>
        <w:pStyle w:val="ConsPlusTitle"/>
        <w:jc w:val="center"/>
      </w:pPr>
    </w:p>
    <w:p w:rsidR="00362727" w:rsidRDefault="00362727">
      <w:pPr>
        <w:pStyle w:val="ConsPlusTitle"/>
        <w:jc w:val="center"/>
      </w:pPr>
      <w:r>
        <w:t>ОБ УТВЕРЖДЕНИИ МУНИЦИПАЛЬНОЙ ПРОГРАММЫ "ПОВЫШЕНИЕ</w:t>
      </w:r>
    </w:p>
    <w:p w:rsidR="00362727" w:rsidRDefault="00362727">
      <w:pPr>
        <w:pStyle w:val="ConsPlusTitle"/>
        <w:jc w:val="center"/>
      </w:pPr>
      <w:r>
        <w:t>ЭФФЕКТИВНОСТИ УПРАВЛЕНИЯ МУНИЦИПАЛЬНОЙ СОБСТВЕННОСТЬЮ</w:t>
      </w:r>
    </w:p>
    <w:p w:rsidR="00362727" w:rsidRDefault="00362727">
      <w:pPr>
        <w:pStyle w:val="ConsPlusTitle"/>
        <w:jc w:val="center"/>
      </w:pPr>
      <w:r>
        <w:t>ГОРОДА КЕМЕРОВО" НА 2015 - 2026 ГОДЫ</w:t>
      </w:r>
    </w:p>
    <w:p w:rsidR="00362727" w:rsidRDefault="003627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62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727" w:rsidRDefault="003627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727" w:rsidRDefault="003627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26.03.2015 </w:t>
            </w:r>
            <w:hyperlink r:id="rId5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06.05.2015 </w:t>
            </w:r>
            <w:hyperlink r:id="rId6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09.07.2015 </w:t>
            </w:r>
            <w:hyperlink r:id="rId7">
              <w:r>
                <w:rPr>
                  <w:color w:val="0000FF"/>
                </w:rPr>
                <w:t>N 1674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8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 xml:space="preserve">, от 07.10.2015 </w:t>
            </w:r>
            <w:hyperlink r:id="rId9">
              <w:r>
                <w:rPr>
                  <w:color w:val="0000FF"/>
                </w:rPr>
                <w:t>N 2370</w:t>
              </w:r>
            </w:hyperlink>
            <w:r>
              <w:rPr>
                <w:color w:val="392C69"/>
              </w:rPr>
              <w:t xml:space="preserve">, от 31.12.2015 </w:t>
            </w:r>
            <w:hyperlink r:id="rId10">
              <w:r>
                <w:rPr>
                  <w:color w:val="0000FF"/>
                </w:rPr>
                <w:t>N 3270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08.07.2016 </w:t>
            </w:r>
            <w:hyperlink r:id="rId12">
              <w:r>
                <w:rPr>
                  <w:color w:val="0000FF"/>
                </w:rPr>
                <w:t>N 1651</w:t>
              </w:r>
            </w:hyperlink>
            <w:r>
              <w:rPr>
                <w:color w:val="392C69"/>
              </w:rPr>
              <w:t xml:space="preserve">, от 30.12.2016 </w:t>
            </w:r>
            <w:hyperlink r:id="rId13">
              <w:r>
                <w:rPr>
                  <w:color w:val="0000FF"/>
                </w:rPr>
                <w:t>N 3415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4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20.07.2017 </w:t>
            </w:r>
            <w:hyperlink r:id="rId15">
              <w:r>
                <w:rPr>
                  <w:color w:val="0000FF"/>
                </w:rPr>
                <w:t>N 2013</w:t>
              </w:r>
            </w:hyperlink>
            <w:r>
              <w:rPr>
                <w:color w:val="392C69"/>
              </w:rPr>
              <w:t xml:space="preserve">, от 15.08.2017 </w:t>
            </w:r>
            <w:hyperlink r:id="rId16">
              <w:r>
                <w:rPr>
                  <w:color w:val="0000FF"/>
                </w:rPr>
                <w:t>N 2193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7">
              <w:r>
                <w:rPr>
                  <w:color w:val="0000FF"/>
                </w:rPr>
                <w:t>N 3368</w:t>
              </w:r>
            </w:hyperlink>
            <w:r>
              <w:rPr>
                <w:color w:val="392C69"/>
              </w:rPr>
              <w:t xml:space="preserve">, от 09.04.2018 </w:t>
            </w:r>
            <w:hyperlink r:id="rId18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19.06.2018 </w:t>
            </w:r>
            <w:hyperlink r:id="rId19">
              <w:r>
                <w:rPr>
                  <w:color w:val="0000FF"/>
                </w:rPr>
                <w:t>N 1290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0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07.11.2018 </w:t>
            </w:r>
            <w:hyperlink r:id="rId21">
              <w:r>
                <w:rPr>
                  <w:color w:val="0000FF"/>
                </w:rPr>
                <w:t>N 2360</w:t>
              </w:r>
            </w:hyperlink>
            <w:r>
              <w:rPr>
                <w:color w:val="392C69"/>
              </w:rPr>
              <w:t xml:space="preserve">, от 23.01.2019 </w:t>
            </w:r>
            <w:hyperlink r:id="rId22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23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23.04.2019 </w:t>
            </w:r>
            <w:hyperlink r:id="rId24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22.07.2019 </w:t>
            </w:r>
            <w:hyperlink r:id="rId25">
              <w:r>
                <w:rPr>
                  <w:color w:val="0000FF"/>
                </w:rPr>
                <w:t>N 1885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26">
              <w:r>
                <w:rPr>
                  <w:color w:val="0000FF"/>
                </w:rPr>
                <w:t>N 2751</w:t>
              </w:r>
            </w:hyperlink>
            <w:r>
              <w:rPr>
                <w:color w:val="392C69"/>
              </w:rPr>
              <w:t xml:space="preserve">, от 20.01.2020 </w:t>
            </w:r>
            <w:hyperlink r:id="rId27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07.02.2020 </w:t>
            </w:r>
            <w:hyperlink r:id="rId28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29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21.04.2020 </w:t>
            </w:r>
            <w:hyperlink r:id="rId30">
              <w:r>
                <w:rPr>
                  <w:color w:val="0000FF"/>
                </w:rPr>
                <w:t>N 1148</w:t>
              </w:r>
            </w:hyperlink>
            <w:r>
              <w:rPr>
                <w:color w:val="392C69"/>
              </w:rPr>
              <w:t xml:space="preserve">, от 17.07.2020 </w:t>
            </w:r>
            <w:hyperlink r:id="rId3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32">
              <w:r>
                <w:rPr>
                  <w:color w:val="0000FF"/>
                </w:rPr>
                <w:t>N 2847</w:t>
              </w:r>
            </w:hyperlink>
            <w:r>
              <w:rPr>
                <w:color w:val="392C69"/>
              </w:rPr>
              <w:t xml:space="preserve">, от 30.12.2020 </w:t>
            </w:r>
            <w:hyperlink r:id="rId33">
              <w:r>
                <w:rPr>
                  <w:color w:val="0000FF"/>
                </w:rPr>
                <w:t>N 3871</w:t>
              </w:r>
            </w:hyperlink>
            <w:r>
              <w:rPr>
                <w:color w:val="392C69"/>
              </w:rPr>
              <w:t xml:space="preserve">, от 04.02.2021 </w:t>
            </w:r>
            <w:hyperlink r:id="rId34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35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28.05.2021 </w:t>
            </w:r>
            <w:hyperlink r:id="rId36">
              <w:r>
                <w:rPr>
                  <w:color w:val="0000FF"/>
                </w:rPr>
                <w:t>N 1506</w:t>
              </w:r>
            </w:hyperlink>
            <w:r>
              <w:rPr>
                <w:color w:val="392C69"/>
              </w:rPr>
              <w:t xml:space="preserve">, от 27.07.2021 </w:t>
            </w:r>
            <w:hyperlink r:id="rId37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18.08.2021 </w:t>
            </w:r>
            <w:hyperlink r:id="rId38">
              <w:r>
                <w:rPr>
                  <w:color w:val="0000FF"/>
                </w:rPr>
                <w:t>N 2367</w:t>
              </w:r>
            </w:hyperlink>
            <w:r>
              <w:rPr>
                <w:color w:val="392C69"/>
              </w:rPr>
              <w:t xml:space="preserve">, от 22.10.2021 </w:t>
            </w:r>
            <w:hyperlink r:id="rId39">
              <w:r>
                <w:rPr>
                  <w:color w:val="0000FF"/>
                </w:rPr>
                <w:t>N 2989</w:t>
              </w:r>
            </w:hyperlink>
            <w:r>
              <w:rPr>
                <w:color w:val="392C69"/>
              </w:rPr>
              <w:t xml:space="preserve">, от 02.12.2021 </w:t>
            </w:r>
            <w:hyperlink r:id="rId40">
              <w:r>
                <w:rPr>
                  <w:color w:val="0000FF"/>
                </w:rPr>
                <w:t>N 3454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4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08.02.2022 </w:t>
            </w:r>
            <w:hyperlink r:id="rId42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13.04.2022 </w:t>
            </w:r>
            <w:hyperlink r:id="rId43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23.06.2022 </w:t>
            </w:r>
            <w:hyperlink r:id="rId44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24.08.2022 </w:t>
            </w:r>
            <w:hyperlink r:id="rId45">
              <w:r>
                <w:rPr>
                  <w:color w:val="0000FF"/>
                </w:rPr>
                <w:t>N 2442</w:t>
              </w:r>
            </w:hyperlink>
            <w:r>
              <w:rPr>
                <w:color w:val="392C69"/>
              </w:rPr>
              <w:t xml:space="preserve">, от 31.10.2022 </w:t>
            </w:r>
            <w:hyperlink r:id="rId46">
              <w:r>
                <w:rPr>
                  <w:color w:val="0000FF"/>
                </w:rPr>
                <w:t>N 3198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25.01.2023 </w:t>
            </w:r>
            <w:hyperlink r:id="rId47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17.04.2023 </w:t>
            </w:r>
            <w:hyperlink r:id="rId48">
              <w:r>
                <w:rPr>
                  <w:color w:val="0000FF"/>
                </w:rPr>
                <w:t>N 1211</w:t>
              </w:r>
            </w:hyperlink>
            <w:r>
              <w:rPr>
                <w:color w:val="392C69"/>
              </w:rPr>
              <w:t xml:space="preserve">, от 24.07.2023 </w:t>
            </w:r>
            <w:hyperlink r:id="rId49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27.10.2023 </w:t>
            </w:r>
            <w:hyperlink r:id="rId50">
              <w:r>
                <w:rPr>
                  <w:color w:val="0000FF"/>
                </w:rPr>
                <w:t>N 3413</w:t>
              </w:r>
            </w:hyperlink>
            <w:r>
              <w:rPr>
                <w:color w:val="392C69"/>
              </w:rPr>
              <w:t xml:space="preserve">, от 25.12.2023 </w:t>
            </w:r>
            <w:hyperlink r:id="rId51">
              <w:r>
                <w:rPr>
                  <w:color w:val="0000FF"/>
                </w:rPr>
                <w:t>N 4244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727" w:rsidRDefault="00362727">
            <w:pPr>
              <w:pStyle w:val="ConsPlusNormal"/>
            </w:pP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3">
        <w:r>
          <w:rPr>
            <w:color w:val="0000FF"/>
          </w:rPr>
          <w:t>статья 45</w:t>
        </w:r>
      </w:hyperlink>
      <w:r>
        <w:t xml:space="preserve"> Устава города Кемерово,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05.06.2015 N 1378 "Об утверждении Порядка разработки, реализации и оценки эффективности муниципальных программ города Кемерово" и в целях увеличения доходов бюджета города Кемерово на основе эффективного управления муниципальной собственностью</w:t>
      </w:r>
    </w:p>
    <w:p w:rsidR="00362727" w:rsidRDefault="00362727">
      <w:pPr>
        <w:pStyle w:val="ConsPlusNormal"/>
        <w:jc w:val="both"/>
      </w:pPr>
      <w:r>
        <w:t xml:space="preserve">(преамбула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30.12.2020 N 3871)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9">
        <w:r>
          <w:rPr>
            <w:color w:val="0000FF"/>
          </w:rPr>
          <w:t>программу</w:t>
        </w:r>
      </w:hyperlink>
      <w:r>
        <w:t xml:space="preserve"> "Повышение эффективности управления муниципальной собственностью города Кемерово" на 2015 - 2026 годы в соответствии с приложением к настоящему постановлению.</w:t>
      </w:r>
    </w:p>
    <w:p w:rsidR="00362727" w:rsidRDefault="00362727">
      <w:pPr>
        <w:pStyle w:val="ConsPlusNormal"/>
        <w:jc w:val="both"/>
      </w:pPr>
      <w:r>
        <w:t xml:space="preserve">(в ред. постановлений администрации г. Кемерово от 25.08.2015 </w:t>
      </w:r>
      <w:hyperlink r:id="rId56">
        <w:r>
          <w:rPr>
            <w:color w:val="0000FF"/>
          </w:rPr>
          <w:t>N 2062</w:t>
        </w:r>
      </w:hyperlink>
      <w:r>
        <w:t xml:space="preserve">, от 15.08.2017 </w:t>
      </w:r>
      <w:hyperlink r:id="rId57">
        <w:r>
          <w:rPr>
            <w:color w:val="0000FF"/>
          </w:rPr>
          <w:t>N 2193</w:t>
        </w:r>
      </w:hyperlink>
      <w:r>
        <w:t xml:space="preserve">, от 30.07.2018 </w:t>
      </w:r>
      <w:hyperlink r:id="rId58">
        <w:r>
          <w:rPr>
            <w:color w:val="0000FF"/>
          </w:rPr>
          <w:t>N 1596</w:t>
        </w:r>
      </w:hyperlink>
      <w:r>
        <w:t xml:space="preserve">, от 22.07.2019 </w:t>
      </w:r>
      <w:hyperlink r:id="rId59">
        <w:r>
          <w:rPr>
            <w:color w:val="0000FF"/>
          </w:rPr>
          <w:t>N 1885</w:t>
        </w:r>
      </w:hyperlink>
      <w:r>
        <w:t xml:space="preserve">, от 17.07.2020 </w:t>
      </w:r>
      <w:hyperlink r:id="rId60">
        <w:r>
          <w:rPr>
            <w:color w:val="0000FF"/>
          </w:rPr>
          <w:t>N 2024</w:t>
        </w:r>
      </w:hyperlink>
      <w:r>
        <w:t xml:space="preserve">, от 27.07.2021 </w:t>
      </w:r>
      <w:hyperlink r:id="rId61">
        <w:r>
          <w:rPr>
            <w:color w:val="0000FF"/>
          </w:rPr>
          <w:t>N 2116</w:t>
        </w:r>
      </w:hyperlink>
      <w:r>
        <w:t xml:space="preserve">, от 24.08.2022 </w:t>
      </w:r>
      <w:hyperlink r:id="rId62">
        <w:r>
          <w:rPr>
            <w:color w:val="0000FF"/>
          </w:rPr>
          <w:t>N 2442</w:t>
        </w:r>
      </w:hyperlink>
      <w:r>
        <w:t xml:space="preserve">, от 24.07.2023 </w:t>
      </w:r>
      <w:hyperlink r:id="rId63">
        <w:r>
          <w:rPr>
            <w:color w:val="0000FF"/>
          </w:rPr>
          <w:t>N 2369</w:t>
        </w:r>
      </w:hyperlink>
      <w:r>
        <w:t>)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(Т.В.Щавина)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362727" w:rsidRDefault="00362727">
      <w:pPr>
        <w:pStyle w:val="ConsPlusNormal"/>
        <w:jc w:val="both"/>
      </w:pPr>
      <w:r>
        <w:t xml:space="preserve">(п. 2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30.12.2020 N 3871)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муниципальным имуществом города Кемерово Н.Ю.Хаблюка.</w:t>
      </w:r>
    </w:p>
    <w:p w:rsidR="00362727" w:rsidRDefault="00362727">
      <w:pPr>
        <w:pStyle w:val="ConsPlusNormal"/>
        <w:jc w:val="both"/>
      </w:pPr>
      <w:r>
        <w:t xml:space="preserve">(п. 3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30.12.2016 N 3415)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jc w:val="right"/>
      </w:pPr>
      <w:r>
        <w:lastRenderedPageBreak/>
        <w:t>Глава города</w:t>
      </w:r>
    </w:p>
    <w:p w:rsidR="00362727" w:rsidRDefault="00362727">
      <w:pPr>
        <w:pStyle w:val="ConsPlusNormal"/>
        <w:jc w:val="right"/>
      </w:pPr>
      <w:r>
        <w:t>В.К.ЕРМАКОВ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jc w:val="right"/>
        <w:outlineLvl w:val="0"/>
      </w:pPr>
      <w:r>
        <w:t>Приложение</w:t>
      </w:r>
    </w:p>
    <w:p w:rsidR="00362727" w:rsidRDefault="00362727">
      <w:pPr>
        <w:pStyle w:val="ConsPlusNormal"/>
        <w:jc w:val="right"/>
      </w:pPr>
      <w:r>
        <w:t>к постановлению администрации</w:t>
      </w:r>
    </w:p>
    <w:p w:rsidR="00362727" w:rsidRDefault="00362727">
      <w:pPr>
        <w:pStyle w:val="ConsPlusNormal"/>
        <w:jc w:val="right"/>
      </w:pPr>
      <w:r>
        <w:t>города Кемерово</w:t>
      </w:r>
    </w:p>
    <w:p w:rsidR="00362727" w:rsidRDefault="00362727">
      <w:pPr>
        <w:pStyle w:val="ConsPlusNormal"/>
        <w:jc w:val="right"/>
      </w:pPr>
      <w:r>
        <w:t>от 2 сентября 2014 г. N 2198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</w:pPr>
      <w:bookmarkStart w:id="0" w:name="P49"/>
      <w:bookmarkEnd w:id="0"/>
      <w:r>
        <w:t>МУНИЦИПАЛЬНАЯ ПРОГРАММА</w:t>
      </w:r>
    </w:p>
    <w:p w:rsidR="00362727" w:rsidRDefault="00362727">
      <w:pPr>
        <w:pStyle w:val="ConsPlusTitle"/>
        <w:jc w:val="center"/>
      </w:pPr>
      <w:r>
        <w:t>"ПОВЫШЕНИЕ ЭФФЕКТИВНОСТИ УПРАВЛЕНИЯ МУНИЦИПАЛЬНОЙ</w:t>
      </w:r>
    </w:p>
    <w:p w:rsidR="00362727" w:rsidRDefault="00362727">
      <w:pPr>
        <w:pStyle w:val="ConsPlusTitle"/>
        <w:jc w:val="center"/>
      </w:pPr>
      <w:r>
        <w:t>СОБСТВЕННОСТЬЮ ГОРОДА КЕМЕРОВО" НА 2015 - 2026 ГОДЫ</w:t>
      </w:r>
    </w:p>
    <w:p w:rsidR="00362727" w:rsidRDefault="003627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627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727" w:rsidRDefault="003627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727" w:rsidRDefault="003627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66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 xml:space="preserve">, от 07.10.2015 </w:t>
            </w:r>
            <w:hyperlink r:id="rId67">
              <w:r>
                <w:rPr>
                  <w:color w:val="0000FF"/>
                </w:rPr>
                <w:t>N 2370</w:t>
              </w:r>
            </w:hyperlink>
            <w:r>
              <w:rPr>
                <w:color w:val="392C69"/>
              </w:rPr>
              <w:t xml:space="preserve">, от 31.12.2015 </w:t>
            </w:r>
            <w:hyperlink r:id="rId68">
              <w:r>
                <w:rPr>
                  <w:color w:val="0000FF"/>
                </w:rPr>
                <w:t>N 3270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69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08.07.2016 </w:t>
            </w:r>
            <w:hyperlink r:id="rId70">
              <w:r>
                <w:rPr>
                  <w:color w:val="0000FF"/>
                </w:rPr>
                <w:t>N 1651</w:t>
              </w:r>
            </w:hyperlink>
            <w:r>
              <w:rPr>
                <w:color w:val="392C69"/>
              </w:rPr>
              <w:t xml:space="preserve">, от 30.12.2016 </w:t>
            </w:r>
            <w:hyperlink r:id="rId71">
              <w:r>
                <w:rPr>
                  <w:color w:val="0000FF"/>
                </w:rPr>
                <w:t>N 3415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72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20.07.2017 </w:t>
            </w:r>
            <w:hyperlink r:id="rId73">
              <w:r>
                <w:rPr>
                  <w:color w:val="0000FF"/>
                </w:rPr>
                <w:t>N 2013</w:t>
              </w:r>
            </w:hyperlink>
            <w:r>
              <w:rPr>
                <w:color w:val="392C69"/>
              </w:rPr>
              <w:t xml:space="preserve">, от 15.08.2017 </w:t>
            </w:r>
            <w:hyperlink r:id="rId74">
              <w:r>
                <w:rPr>
                  <w:color w:val="0000FF"/>
                </w:rPr>
                <w:t>N 2193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5">
              <w:r>
                <w:rPr>
                  <w:color w:val="0000FF"/>
                </w:rPr>
                <w:t>N 3368</w:t>
              </w:r>
            </w:hyperlink>
            <w:r>
              <w:rPr>
                <w:color w:val="392C69"/>
              </w:rPr>
              <w:t xml:space="preserve">, от 09.04.2018 </w:t>
            </w:r>
            <w:hyperlink r:id="rId76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19.06.2018 </w:t>
            </w:r>
            <w:hyperlink r:id="rId77">
              <w:r>
                <w:rPr>
                  <w:color w:val="0000FF"/>
                </w:rPr>
                <w:t>N 1290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78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07.11.2018 </w:t>
            </w:r>
            <w:hyperlink r:id="rId79">
              <w:r>
                <w:rPr>
                  <w:color w:val="0000FF"/>
                </w:rPr>
                <w:t>N 2360</w:t>
              </w:r>
            </w:hyperlink>
            <w:r>
              <w:rPr>
                <w:color w:val="392C69"/>
              </w:rPr>
              <w:t xml:space="preserve">, от 23.01.2019 </w:t>
            </w:r>
            <w:hyperlink r:id="rId80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8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23.04.2019 </w:t>
            </w:r>
            <w:hyperlink r:id="rId82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22.07.2019 </w:t>
            </w:r>
            <w:hyperlink r:id="rId83">
              <w:r>
                <w:rPr>
                  <w:color w:val="0000FF"/>
                </w:rPr>
                <w:t>N 1885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84">
              <w:r>
                <w:rPr>
                  <w:color w:val="0000FF"/>
                </w:rPr>
                <w:t>N 2751</w:t>
              </w:r>
            </w:hyperlink>
            <w:r>
              <w:rPr>
                <w:color w:val="392C69"/>
              </w:rPr>
              <w:t xml:space="preserve">, от 20.01.2020 </w:t>
            </w:r>
            <w:hyperlink r:id="rId8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07.02.2020 </w:t>
            </w:r>
            <w:hyperlink r:id="rId86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87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21.04.2020 </w:t>
            </w:r>
            <w:hyperlink r:id="rId88">
              <w:r>
                <w:rPr>
                  <w:color w:val="0000FF"/>
                </w:rPr>
                <w:t>N 1148</w:t>
              </w:r>
            </w:hyperlink>
            <w:r>
              <w:rPr>
                <w:color w:val="392C69"/>
              </w:rPr>
              <w:t xml:space="preserve">, от 17.07.2020 </w:t>
            </w:r>
            <w:hyperlink r:id="rId89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90">
              <w:r>
                <w:rPr>
                  <w:color w:val="0000FF"/>
                </w:rPr>
                <w:t>N 2847</w:t>
              </w:r>
            </w:hyperlink>
            <w:r>
              <w:rPr>
                <w:color w:val="392C69"/>
              </w:rPr>
              <w:t xml:space="preserve">, от 30.12.2020 </w:t>
            </w:r>
            <w:hyperlink r:id="rId91">
              <w:r>
                <w:rPr>
                  <w:color w:val="0000FF"/>
                </w:rPr>
                <w:t>N 3871</w:t>
              </w:r>
            </w:hyperlink>
            <w:r>
              <w:rPr>
                <w:color w:val="392C69"/>
              </w:rPr>
              <w:t xml:space="preserve">, от 04.02.2021 </w:t>
            </w:r>
            <w:hyperlink r:id="rId92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93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28.05.2021 </w:t>
            </w:r>
            <w:hyperlink r:id="rId94">
              <w:r>
                <w:rPr>
                  <w:color w:val="0000FF"/>
                </w:rPr>
                <w:t>N 1506</w:t>
              </w:r>
            </w:hyperlink>
            <w:r>
              <w:rPr>
                <w:color w:val="392C69"/>
              </w:rPr>
              <w:t xml:space="preserve">, от 27.07.2021 </w:t>
            </w:r>
            <w:hyperlink r:id="rId95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18.08.2021 </w:t>
            </w:r>
            <w:hyperlink r:id="rId96">
              <w:r>
                <w:rPr>
                  <w:color w:val="0000FF"/>
                </w:rPr>
                <w:t>N 2367</w:t>
              </w:r>
            </w:hyperlink>
            <w:r>
              <w:rPr>
                <w:color w:val="392C69"/>
              </w:rPr>
              <w:t xml:space="preserve">, от 22.10.2021 </w:t>
            </w:r>
            <w:hyperlink r:id="rId97">
              <w:r>
                <w:rPr>
                  <w:color w:val="0000FF"/>
                </w:rPr>
                <w:t>N 2989</w:t>
              </w:r>
            </w:hyperlink>
            <w:r>
              <w:rPr>
                <w:color w:val="392C69"/>
              </w:rPr>
              <w:t xml:space="preserve">, от 02.12.2021 </w:t>
            </w:r>
            <w:hyperlink r:id="rId98">
              <w:r>
                <w:rPr>
                  <w:color w:val="0000FF"/>
                </w:rPr>
                <w:t>N 3454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99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08.02.2022 </w:t>
            </w:r>
            <w:hyperlink r:id="rId100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13.04.2022 </w:t>
            </w:r>
            <w:hyperlink r:id="rId10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23.06.2022 </w:t>
            </w:r>
            <w:hyperlink r:id="rId102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3">
              <w:r>
                <w:rPr>
                  <w:color w:val="0000FF"/>
                </w:rPr>
                <w:t>N 2442</w:t>
              </w:r>
            </w:hyperlink>
            <w:r>
              <w:rPr>
                <w:color w:val="392C69"/>
              </w:rPr>
              <w:t xml:space="preserve">, от 31.10.2022 </w:t>
            </w:r>
            <w:hyperlink r:id="rId104">
              <w:r>
                <w:rPr>
                  <w:color w:val="0000FF"/>
                </w:rPr>
                <w:t>N 3198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25.01.2023 </w:t>
            </w:r>
            <w:hyperlink r:id="rId105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17.04.2023 </w:t>
            </w:r>
            <w:hyperlink r:id="rId106">
              <w:r>
                <w:rPr>
                  <w:color w:val="0000FF"/>
                </w:rPr>
                <w:t>N 1211</w:t>
              </w:r>
            </w:hyperlink>
            <w:r>
              <w:rPr>
                <w:color w:val="392C69"/>
              </w:rPr>
              <w:t xml:space="preserve">, от 24.07.2023 </w:t>
            </w:r>
            <w:hyperlink r:id="rId107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,</w:t>
            </w:r>
          </w:p>
          <w:p w:rsidR="00362727" w:rsidRDefault="00362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27.10.2023 </w:t>
            </w:r>
            <w:hyperlink r:id="rId108">
              <w:r>
                <w:rPr>
                  <w:color w:val="0000FF"/>
                </w:rPr>
                <w:t>N 3413</w:t>
              </w:r>
            </w:hyperlink>
            <w:r>
              <w:rPr>
                <w:color w:val="392C69"/>
              </w:rPr>
              <w:t xml:space="preserve">, от 25.12.2023 </w:t>
            </w:r>
            <w:hyperlink r:id="rId109">
              <w:r>
                <w:rPr>
                  <w:color w:val="0000FF"/>
                </w:rPr>
                <w:t>N 4244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727" w:rsidRDefault="00362727">
            <w:pPr>
              <w:pStyle w:val="ConsPlusNormal"/>
            </w:pP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  <w:outlineLvl w:val="1"/>
      </w:pPr>
      <w:r>
        <w:t>1. Паспорт муниципальной программы</w:t>
      </w:r>
    </w:p>
    <w:p w:rsidR="00362727" w:rsidRDefault="00362727">
      <w:pPr>
        <w:pStyle w:val="ConsPlusTitle"/>
        <w:jc w:val="center"/>
      </w:pPr>
      <w:r>
        <w:t>"Повышение эффективности управления муниципальной</w:t>
      </w:r>
    </w:p>
    <w:p w:rsidR="00362727" w:rsidRDefault="00362727">
      <w:pPr>
        <w:pStyle w:val="ConsPlusTitle"/>
        <w:jc w:val="center"/>
      </w:pPr>
      <w:r>
        <w:t>собственностью города Кемерово"</w:t>
      </w:r>
    </w:p>
    <w:p w:rsidR="00362727" w:rsidRDefault="00362727">
      <w:pPr>
        <w:pStyle w:val="ConsPlusTitle"/>
        <w:jc w:val="center"/>
      </w:pPr>
      <w:r>
        <w:t>на 2015 - 2026 годы</w:t>
      </w:r>
    </w:p>
    <w:p w:rsidR="00362727" w:rsidRDefault="00362727">
      <w:pPr>
        <w:pStyle w:val="ConsPlusNormal"/>
        <w:jc w:val="center"/>
      </w:pPr>
      <w:r>
        <w:t>(в ред. постановлений администрации г. Кемерово</w:t>
      </w:r>
    </w:p>
    <w:p w:rsidR="00362727" w:rsidRDefault="00362727">
      <w:pPr>
        <w:pStyle w:val="ConsPlusNormal"/>
        <w:jc w:val="center"/>
      </w:pPr>
      <w:r>
        <w:t xml:space="preserve">от 15.08.2017 </w:t>
      </w:r>
      <w:hyperlink r:id="rId110">
        <w:r>
          <w:rPr>
            <w:color w:val="0000FF"/>
          </w:rPr>
          <w:t>N 2193</w:t>
        </w:r>
      </w:hyperlink>
      <w:r>
        <w:t xml:space="preserve">, от 30.07.2018 </w:t>
      </w:r>
      <w:hyperlink r:id="rId111">
        <w:r>
          <w:rPr>
            <w:color w:val="0000FF"/>
          </w:rPr>
          <w:t>N 1596</w:t>
        </w:r>
      </w:hyperlink>
      <w:r>
        <w:t>,</w:t>
      </w:r>
    </w:p>
    <w:p w:rsidR="00362727" w:rsidRDefault="00362727">
      <w:pPr>
        <w:pStyle w:val="ConsPlusNormal"/>
        <w:jc w:val="center"/>
      </w:pPr>
      <w:r>
        <w:t xml:space="preserve">от 22.07.2019 </w:t>
      </w:r>
      <w:hyperlink r:id="rId112">
        <w:r>
          <w:rPr>
            <w:color w:val="0000FF"/>
          </w:rPr>
          <w:t>N 1885</w:t>
        </w:r>
      </w:hyperlink>
      <w:r>
        <w:t xml:space="preserve">, от 17.07.2020 </w:t>
      </w:r>
      <w:hyperlink r:id="rId113">
        <w:r>
          <w:rPr>
            <w:color w:val="0000FF"/>
          </w:rPr>
          <w:t>N 2024</w:t>
        </w:r>
      </w:hyperlink>
      <w:r>
        <w:t>,</w:t>
      </w:r>
    </w:p>
    <w:p w:rsidR="00362727" w:rsidRDefault="00362727">
      <w:pPr>
        <w:pStyle w:val="ConsPlusNormal"/>
        <w:jc w:val="center"/>
      </w:pPr>
      <w:r>
        <w:t xml:space="preserve">от 27.07.2021 </w:t>
      </w:r>
      <w:hyperlink r:id="rId114">
        <w:r>
          <w:rPr>
            <w:color w:val="0000FF"/>
          </w:rPr>
          <w:t>N 2116</w:t>
        </w:r>
      </w:hyperlink>
      <w:r>
        <w:t xml:space="preserve">, от 24.08.2022 </w:t>
      </w:r>
      <w:hyperlink r:id="rId115">
        <w:r>
          <w:rPr>
            <w:color w:val="0000FF"/>
          </w:rPr>
          <w:t>N 2442</w:t>
        </w:r>
      </w:hyperlink>
      <w:r>
        <w:t>,</w:t>
      </w:r>
    </w:p>
    <w:p w:rsidR="00362727" w:rsidRDefault="00362727">
      <w:pPr>
        <w:pStyle w:val="ConsPlusNormal"/>
        <w:jc w:val="center"/>
      </w:pPr>
      <w:r>
        <w:t xml:space="preserve">от 24.07.2023 </w:t>
      </w:r>
      <w:hyperlink r:id="rId116">
        <w:r>
          <w:rPr>
            <w:color w:val="0000FF"/>
          </w:rPr>
          <w:t>N 2369</w:t>
        </w:r>
      </w:hyperlink>
      <w:r>
        <w:t>)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2"/>
        <w:gridCol w:w="7200"/>
      </w:tblGrid>
      <w:tr w:rsidR="00362727">
        <w:tc>
          <w:tcPr>
            <w:tcW w:w="1862" w:type="dxa"/>
          </w:tcPr>
          <w:p w:rsidR="00362727" w:rsidRDefault="00362727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362727" w:rsidRDefault="00362727">
            <w:pPr>
              <w:pStyle w:val="ConsPlusNormal"/>
            </w:pPr>
            <w:r>
              <w:t>"Повышение эффективности управления муниципальной собственностью города Кемерово" (далее - Программа)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1862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t>Комитет по управлению муниципальным имуществом города Кемерово (далее - КУМИ г. Кемерово)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362727" w:rsidRDefault="00362727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27.10.2023 N 3413)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1862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lastRenderedPageBreak/>
              <w:t>Исполнители мероприятий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t>КУМИ г. Кемерово, муниципальное бюджетное учреждение "Казна" (далее - МБУ "Казна"), администрация города Кемерово, управление городского развития администрации города Кемерово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362727" w:rsidRDefault="00362727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27.10.2023 N 3413)</w:t>
            </w:r>
          </w:p>
        </w:tc>
      </w:tr>
      <w:tr w:rsidR="00362727">
        <w:tc>
          <w:tcPr>
            <w:tcW w:w="1862" w:type="dxa"/>
          </w:tcPr>
          <w:p w:rsidR="00362727" w:rsidRDefault="00362727">
            <w:pPr>
              <w:pStyle w:val="ConsPlusNormal"/>
            </w:pPr>
            <w:r>
              <w:t>Цели Программы</w:t>
            </w:r>
          </w:p>
        </w:tc>
        <w:tc>
          <w:tcPr>
            <w:tcW w:w="7200" w:type="dxa"/>
          </w:tcPr>
          <w:p w:rsidR="00362727" w:rsidRDefault="00362727">
            <w:pPr>
              <w:pStyle w:val="ConsPlusNormal"/>
            </w:pPr>
            <w:r>
              <w:t>1. Повышение эффективности управления и распоряжения муниципальной собственностью города Кемерово.</w:t>
            </w:r>
          </w:p>
          <w:p w:rsidR="00362727" w:rsidRDefault="00362727">
            <w:pPr>
              <w:pStyle w:val="ConsPlusNormal"/>
            </w:pPr>
            <w:r>
              <w:t>2. Обеспечение стабильного поступления доходов в бюджет города Кемерово на основе эффективного управления муниципальной собственностью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1862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t>Задачи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t>1. Осуществление полномочий по вовлечению объектов собственности города Кемерово в хозяйственный оборот.</w:t>
            </w:r>
          </w:p>
          <w:p w:rsidR="00362727" w:rsidRDefault="00362727">
            <w:pPr>
              <w:pStyle w:val="ConsPlusNormal"/>
            </w:pPr>
            <w:r>
              <w:t>2. Совершенствование системы учета объектов собственности города Кемерово.</w:t>
            </w:r>
          </w:p>
          <w:p w:rsidR="00362727" w:rsidRDefault="00362727">
            <w:pPr>
              <w:pStyle w:val="ConsPlusNormal"/>
            </w:pPr>
            <w:r>
              <w:t>3. Оформление права муниципальной собственности города Кемерово на земельные участки и объекты недвижимости, находящиеся в собственности города Кемерово.</w:t>
            </w:r>
          </w:p>
          <w:p w:rsidR="00362727" w:rsidRDefault="00362727">
            <w:pPr>
              <w:pStyle w:val="ConsPlusNormal"/>
            </w:pPr>
            <w:r>
              <w:t>4. Деятельность по содержанию бесхозяйных объектов, подлежащих включению в реестр муниципальной собственности города Кемерово.</w:t>
            </w:r>
          </w:p>
          <w:p w:rsidR="00362727" w:rsidRDefault="00362727">
            <w:pPr>
              <w:pStyle w:val="ConsPlusNormal"/>
            </w:pPr>
            <w:r>
              <w:t>5. Организация работ по изъятию для муниципальных нужд города Кемерово земельных участков и объектов недвижимости, расположенных на этих участках.</w:t>
            </w:r>
          </w:p>
          <w:p w:rsidR="00362727" w:rsidRDefault="00362727">
            <w:pPr>
              <w:pStyle w:val="ConsPlusNormal"/>
            </w:pPr>
            <w:r>
              <w:t>6. Организация работ по текущему содержанию принятого в безвозмездное пользование движимого и недвижимого имущества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362727" w:rsidRDefault="00362727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31.10.2022 N 3198)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1862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t>2015 - 2026 годы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362727" w:rsidRDefault="00362727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24.07.2023 N 2369)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1862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7200" w:type="dxa"/>
            <w:tcBorders>
              <w:bottom w:val="nil"/>
            </w:tcBorders>
          </w:tcPr>
          <w:p w:rsidR="00362727" w:rsidRDefault="00362727">
            <w:pPr>
              <w:pStyle w:val="ConsPlusNormal"/>
            </w:pPr>
            <w:r>
              <w:t>Общий объем финансирования мероприятий Программы на 2015 - 2026 годы составит 9 613 566,5 тыс. руб., в том числе по годам:</w:t>
            </w:r>
          </w:p>
          <w:p w:rsidR="00362727" w:rsidRDefault="00362727">
            <w:pPr>
              <w:pStyle w:val="ConsPlusNormal"/>
            </w:pPr>
            <w:r>
              <w:t>2015 год - 104 825,7 тыс. рублей;</w:t>
            </w:r>
          </w:p>
          <w:p w:rsidR="00362727" w:rsidRDefault="00362727">
            <w:pPr>
              <w:pStyle w:val="ConsPlusNormal"/>
            </w:pPr>
            <w:r>
              <w:t>2016 год - 85 137,7 тыс. рублей;</w:t>
            </w:r>
          </w:p>
          <w:p w:rsidR="00362727" w:rsidRDefault="00362727">
            <w:pPr>
              <w:pStyle w:val="ConsPlusNormal"/>
            </w:pPr>
            <w:r>
              <w:t>2017 год - 186 123,2 тыс. рублей;</w:t>
            </w:r>
          </w:p>
          <w:p w:rsidR="00362727" w:rsidRDefault="00362727">
            <w:pPr>
              <w:pStyle w:val="ConsPlusNormal"/>
            </w:pPr>
            <w:r>
              <w:t>2018 год - 238 360,5 тыс. рублей;</w:t>
            </w:r>
          </w:p>
          <w:p w:rsidR="00362727" w:rsidRDefault="00362727">
            <w:pPr>
              <w:pStyle w:val="ConsPlusNormal"/>
            </w:pPr>
            <w:r>
              <w:t>2019 год - 718 697,4 тыс. рублей;</w:t>
            </w:r>
          </w:p>
          <w:p w:rsidR="00362727" w:rsidRDefault="00362727">
            <w:pPr>
              <w:pStyle w:val="ConsPlusNormal"/>
            </w:pPr>
            <w:r>
              <w:t>2020 год - 393 036,5 тыс. рублей;</w:t>
            </w:r>
          </w:p>
          <w:p w:rsidR="00362727" w:rsidRDefault="00362727">
            <w:pPr>
              <w:pStyle w:val="ConsPlusNormal"/>
            </w:pPr>
            <w:r>
              <w:t>2021 год - 95 086,3 тыс. рублей;</w:t>
            </w:r>
          </w:p>
          <w:p w:rsidR="00362727" w:rsidRDefault="00362727">
            <w:pPr>
              <w:pStyle w:val="ConsPlusNormal"/>
            </w:pPr>
            <w:r>
              <w:t>2022 год - 2 884 309,3 тыс. рублей;</w:t>
            </w:r>
          </w:p>
          <w:p w:rsidR="00362727" w:rsidRDefault="00362727">
            <w:pPr>
              <w:pStyle w:val="ConsPlusNormal"/>
            </w:pPr>
            <w:r>
              <w:t>2023 год - 2 074 098,9 тыс. рублей;</w:t>
            </w:r>
          </w:p>
          <w:p w:rsidR="00362727" w:rsidRDefault="00362727">
            <w:pPr>
              <w:pStyle w:val="ConsPlusNormal"/>
            </w:pPr>
            <w:r>
              <w:t>2024 год - 2 108 378,6 тыс. рублей;</w:t>
            </w:r>
          </w:p>
          <w:p w:rsidR="00362727" w:rsidRDefault="00362727">
            <w:pPr>
              <w:pStyle w:val="ConsPlusNormal"/>
            </w:pPr>
            <w:r>
              <w:t>2025 год - 428 884,4 тыс. рублей;</w:t>
            </w:r>
          </w:p>
          <w:p w:rsidR="00362727" w:rsidRDefault="00362727">
            <w:pPr>
              <w:pStyle w:val="ConsPlusNormal"/>
            </w:pPr>
            <w:r>
              <w:t>2026 год - 296 628,0 тыс. рублей.</w:t>
            </w:r>
          </w:p>
          <w:p w:rsidR="00362727" w:rsidRDefault="00362727">
            <w:pPr>
              <w:pStyle w:val="ConsPlusNormal"/>
            </w:pPr>
            <w:r>
              <w:t>В том числе по источникам финансирования:</w:t>
            </w:r>
          </w:p>
          <w:p w:rsidR="00362727" w:rsidRDefault="00362727">
            <w:pPr>
              <w:pStyle w:val="ConsPlusNormal"/>
            </w:pPr>
            <w:r>
              <w:t>а) за счет средств бюджета города Кемерово - 3 526 786,5 тыс. руб., в том числе по годам:</w:t>
            </w:r>
          </w:p>
          <w:p w:rsidR="00362727" w:rsidRDefault="00362727">
            <w:pPr>
              <w:pStyle w:val="ConsPlusNormal"/>
            </w:pPr>
            <w:r>
              <w:t>2015 год - 104 825,7 тыс. рублей;</w:t>
            </w:r>
          </w:p>
          <w:p w:rsidR="00362727" w:rsidRDefault="00362727">
            <w:pPr>
              <w:pStyle w:val="ConsPlusNormal"/>
            </w:pPr>
            <w:r>
              <w:t>2016 год - 85 137,7 тыс. рублей;</w:t>
            </w:r>
          </w:p>
          <w:p w:rsidR="00362727" w:rsidRDefault="00362727">
            <w:pPr>
              <w:pStyle w:val="ConsPlusNormal"/>
            </w:pPr>
            <w:r>
              <w:t>2017 год - 86 123,2 тыс. рублей;</w:t>
            </w:r>
          </w:p>
          <w:p w:rsidR="00362727" w:rsidRDefault="00362727">
            <w:pPr>
              <w:pStyle w:val="ConsPlusNormal"/>
            </w:pPr>
            <w:r>
              <w:lastRenderedPageBreak/>
              <w:t>2018 год - 138 360,5 тыс. рублей;</w:t>
            </w:r>
          </w:p>
          <w:p w:rsidR="00362727" w:rsidRDefault="00362727">
            <w:pPr>
              <w:pStyle w:val="ConsPlusNormal"/>
            </w:pPr>
            <w:r>
              <w:t>2019 год - 391 457,4 тыс. рублей;</w:t>
            </w:r>
          </w:p>
          <w:p w:rsidR="00362727" w:rsidRDefault="00362727">
            <w:pPr>
              <w:pStyle w:val="ConsPlusNormal"/>
            </w:pPr>
            <w:r>
              <w:t>2020 год - 98 496,5 тыс. рублей;</w:t>
            </w:r>
          </w:p>
          <w:p w:rsidR="00362727" w:rsidRDefault="00362727">
            <w:pPr>
              <w:pStyle w:val="ConsPlusNormal"/>
            </w:pPr>
            <w:r>
              <w:t>2021 год - 95 086,3 тыс. рублей;</w:t>
            </w:r>
          </w:p>
          <w:p w:rsidR="00362727" w:rsidRDefault="00362727">
            <w:pPr>
              <w:pStyle w:val="ConsPlusNormal"/>
            </w:pPr>
            <w:r>
              <w:t>2022 год - 684 309,3 тыс. рублей;</w:t>
            </w:r>
          </w:p>
          <w:p w:rsidR="00362727" w:rsidRDefault="00362727">
            <w:pPr>
              <w:pStyle w:val="ConsPlusNormal"/>
            </w:pPr>
            <w:r>
              <w:t>2023 год - 674 098,9 тыс. рублей;</w:t>
            </w:r>
          </w:p>
          <w:p w:rsidR="00362727" w:rsidRDefault="00362727">
            <w:pPr>
              <w:pStyle w:val="ConsPlusNormal"/>
            </w:pPr>
            <w:r>
              <w:t>2024 год - 443 378,6 тыс. рублей;</w:t>
            </w:r>
          </w:p>
          <w:p w:rsidR="00362727" w:rsidRDefault="00362727">
            <w:pPr>
              <w:pStyle w:val="ConsPlusNormal"/>
            </w:pPr>
            <w:r>
              <w:t>2025 год - 428 884,4 тыс. рублей;</w:t>
            </w:r>
          </w:p>
          <w:p w:rsidR="00362727" w:rsidRDefault="00362727">
            <w:pPr>
              <w:pStyle w:val="ConsPlusNormal"/>
            </w:pPr>
            <w:r>
              <w:t>2026 год - 296 628,0 тыс. рублей;</w:t>
            </w:r>
          </w:p>
          <w:p w:rsidR="00362727" w:rsidRDefault="00362727">
            <w:pPr>
              <w:pStyle w:val="ConsPlusNormal"/>
            </w:pPr>
            <w:r>
              <w:t>б) за счет средств областного бюджета - 6 086 780,0 тыс. руб., в том числе по годам:</w:t>
            </w:r>
          </w:p>
          <w:p w:rsidR="00362727" w:rsidRDefault="00362727">
            <w:pPr>
              <w:pStyle w:val="ConsPlusNormal"/>
            </w:pPr>
            <w:r>
              <w:t>2015 год - 0;</w:t>
            </w:r>
          </w:p>
          <w:p w:rsidR="00362727" w:rsidRDefault="00362727">
            <w:pPr>
              <w:pStyle w:val="ConsPlusNormal"/>
            </w:pPr>
            <w:r>
              <w:t>2016 год - 0;</w:t>
            </w:r>
          </w:p>
          <w:p w:rsidR="00362727" w:rsidRDefault="00362727">
            <w:pPr>
              <w:pStyle w:val="ConsPlusNormal"/>
            </w:pPr>
            <w:r>
              <w:t>2017 год - 100 000,0 тыс. рублей;</w:t>
            </w:r>
          </w:p>
          <w:p w:rsidR="00362727" w:rsidRDefault="00362727">
            <w:pPr>
              <w:pStyle w:val="ConsPlusNormal"/>
            </w:pPr>
            <w:r>
              <w:t>2018 год - 100 000,0 тыс. рублей;</w:t>
            </w:r>
          </w:p>
          <w:p w:rsidR="00362727" w:rsidRDefault="00362727">
            <w:pPr>
              <w:pStyle w:val="ConsPlusNormal"/>
            </w:pPr>
            <w:r>
              <w:t>2019 год - 327 240,0 тыс. рублей;</w:t>
            </w:r>
          </w:p>
          <w:p w:rsidR="00362727" w:rsidRDefault="00362727">
            <w:pPr>
              <w:pStyle w:val="ConsPlusNormal"/>
            </w:pPr>
            <w:r>
              <w:t>2020 год - 294 540,0 тыс. рублей;</w:t>
            </w:r>
          </w:p>
          <w:p w:rsidR="00362727" w:rsidRDefault="00362727">
            <w:pPr>
              <w:pStyle w:val="ConsPlusNormal"/>
            </w:pPr>
            <w:r>
              <w:t>2021 год - 0,0 тыс. рублей;</w:t>
            </w:r>
          </w:p>
          <w:p w:rsidR="00362727" w:rsidRDefault="00362727">
            <w:pPr>
              <w:pStyle w:val="ConsPlusNormal"/>
            </w:pPr>
            <w:r>
              <w:t>2022 год - 2 200 000,0 тыс. рублей;</w:t>
            </w:r>
          </w:p>
          <w:p w:rsidR="00362727" w:rsidRDefault="00362727">
            <w:pPr>
              <w:pStyle w:val="ConsPlusNormal"/>
            </w:pPr>
            <w:r>
              <w:t>2023 год - 1 400 000,0 тыс. рублей;</w:t>
            </w:r>
          </w:p>
          <w:p w:rsidR="00362727" w:rsidRDefault="00362727">
            <w:pPr>
              <w:pStyle w:val="ConsPlusNormal"/>
            </w:pPr>
            <w:r>
              <w:t>2024 год - 1 665 000,0 тыс. рублей;</w:t>
            </w:r>
          </w:p>
          <w:p w:rsidR="00362727" w:rsidRDefault="00362727">
            <w:pPr>
              <w:pStyle w:val="ConsPlusNormal"/>
            </w:pPr>
            <w:r>
              <w:t>2025 год - 0,0 тыс. рублей;</w:t>
            </w:r>
          </w:p>
          <w:p w:rsidR="00362727" w:rsidRDefault="00362727">
            <w:pPr>
              <w:pStyle w:val="ConsPlusNormal"/>
            </w:pPr>
            <w:r>
              <w:t>2026 год - 0,0 тыс. рублей</w:t>
            </w:r>
          </w:p>
        </w:tc>
      </w:tr>
      <w:tr w:rsidR="00362727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362727" w:rsidRDefault="003627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25.12.2023 N 4244)</w:t>
            </w:r>
          </w:p>
        </w:tc>
      </w:tr>
      <w:tr w:rsidR="00362727">
        <w:tc>
          <w:tcPr>
            <w:tcW w:w="1862" w:type="dxa"/>
          </w:tcPr>
          <w:p w:rsidR="00362727" w:rsidRDefault="00362727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362727" w:rsidRDefault="00362727">
            <w:pPr>
              <w:pStyle w:val="ConsPlusNormal"/>
            </w:pPr>
            <w:r>
              <w:t>Реализация программных мероприятий позволит обеспечить формирование доходной части бюджета стабильными поступлениями от продажи и использования муниципального имущества и земельных ресурсов города Кемерово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  <w:outlineLvl w:val="1"/>
      </w:pPr>
      <w:r>
        <w:t>2. Характеристика текущего состояния сферы действия</w:t>
      </w:r>
    </w:p>
    <w:p w:rsidR="00362727" w:rsidRDefault="00362727">
      <w:pPr>
        <w:pStyle w:val="ConsPlusTitle"/>
        <w:jc w:val="center"/>
      </w:pPr>
      <w:r>
        <w:t>муниципальной программы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к вопросам местного значения относится владение, пользование и распоряжение имуществом, находящимся в муниципальной собственности, что является одним из приоритетов социально-экономического развития города Кемерово.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Управление муниципальной собственностью является одной из важнейших функций муниципального образования. Эффективное управление муниципальной собственностью города Кемерово способствует решению экономических и социальных задач, укреплению финансовой системы, обеспечивающей повышение уровня и качества жизни населения города Кемерово.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lastRenderedPageBreak/>
        <w:t>Работа с муниципальным имуществом подчинена достижению цели - получение максимального дохода в бюджет города Кемерово. Необходимо сформировать стабильность поступлений в бюджет от использования муниципального имущества.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собственности города Кемерово, с его реализацией в целях получения доходов в бюджет города Кемерово.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города Кемерово, на земельные участки, которые в соответствии с действующим федеральным законодательством относятся к муниципальной собственности города Кемерово, так как это позволит получать арендную плату от использования этих объектов и увеличить доходы бюджета.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Для выполнения указанных процедур необходимо изготовить техническую документацию (технические и кадастровые паспорта) на объекты, а также получить кадастровые выписки, кадастровые паспорта земельных участков и кадастровые планы территорий, необходимые для оформления права муниципальной собственности на земельные участки в Управлении Федеральной службы государственной регистрации, кадастра и картографии, провести межевание земельных участков.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В целях эффективного распоряжения муниципальным имуществом, а также в целях пополнения доходной части бюджета города Кемерово, для проведения 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  <w:outlineLvl w:val="1"/>
      </w:pPr>
      <w:r>
        <w:t>3. Перечень мероприятий муниципальной программы</w:t>
      </w:r>
    </w:p>
    <w:p w:rsidR="00362727" w:rsidRDefault="00362727">
      <w:pPr>
        <w:pStyle w:val="ConsPlusNormal"/>
        <w:jc w:val="center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62727" w:rsidRDefault="00362727">
      <w:pPr>
        <w:pStyle w:val="ConsPlusNormal"/>
        <w:jc w:val="center"/>
      </w:pPr>
      <w:r>
        <w:t>от 27.10.2023 N 3413)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Для достижения указанных целей Программы необходимо решение следующих задач: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1. Осуществление полномочий по вовлечению объектов собственности города Кемерово в хозяйственный оборот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города Кемерово в судах общей юрисдикции и арбитражных судах.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Данная задача включает в себя подпрограмму "Управление муниципальным имуществом города Кемерово", которая нацелена на внедрение действенных механизмов управления муниципальным имуществом и земельными ресурсами города Кемерово, обеспечивающих максимально эффективное использование объектов муниципальной собственности города Кемерово.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Подпрограмма предусматривает реализацию следующих основных мероприятий: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6917"/>
      </w:tblGrid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1.1.</w:t>
            </w:r>
          </w:p>
        </w:tc>
        <w:tc>
          <w:tcPr>
            <w:tcW w:w="6917" w:type="dxa"/>
          </w:tcPr>
          <w:p w:rsidR="00362727" w:rsidRDefault="00362727">
            <w:pPr>
              <w:pStyle w:val="ConsPlusNormal"/>
            </w:pPr>
            <w:r>
              <w:t>Вовлечение имущества и земельных ресурсов в экономический оборот, приобретение имущества и земельных ресурсов в собственность города Кемерово (исполнитель КУМИ г. Кемерово, сроки реализации 01.01.2020 - 31.12.2021; 01.01.2023 - 31.12.2026)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lastRenderedPageBreak/>
              <w:t>Мероприятие 1.2.</w:t>
            </w:r>
          </w:p>
        </w:tc>
        <w:tc>
          <w:tcPr>
            <w:tcW w:w="6917" w:type="dxa"/>
          </w:tcPr>
          <w:p w:rsidR="00362727" w:rsidRDefault="00362727">
            <w:pPr>
              <w:pStyle w:val="ConsPlusNormal"/>
            </w:pPr>
            <w:r>
              <w:t>Обеспечение деятельности подведомственных учреждений (исполнитель МБУ "Казна" г. Кемерово, сроки реализации 01.01.2020 - 31.12.2026)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1.3.</w:t>
            </w:r>
          </w:p>
        </w:tc>
        <w:tc>
          <w:tcPr>
            <w:tcW w:w="6917" w:type="dxa"/>
          </w:tcPr>
          <w:p w:rsidR="00362727" w:rsidRDefault="00362727">
            <w:pPr>
              <w:pStyle w:val="ConsPlusNormal"/>
            </w:pPr>
            <w:r>
              <w:t>Обеспечение деятельности комитета по управлению муниципальным имуществом города Кемерово (исполнитель КУМИ г. Кемерово, сроки реализации 01.01.2020 - 31.12.2026)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1.4.</w:t>
            </w:r>
          </w:p>
        </w:tc>
        <w:tc>
          <w:tcPr>
            <w:tcW w:w="6917" w:type="dxa"/>
          </w:tcPr>
          <w:p w:rsidR="00362727" w:rsidRDefault="00362727">
            <w:pPr>
              <w:pStyle w:val="ConsPlusNormal"/>
            </w:pPr>
            <w:r>
              <w:t>Проведение мероприятий по содержанию муниципальной собственности (исполнитель КУМИ г. Кемерово, сроки реализации 01.01.2020 - 31.12.2026)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1.5.</w:t>
            </w:r>
          </w:p>
        </w:tc>
        <w:tc>
          <w:tcPr>
            <w:tcW w:w="6917" w:type="dxa"/>
          </w:tcPr>
          <w:p w:rsidR="00362727" w:rsidRDefault="00362727">
            <w:pPr>
              <w:pStyle w:val="ConsPlusNormal"/>
            </w:pPr>
            <w:r>
              <w:t>Проведение капитального ремонта объектов муниципальной собственности (исполнитель КУМИ г. Кемерово, сроки реализации 01.01.2022 - 31.12.2026)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1.6.</w:t>
            </w:r>
          </w:p>
        </w:tc>
        <w:tc>
          <w:tcPr>
            <w:tcW w:w="6917" w:type="dxa"/>
          </w:tcPr>
          <w:p w:rsidR="00362727" w:rsidRDefault="00362727">
            <w:pPr>
              <w:pStyle w:val="ConsPlusNormal"/>
            </w:pPr>
            <w:r>
              <w:t>Организация работ по формированию и по увеличению уставных капиталов акционерных обществ и уставных фондов муниципальных предприятий (исполнитель КУМИ г. Кемерово, сроки реализации 01.01.2020 - 31.12.2021)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1.7.</w:t>
            </w:r>
          </w:p>
        </w:tc>
        <w:tc>
          <w:tcPr>
            <w:tcW w:w="6917" w:type="dxa"/>
          </w:tcPr>
          <w:p w:rsidR="00362727" w:rsidRDefault="00362727">
            <w:pPr>
              <w:pStyle w:val="ConsPlusNormal"/>
            </w:pPr>
            <w:r>
              <w:t>Приобретение автобусов, троллейбусов, спецтехники для муниципальных нужд (исполнитель КУМИ г. Кемерово, сроки реализации 01.01.2020 - 31.07.2020; 01.01.2022 - 31.12.2026)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2. Совершенствование системы учета объектов собственности города Кемерово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Совершенствование системы учета объектов собственности города Кемерово осуществляется путем подготовки документации, необходимой для учета объектов недвижимости, управления ими и сделок с указанными объектами, что, в свою очередь, предполагает проведение технической инвентаризации объектов недвижимости и регистрации прав на них. Также в рамках данной задачи предполагается оформление межевых планов на земельные участки, изымаемые в собственность города Кемерово для муниципальных нужд города Кемерово. Реализация данной задачи осуществляется с целью обеспечения ведения единого, полного учета объектов собственности города Кемерово,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Задача включает в себя подпрограмму "Мероприятия по совершенствованию системы учета объектов собственности города Кемерово", которая направлена на создание полных и актуальных сведений об объектах недвижимости.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В рамках настоящей подпрограммы будут реализованы следующие мероприятия: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6690"/>
      </w:tblGrid>
      <w:tr w:rsidR="00362727">
        <w:tc>
          <w:tcPr>
            <w:tcW w:w="2041" w:type="dxa"/>
          </w:tcPr>
          <w:p w:rsidR="00362727" w:rsidRDefault="00362727">
            <w:pPr>
              <w:pStyle w:val="ConsPlusNormal"/>
            </w:pPr>
            <w:r>
              <w:t>Мероприятие 2.1.</w:t>
            </w:r>
          </w:p>
        </w:tc>
        <w:tc>
          <w:tcPr>
            <w:tcW w:w="6690" w:type="dxa"/>
          </w:tcPr>
          <w:p w:rsidR="00362727" w:rsidRDefault="00362727">
            <w:pPr>
              <w:pStyle w:val="ConsPlusNormal"/>
            </w:pPr>
            <w:r>
              <w:t>Организация и проведение оценки объектов движимого и недвижимого имущества (исполнитель КУМИ г. Кемерово, сроки реализации 01.01.2020 - 31.12.2026)</w:t>
            </w:r>
          </w:p>
        </w:tc>
      </w:tr>
      <w:tr w:rsidR="00362727">
        <w:tc>
          <w:tcPr>
            <w:tcW w:w="2041" w:type="dxa"/>
          </w:tcPr>
          <w:p w:rsidR="00362727" w:rsidRDefault="00362727">
            <w:pPr>
              <w:pStyle w:val="ConsPlusNormal"/>
            </w:pPr>
            <w:r>
              <w:t>Мероприятие 2.2.</w:t>
            </w:r>
          </w:p>
        </w:tc>
        <w:tc>
          <w:tcPr>
            <w:tcW w:w="6690" w:type="dxa"/>
          </w:tcPr>
          <w:p w:rsidR="00362727" w:rsidRDefault="00362727">
            <w:pPr>
              <w:pStyle w:val="ConsPlusNormal"/>
            </w:pPr>
            <w:r>
              <w:t>Проведение технической инвентаризации и паспортизации муниципальной собственности и бесхозяйных объектов недвижимого имущества (исполнитель КУМИ г. Кемерово, сроки реализации 01.01.2020 - 31.12.2026)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 xml:space="preserve">3. Оформление права муниципальной собственности города Кемерово на земельные </w:t>
      </w:r>
      <w:r>
        <w:lastRenderedPageBreak/>
        <w:t>участки и объекты недвижимости, находящиеся в собственности города Кемерово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Оформление права муниципальной собственности на земельные участки и объекты недвижимости, находящиеся в собственности города Кемерово, предполагает изготовление межевых планов, постановку земельных участков на кадастровый учет, регистрацию права собственности города Кемерово. Перечень работ по формированию земельных участков определен федеральными нормативными правовыми актами.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Оформление права муниципальной собственности на объекты недвижимости, находящиеся в собственности города Кемерово, предполагает техническую инвентаризацию, постановку на кадастровый учет, регистрацию права собственности города Кемерово.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Задача включает в себя подпрограмму "Мероприятия по землеустройству, землепользованию", предусматривающую реализацию мероприятия: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690"/>
      </w:tblGrid>
      <w:tr w:rsidR="0036272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62727" w:rsidRDefault="00362727">
            <w:pPr>
              <w:pStyle w:val="ConsPlusNormal"/>
            </w:pPr>
            <w:r>
              <w:t>Мероприятие 3.1.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362727" w:rsidRDefault="00362727">
            <w:pPr>
              <w:pStyle w:val="ConsPlusNormal"/>
            </w:pPr>
            <w:r>
              <w:t>Организация и проведение работ по землеустройству и землепользованию (исполнитель КУМИ г. Кемерово, сроки реализации 01.01.2020 - 31.12.2026)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4. Выполнение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Содержание бесхозяйных объектов, подлежащих включению в реестр муниципальной собственности города Кемерово заключается в осуществлении мер по обеспечению целостности объектов, обеспечении защиты имущественных интересов города Кемерово в судах общей юрисдикции и арбитражных судах.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Задача включает в себя подпрограмму "Выполнение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Кемерово", предусматривающую реализацию мероприятия: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6746"/>
      </w:tblGrid>
      <w:tr w:rsidR="00362727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62727" w:rsidRDefault="00362727">
            <w:pPr>
              <w:pStyle w:val="ConsPlusNormal"/>
            </w:pPr>
            <w:r>
              <w:t>Мероприятие 4.1.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362727" w:rsidRDefault="00362727">
            <w:pPr>
              <w:pStyle w:val="ConsPlusNormal"/>
            </w:pPr>
            <w:r>
              <w:t>Содержание бесхозяйных объектов, подлежащих включению в реестр муниципальной собственности города Кемерово (исполнитель КУМИ г. Кемерово, сроки реализации 25.10.2021 - 31.12.2021)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5. Организация работ по изъятию для муниципальных нужд города Кемерово земельных участков и объектов недвижимости, расположенных на этих участках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Работы по изъятию земельных участков и объектов недвижимости, расположенных на этих участках направлены на комплексное развитие территории города Кемерово, а также в целях строительства объектов инженерной и транспортной инфраструктуры муниципального значения.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Включает в себя подпрограмму "Осуществление полномочий органов местного самоуправления в целях организации работ по изъятию для муниципальных нужд города Кемерово земельных участков и объектов недвижимости, расположенных на них", предусматривающую реализацию мероприятий: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6406"/>
      </w:tblGrid>
      <w:tr w:rsidR="00362727">
        <w:tc>
          <w:tcPr>
            <w:tcW w:w="2041" w:type="dxa"/>
          </w:tcPr>
          <w:p w:rsidR="00362727" w:rsidRDefault="00362727">
            <w:pPr>
              <w:pStyle w:val="ConsPlusNormal"/>
            </w:pPr>
            <w:r>
              <w:t>Мероприятие 5.1.</w:t>
            </w:r>
          </w:p>
        </w:tc>
        <w:tc>
          <w:tcPr>
            <w:tcW w:w="6406" w:type="dxa"/>
          </w:tcPr>
          <w:p w:rsidR="00362727" w:rsidRDefault="00362727">
            <w:pPr>
              <w:pStyle w:val="ConsPlusNormal"/>
            </w:pPr>
            <w:r>
              <w:t>Организация и проведение оценки земельных участков и объектов недвижимости, подлежащих изъятию для муниципальных нужд города Кемерово (исполнитель КУМИ г. Кемерово, МБУ "Казна" г. Кемерово, сроки реализации 01.01.2022 - 31.12.2023)</w:t>
            </w:r>
          </w:p>
        </w:tc>
      </w:tr>
      <w:tr w:rsidR="00362727">
        <w:tc>
          <w:tcPr>
            <w:tcW w:w="2041" w:type="dxa"/>
          </w:tcPr>
          <w:p w:rsidR="00362727" w:rsidRDefault="00362727">
            <w:pPr>
              <w:pStyle w:val="ConsPlusNormal"/>
            </w:pPr>
            <w:r>
              <w:t>Мероприятие 5.2.</w:t>
            </w:r>
          </w:p>
        </w:tc>
        <w:tc>
          <w:tcPr>
            <w:tcW w:w="6406" w:type="dxa"/>
          </w:tcPr>
          <w:p w:rsidR="00362727" w:rsidRDefault="00362727">
            <w:pPr>
              <w:pStyle w:val="ConsPlusNormal"/>
            </w:pPr>
            <w:r>
              <w:t>Выкуп земельных участков и объектов недвижимости, подлежащих изъятию для муниципальных нужд города Кемерово (администрация города Кемерово, управление городского развития администрации города Кемерово, сроки реализации 01.01.2022 - 31.12.2023)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6. Организация работ по текущему содержанию принятого в безвозмездное пользование движимого и недвижимого имущества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ind w:firstLine="540"/>
        <w:jc w:val="both"/>
      </w:pPr>
      <w:r>
        <w:t>Содержание принятого в безвозмездное пользование движимого и недвижимого имущества заключается в осуществлении мер по обеспечению целостности объектов, обеспечении защиты имущественных интересов города Кемерово в судах общей юрисдикции и арбитражных судах.</w:t>
      </w:r>
    </w:p>
    <w:p w:rsidR="00362727" w:rsidRDefault="00362727">
      <w:pPr>
        <w:pStyle w:val="ConsPlusNormal"/>
        <w:spacing w:before="220"/>
        <w:ind w:firstLine="540"/>
        <w:jc w:val="both"/>
      </w:pPr>
      <w:r>
        <w:t>Задача включает в себя подпрограмму "Осуществление полномочий органов местного самоуправления в целях организации работ по текущему содержанию, принятого в безвозмездное пользование движимого и недвижимого имущества", предусматривающую реализацию мероприятия: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6741"/>
      </w:tblGrid>
      <w:tr w:rsidR="00362727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62727" w:rsidRDefault="00362727">
            <w:pPr>
              <w:pStyle w:val="ConsPlusNormal"/>
            </w:pPr>
            <w:r>
              <w:t>Мероприятие 6.1</w:t>
            </w:r>
          </w:p>
        </w:tc>
        <w:tc>
          <w:tcPr>
            <w:tcW w:w="6741" w:type="dxa"/>
            <w:tcBorders>
              <w:top w:val="single" w:sz="4" w:space="0" w:color="auto"/>
              <w:bottom w:val="single" w:sz="4" w:space="0" w:color="auto"/>
            </w:tcBorders>
          </w:tcPr>
          <w:p w:rsidR="00362727" w:rsidRDefault="00362727">
            <w:pPr>
              <w:pStyle w:val="ConsPlusNormal"/>
            </w:pPr>
            <w:r>
              <w:t>Выполнение других обязательств муниципального образования по текущему содержанию, охране, возмещению коммунальных и налоговых платежей в отношении принятого в безвозмездное пользование движимого и недвижимого имущества (исполнитель КУМИ г. Кемерово, сроки реализации 01.08.2022 - 31.12.2024)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  <w:outlineLvl w:val="1"/>
      </w:pPr>
      <w:r>
        <w:t>4. Ресурсное обеспечение реализации Программы</w:t>
      </w:r>
    </w:p>
    <w:p w:rsidR="00362727" w:rsidRDefault="00362727">
      <w:pPr>
        <w:pStyle w:val="ConsPlusNormal"/>
        <w:jc w:val="center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62727" w:rsidRDefault="00362727">
      <w:pPr>
        <w:pStyle w:val="ConsPlusNormal"/>
        <w:jc w:val="center"/>
      </w:pPr>
      <w:r>
        <w:t>от 24.08.2022 N 2442)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  <w:outlineLvl w:val="2"/>
      </w:pPr>
      <w:r>
        <w:t>4.1. Ресурсное обеспечение реализации Программы за период</w:t>
      </w:r>
    </w:p>
    <w:p w:rsidR="00362727" w:rsidRDefault="00362727">
      <w:pPr>
        <w:pStyle w:val="ConsPlusTitle"/>
        <w:jc w:val="center"/>
      </w:pPr>
      <w:r>
        <w:t>2015 - 2019 годы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87"/>
        <w:gridCol w:w="1134"/>
        <w:gridCol w:w="1077"/>
        <w:gridCol w:w="1133"/>
        <w:gridCol w:w="1133"/>
        <w:gridCol w:w="1133"/>
      </w:tblGrid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610" w:type="dxa"/>
            <w:gridSpan w:val="5"/>
          </w:tcPr>
          <w:p w:rsidR="00362727" w:rsidRDefault="00362727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2019 год</w:t>
            </w:r>
          </w:p>
        </w:tc>
      </w:tr>
      <w:tr w:rsidR="00362727">
        <w:tc>
          <w:tcPr>
            <w:tcW w:w="1871" w:type="dxa"/>
          </w:tcPr>
          <w:p w:rsidR="00362727" w:rsidRDefault="003627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7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  <w:outlineLvl w:val="3"/>
            </w:pPr>
            <w:r>
              <w:t>Муниципальная программа "Повышение эффективности управления муниципальной собственностью города Кемерово"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104 825,7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85 137,7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186 123,2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238 360,5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718 697,4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104 825,7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85 137,7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86 123,2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138 360,5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391 457,4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иные не запрещенные законодательством источники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100 000,0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100 000,0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327 240,0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  <w:outlineLvl w:val="4"/>
            </w:pPr>
            <w:r>
              <w:t>1. Подпрограмма "Управление муниципальным имуществом города Кемерово"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94 077,7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77 250,1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184 731,2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236 927,5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717 593,8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94 077,7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77 250,1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84 731,2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136 927,5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390 353,8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иные не запрещенные законодательством источники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100 000,0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100 000,0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327 240,0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1.1. 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2 600,00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18 600,0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2 600,00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18 600,0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1.2. Обеспечение деятельности подведомственных учреждений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9 980,0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9 120,0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8474,0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9 670,0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10 544,4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9 980,0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9 120,0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8474,0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9 670,0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10 544,4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1.3.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38 636,9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36 007,0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35 354,5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40 918,0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50 087,8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38 636,9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36 007,0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35 354,5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40 918,0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50 087,8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1.4. Проведение мероприятий по содержанию муниципальной собственности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11 110,0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12 102,0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9046,1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14 131,0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14 204,7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11 110,0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12 102,0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9046,1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14 131,0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14 204,7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1.5. Проведение капитального ремонта объектов муниципальной собственности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1 153,0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240,3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240,3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1 153,0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240,3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240,3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1.6.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27 475,0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4348,80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6 984,3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27 475,0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4348,80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6 984,3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1.7. Приобретение автобусов, спецтехники для муниципальных нужд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3 122,8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12 832,0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129 016,3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162 624,2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624 156,9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3 122,8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12 832,0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29 016,3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62 624,2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296 916,9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иные не запрещенные законодательством источники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100 000,0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100 000,0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327 240,0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  <w:outlineLvl w:val="4"/>
            </w:pPr>
            <w:r>
              <w:t>2. Подпрограмма "Мероприятия по совершенствованию системы учета объектов собственности города Кемерово"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748,0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1 433,0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1 103,6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748,0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1 433,0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1 103,6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2.1. Организация и проведение оценки объектов движимого и недвижимого имущества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111,6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111,6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2.2. Проведение технической инвентаризации и паспортизации муниципальной собственности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278,0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167,0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992,0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278,0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167,0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992,0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  <w:outlineLvl w:val="4"/>
            </w:pPr>
            <w:r>
              <w:t>3. Подпрограмма "Мероприятия по землеустройству, землепользованию"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7562,6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961,0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7562,6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961,0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</w:tr>
      <w:tr w:rsidR="00362727">
        <w:tc>
          <w:tcPr>
            <w:tcW w:w="1871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3.1. Организация и проведение работ по землеустройству и землепользованию</w:t>
            </w: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7562,6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961,0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</w:tr>
      <w:tr w:rsidR="00362727">
        <w:tc>
          <w:tcPr>
            <w:tcW w:w="187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587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7562,6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961,0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  <w:outlineLvl w:val="2"/>
      </w:pPr>
      <w:r>
        <w:t>4.2. Ресурсное обеспечение реализации Программы</w:t>
      </w:r>
    </w:p>
    <w:p w:rsidR="00362727" w:rsidRDefault="00362727">
      <w:pPr>
        <w:pStyle w:val="ConsPlusTitle"/>
        <w:jc w:val="center"/>
      </w:pPr>
      <w:r>
        <w:t>за период 2020 - 2026 годы</w:t>
      </w:r>
    </w:p>
    <w:p w:rsidR="00362727" w:rsidRDefault="00362727">
      <w:pPr>
        <w:pStyle w:val="ConsPlusNormal"/>
        <w:jc w:val="center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62727" w:rsidRDefault="00362727">
      <w:pPr>
        <w:pStyle w:val="ConsPlusNormal"/>
        <w:jc w:val="center"/>
      </w:pPr>
      <w:r>
        <w:t>от 25.12.2023 N 4244)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sectPr w:rsidR="00362727" w:rsidSect="00E22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701"/>
        <w:gridCol w:w="1077"/>
        <w:gridCol w:w="1020"/>
        <w:gridCol w:w="1417"/>
        <w:gridCol w:w="1304"/>
        <w:gridCol w:w="1304"/>
        <w:gridCol w:w="1134"/>
        <w:gridCol w:w="1134"/>
        <w:gridCol w:w="1559"/>
      </w:tblGrid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390" w:type="dxa"/>
            <w:gridSpan w:val="7"/>
          </w:tcPr>
          <w:p w:rsidR="00362727" w:rsidRDefault="00362727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1559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Исполнители, сроки реализации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</w:tcPr>
          <w:p w:rsidR="00362727" w:rsidRDefault="003627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362727" w:rsidRDefault="00362727">
            <w:pPr>
              <w:pStyle w:val="ConsPlusNormal"/>
              <w:jc w:val="center"/>
            </w:pPr>
            <w:r>
              <w:t>10</w:t>
            </w: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Муниципальная программа "Повышение эффективности управления муниципальной собственностью города Кемерово"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393 036,5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95 086,3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2 884 309,3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2 074 098,9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2 108 378,6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428 884,4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296 628,0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98 496,5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95 086,3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684 309,3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674 098,9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443 378,6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428 884,4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296 628,0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иные не запрещенные законодательством источники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294 540,0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2 200 000,0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1 400 000,0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1 665 000,0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1. Подпрограмма "Управление муниципальным имуществом города Кемерово"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391 831,7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94 079,7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435 053,2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889 340,9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2 107 208,6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427 805,4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295 549,0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97 291,7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94 079,7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435 053,2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489 340,9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442 208,6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427 805,4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295 549,0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иные не запрещенные законодательством источники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400 000,0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1 665 000,0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1.1. 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3 288,0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3 656,1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01.01.2020 - 31.12.2021; 01.01.2023 - 31.12.2026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3 288,0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3 656,1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1.2. Обеспечение деятельности подведомственных учреждений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10 738,5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10 753,6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12 479,4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13 420,8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27 156,2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12 677,0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12 677,0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МБУ "Казна"</w:t>
            </w:r>
          </w:p>
          <w:p w:rsidR="00362727" w:rsidRDefault="00362727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10 738,5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10 753,6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12 479,4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13 420,8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27 156,2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12 677,0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12 677,0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1.3.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53 347,3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54 212,1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66 332,9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69 281,5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60 698,6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60 683,6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60 683,6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53 347,3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54 641,1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66 332,9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69 281,5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60 698,6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60 683,6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60 683,6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1.4. Проведение мероприятий по содержанию муниципальной собственности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19 464,8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14 287,5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16 730,3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40 850,4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15 516,0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14 373,0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14 373,0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19 464,8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14 287,5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16 730,3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40 850,4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15 516,0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14 373,0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14 373,0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1.5. Проведение капитального ремонта объектов муниципальной собственности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1 203,2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1 169,0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2 403,0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2 403,0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01.01.2022 - 31.12.2026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1 203,2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1 169,0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2 403,0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2 403,0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1.6.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10 453,1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14 585,5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01.01.2020 - 31.12.2021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10 453,1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14 585,5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1.7. Приобретение автобусов, троллейбусов, спецтехники для муниципальных нужд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294 540,0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338 307,4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762 113,2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1 992 668,8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327 668,8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195 412,4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01.01.2020 - 31.07.2020; 01.01.2022 - 31.12.2026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338 307,4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362 113,2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327 668,8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327 668,8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195 412,4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иные не запрещенные законодательством источники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294 540,0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400 000,0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1 665 000,0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2. Подпрограмма "Мероприятия по совершенствованию системы учета объектов собственности города Кемерово"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174,6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781,0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794,5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174,6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781,0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794,5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2.1. Организация и проведение оценки объектов движимого и недвижимого имущества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463,5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463,5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2.2. Проведение технической инвентаризации и паспортизации муниципальной собственности и бесхозяйных объектов недвижимого имущества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452,2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452,2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3. Подпрограмма "Мероприятия по землеустройству, землепользованию"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952,8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3 337,5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3 786,0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952,8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3 337,5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3 786,0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3.1. Организация и проведение работ по землеустройству и землепользованию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952,8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3 337,5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3 786,0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01.01.2020 - 31.12.2026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952,8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3 337,5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3 786,0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4. Подпрограмма "Выполнение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Кемерово"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4.1. Содержание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25.10.2021 - 31.12.2021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5. Подпрограмма Осуществление полномочий органов местного самоуправления в целях организации работ по изъятию для муниципальных нужд города Кемерово земельных участков и объектов недвижимости, расположенных на них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2 444 453,6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1 178 498,1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2 200 000,0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244 453,6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178 498,1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5.1. Организация и проведение оценки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23 069,1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17 917,7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Кемерово,</w:t>
            </w:r>
          </w:p>
          <w:p w:rsidR="00362727" w:rsidRDefault="00362727">
            <w:pPr>
              <w:pStyle w:val="ConsPlusNormal"/>
              <w:jc w:val="center"/>
            </w:pPr>
            <w:r>
              <w:t>МБУ "Казна"</w:t>
            </w:r>
          </w:p>
          <w:p w:rsidR="00362727" w:rsidRDefault="00362727">
            <w:pPr>
              <w:pStyle w:val="ConsPlusNormal"/>
              <w:jc w:val="center"/>
            </w:pPr>
            <w:r>
              <w:t>01.01.2022 - 31.12.2023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23 069,1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17 917,7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5.2. Выкуп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2 421 384,5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1 160 580,4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Администрация г. Кемерово, управление городского развития администрации 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01.01.2022 - 31.12.2023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2 200 000,0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221 384,5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160 580,4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6. Подпрограмма "Осуществление полномочий органов местного самоуправления в целях организации работ по текущему содержанию, принятого в безвозмездное пользование движимого и недвижимого имущества"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684,0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1 679,4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X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684,0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1 679,4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6.1. Выполнение других обязательств муниципального образования по текущему содержанию, охране, возмещению коммунальных и налоговых платежей в отношении принятого в безвозмездное пользование движимого и недвижимого имущества</w:t>
            </w: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684,0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1 679,4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362727" w:rsidRDefault="00362727">
            <w:pPr>
              <w:pStyle w:val="ConsPlusNormal"/>
              <w:jc w:val="center"/>
            </w:pPr>
            <w:r>
              <w:t>КУМИ</w:t>
            </w:r>
          </w:p>
          <w:p w:rsidR="00362727" w:rsidRDefault="00362727">
            <w:pPr>
              <w:pStyle w:val="ConsPlusNormal"/>
              <w:jc w:val="center"/>
            </w:pPr>
            <w:r>
              <w:t>г. Кемерово</w:t>
            </w:r>
          </w:p>
          <w:p w:rsidR="00362727" w:rsidRDefault="00362727">
            <w:pPr>
              <w:pStyle w:val="ConsPlusNormal"/>
              <w:jc w:val="center"/>
            </w:pPr>
            <w:r>
              <w:t>01.08.2022 - 31.12.2024</w:t>
            </w:r>
          </w:p>
        </w:tc>
      </w:tr>
      <w:tr w:rsidR="00362727"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701" w:type="dxa"/>
          </w:tcPr>
          <w:p w:rsidR="00362727" w:rsidRDefault="00362727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62727" w:rsidRDefault="00362727">
            <w:pPr>
              <w:pStyle w:val="ConsPlusNormal"/>
              <w:jc w:val="center"/>
            </w:pPr>
            <w:r>
              <w:t>684,0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1 679,4</w:t>
            </w:r>
          </w:p>
        </w:tc>
        <w:tc>
          <w:tcPr>
            <w:tcW w:w="1304" w:type="dxa"/>
          </w:tcPr>
          <w:p w:rsidR="00362727" w:rsidRDefault="00362727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62727" w:rsidRDefault="003627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  <w:vMerge/>
          </w:tcPr>
          <w:p w:rsidR="00362727" w:rsidRDefault="00362727">
            <w:pPr>
              <w:pStyle w:val="ConsPlusNormal"/>
            </w:pPr>
          </w:p>
        </w:tc>
      </w:tr>
    </w:tbl>
    <w:p w:rsidR="00362727" w:rsidRDefault="00362727">
      <w:pPr>
        <w:pStyle w:val="ConsPlusNormal"/>
        <w:sectPr w:rsidR="0036272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  <w:outlineLvl w:val="1"/>
      </w:pPr>
      <w:r>
        <w:t>5. Планируемые значения целевых показателей</w:t>
      </w:r>
    </w:p>
    <w:p w:rsidR="00362727" w:rsidRDefault="00362727">
      <w:pPr>
        <w:pStyle w:val="ConsPlusTitle"/>
        <w:jc w:val="center"/>
      </w:pPr>
      <w:r>
        <w:t>(индикаторов) Программы</w:t>
      </w:r>
    </w:p>
    <w:p w:rsidR="00362727" w:rsidRDefault="00362727">
      <w:pPr>
        <w:pStyle w:val="ConsPlusNormal"/>
        <w:jc w:val="center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62727" w:rsidRDefault="00362727">
      <w:pPr>
        <w:pStyle w:val="ConsPlusNormal"/>
        <w:jc w:val="center"/>
      </w:pPr>
      <w:r>
        <w:t>от 24.08.2022 N 2442)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  <w:outlineLvl w:val="2"/>
      </w:pPr>
      <w:r>
        <w:t>5.1. Планируемые значения целевых показателей (индикаторов)</w:t>
      </w:r>
    </w:p>
    <w:p w:rsidR="00362727" w:rsidRDefault="00362727">
      <w:pPr>
        <w:pStyle w:val="ConsPlusTitle"/>
        <w:jc w:val="center"/>
      </w:pPr>
      <w:r>
        <w:t>Программы за период 2015 - 2019 годы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928"/>
        <w:gridCol w:w="2324"/>
        <w:gridCol w:w="1303"/>
        <w:gridCol w:w="1020"/>
        <w:gridCol w:w="1020"/>
        <w:gridCol w:w="1020"/>
        <w:gridCol w:w="1020"/>
        <w:gridCol w:w="1077"/>
      </w:tblGrid>
      <w:tr w:rsidR="00362727">
        <w:tc>
          <w:tcPr>
            <w:tcW w:w="2154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324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  <w:tc>
          <w:tcPr>
            <w:tcW w:w="1303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57" w:type="dxa"/>
            <w:gridSpan w:val="5"/>
          </w:tcPr>
          <w:p w:rsidR="00362727" w:rsidRDefault="00362727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232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303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2019 год</w:t>
            </w:r>
          </w:p>
        </w:tc>
      </w:tr>
      <w:tr w:rsidR="00362727">
        <w:tc>
          <w:tcPr>
            <w:tcW w:w="2154" w:type="dxa"/>
            <w:vMerge w:val="restart"/>
          </w:tcPr>
          <w:p w:rsidR="00362727" w:rsidRDefault="00362727">
            <w:pPr>
              <w:pStyle w:val="ConsPlusNormal"/>
              <w:outlineLvl w:val="3"/>
            </w:pPr>
            <w:r>
              <w:t>Муниципальная программа "Повышение эффективности управления муниципальной собственностью города Кемерово"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(Фактическое поступление доходов, полученных от продажи имущества, находящегося в собственности города Кемерово / плановое поступление доходов, полученных от продажи имущества, находящегося в собственности города Кемерово)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(Фактическое поступление доходов, полученных от использования имущества и земельных ресурсов, находящихся в собственности города Кемерово / плановое поступление доходов, полученных от использования имущества и земельных ресурсов, находящихся в собственности города Кемерово)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Уровень ежегодного достижения показателей (индикаторов) программы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(Количество целевых показателей (индикаторов), достигших или превысивших целевое значение / общее количество целевых показателей (индикаторов)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  <w:outlineLvl w:val="4"/>
            </w:pPr>
            <w:r>
              <w:t>1. Подпрограмма "Управление муниципальным имуществом города Кемерово"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30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2154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1.1. 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число объектов непрофильного имущества, включенного в прогнозный план приватизации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84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Количество земельных участков, предоставленных в аренду, в отчетный период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число земельных участков, предоставленных в аренду физическим и юридическим лицам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29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число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34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Количество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число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107</w:t>
            </w:r>
          </w:p>
        </w:tc>
      </w:tr>
      <w:tr w:rsidR="00362727">
        <w:tc>
          <w:tcPr>
            <w:tcW w:w="2154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1.2. Обеспечение деятельности подведомственных учреждений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МБУ "Казна"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30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балансовой принадлежности и состояния)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Абсолютная 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балансовой принадлежности и состояния)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180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78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1.3.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Уровень обеспеченности деятельности муниципальных служащих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(Фактические расходы на содержание деятельности муниципальных служащих / плановые расходы на содержание деятельности муниципальных служащих)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2154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1.4. Проведение мероприятий по содержанию муниципальной собственности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Площадь территории свободных муниципальных объектов, на которой проведено благоустройство (уборка территории)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Абсолютная площадь территории свободных муниципальных объектов, на которой проведено благоустройство (уборка территории)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1 150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Абсолютная площадь свободных муниципальных объектов, содержащаяся за счет муниципального бюджета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5 621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14 191,1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15518,3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16 388,7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23203,8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Взносы в фонд капитального ремонта по объектам (нежилым помещениям) составляющим муниципальную собственность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(Фактические расходы по уплате взносов в фонд капитального ремонта / плановые расходы по уплате взносов в фонд капитального ремонта)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1.5. Проведение капитального ремонта объектов муниципальной собственности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Количество капитально отремонтированных объектов муниципальной собственности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число капитально отремонтированных в отчетном периоде объектов муниципальной собственности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1.6.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Доля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от общего числа постановлений администрации города Кемерово об увеличении уставных капиталов акционерных обществ и уставных фондов муниципальных предприятий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(количество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/ общее число постановлений администрации города Кемерово об увеличении уставных капиталов акционерных обществ и уставных фондов муниципальных предприятий)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2154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1.7. Приобретение автобусов, спецтехники для муниципальных нужд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Количество приобретенных автобусов, спецтехники для муниципальных нужд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количество приобретенных автобусов, единиц спецтехники для муниципальных нужд в отчетном периоде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83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Доля уплаченных платежей в общей сумме платежей, предусмотренных лизинговым контрактом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(Сумма уплаченных лизинговых платежей / общая сумма платежей, предусмотренных лизинговым контрактом в отчетном периоде)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37,1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Доля уплаченных платежей в общей сумме платежей, предусмотренных договорами купли-продажи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(Сумма уплаченных платежей, предусмотренных договорами купли-продажи / общая сумма платежей, предусмотренных договорами купли-продажи в отчетном периоде)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  <w:outlineLvl w:val="4"/>
            </w:pPr>
            <w:r>
              <w:t>2. Подпрограмма "Мероприятия по совершенствованию системы учета объектов собственности города Кемерово"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30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2154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2.1. Организация и проведение оценки объектов движимого и недвижимого имущества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Абсолютная площадь объектов, в отношении которых осуществлена оценка рыночной стоимости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228266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154660,0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число объектов, в отношении которых осуществлена оценка рыночной стоимости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103</w:t>
            </w:r>
          </w:p>
        </w:tc>
      </w:tr>
      <w:tr w:rsidR="00362727">
        <w:tc>
          <w:tcPr>
            <w:tcW w:w="2154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2.2. Проведение технической инвентаризации и паспортизации муниципальной собственности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Число вновь выявленных бесхозяйных объектов в отчетном периоде, на которые признано право собственности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число вновь выявленных бесхозяйных объектов в отчетном периоде, на которые признано право собственности города Кемерово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3</w:t>
            </w:r>
          </w:p>
        </w:tc>
      </w:tr>
      <w:tr w:rsidR="00362727">
        <w:tc>
          <w:tcPr>
            <w:tcW w:w="2154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Площадь выявленных бесхозяйных объектов и объектов муниципальной собственности,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Абсолютная площадь выявленных бесхозяйных объектов и объектов муниципальной собственности,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17 000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5408,1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2260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  <w:outlineLvl w:val="4"/>
            </w:pPr>
            <w:r>
              <w:t>3. Подпрограмма "Мероприятия по землеустройству, землепользованию"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30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3.1. Организация и проведение работ по землеустройству и землепользованию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Выполнение планового задания по доходам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(Фактическое поступление доходов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 / плановое поступление доходов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Выполнение планового задания по доходам, получаемым в виде арендной платы, а также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(Фактическое поступление доходов, полученных в виде арендной платы, а также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 / плановое поступление доходов, полученных в виде арендной платы, а также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  <w:outlineLvl w:val="4"/>
            </w:pPr>
            <w:r>
              <w:t>4. Подпрограмма "Выполнение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Кемерово"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30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4.1. Содержание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Уровень обеспеченности по содержанию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(Фактические расходы на содержание бесхозяйных объектов, подлежащих включению в реестр муниципальной собственности города Кемерово / плановые расходы на содержание деятельности бесхозяйных объектов, подлежащих включению в реестр муниципальной собственности города Кемерово служащих) x 100%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  <w:outlineLvl w:val="4"/>
            </w:pPr>
            <w:r>
              <w:t>5. Подпрограмма "Осуществление полномочий органов местного самоуправления в целях организации работ по изъятию для муниципальных нужд города Кемерово земельных участков и объектов недвижимости, расположенных на них"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303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20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5.1. Организация и проведение оценки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Количество объектов, подлежащих оценки, в целях изъятия для муниципальных нужд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число объектов, подлежащих оценки, в целях изъятия для муниципальных нужд города Кемерово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2154" w:type="dxa"/>
          </w:tcPr>
          <w:p w:rsidR="00362727" w:rsidRDefault="00362727">
            <w:pPr>
              <w:pStyle w:val="ConsPlusNormal"/>
            </w:pPr>
            <w:r>
              <w:t>Мероприятие 5.2. Выкуп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1928" w:type="dxa"/>
          </w:tcPr>
          <w:p w:rsidR="00362727" w:rsidRDefault="00362727">
            <w:pPr>
              <w:pStyle w:val="ConsPlusNormal"/>
            </w:pPr>
            <w:r>
              <w:t>Количество объектов, подлежащих выкупу для муниципальных нужд города Кемерово</w:t>
            </w:r>
          </w:p>
        </w:tc>
        <w:tc>
          <w:tcPr>
            <w:tcW w:w="2324" w:type="dxa"/>
          </w:tcPr>
          <w:p w:rsidR="00362727" w:rsidRDefault="00362727">
            <w:pPr>
              <w:pStyle w:val="ConsPlusNormal"/>
            </w:pPr>
            <w:r>
              <w:t>Абсолютное количество объектов, подлежащих выкупу для муниципальных нужд города Кемерово</w:t>
            </w:r>
          </w:p>
        </w:tc>
        <w:tc>
          <w:tcPr>
            <w:tcW w:w="1303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Title"/>
        <w:jc w:val="center"/>
        <w:outlineLvl w:val="2"/>
      </w:pPr>
      <w:r>
        <w:t>5.2. Планируемые значения целевых показателей (индикаторов)</w:t>
      </w:r>
    </w:p>
    <w:p w:rsidR="00362727" w:rsidRDefault="00362727">
      <w:pPr>
        <w:pStyle w:val="ConsPlusTitle"/>
        <w:jc w:val="center"/>
      </w:pPr>
      <w:r>
        <w:t>Программы за период 2020 - 2026 годы</w:t>
      </w:r>
    </w:p>
    <w:p w:rsidR="00362727" w:rsidRDefault="00362727">
      <w:pPr>
        <w:pStyle w:val="ConsPlusNormal"/>
        <w:jc w:val="center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62727" w:rsidRDefault="00362727">
      <w:pPr>
        <w:pStyle w:val="ConsPlusNormal"/>
        <w:jc w:val="center"/>
      </w:pPr>
      <w:r>
        <w:t>от 25.12.2023 N 4244)</w:t>
      </w:r>
    </w:p>
    <w:p w:rsidR="00362727" w:rsidRDefault="003627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985"/>
        <w:gridCol w:w="2126"/>
        <w:gridCol w:w="1077"/>
        <w:gridCol w:w="907"/>
        <w:gridCol w:w="907"/>
        <w:gridCol w:w="907"/>
        <w:gridCol w:w="907"/>
        <w:gridCol w:w="907"/>
        <w:gridCol w:w="907"/>
        <w:gridCol w:w="907"/>
      </w:tblGrid>
      <w:tr w:rsidR="00362727">
        <w:tc>
          <w:tcPr>
            <w:tcW w:w="1985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Порядок определения (формула)</w:t>
            </w:r>
          </w:p>
        </w:tc>
        <w:tc>
          <w:tcPr>
            <w:tcW w:w="1077" w:type="dxa"/>
            <w:vMerge w:val="restart"/>
          </w:tcPr>
          <w:p w:rsidR="00362727" w:rsidRDefault="0036272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349" w:type="dxa"/>
            <w:gridSpan w:val="7"/>
          </w:tcPr>
          <w:p w:rsidR="00362727" w:rsidRDefault="00362727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2126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2026 год</w:t>
            </w:r>
          </w:p>
        </w:tc>
      </w:tr>
      <w:tr w:rsidR="00362727">
        <w:tc>
          <w:tcPr>
            <w:tcW w:w="1985" w:type="dxa"/>
            <w:vMerge w:val="restart"/>
          </w:tcPr>
          <w:p w:rsidR="00362727" w:rsidRDefault="00362727">
            <w:pPr>
              <w:pStyle w:val="ConsPlusNormal"/>
            </w:pPr>
            <w:r>
              <w:t>Муниципальная программа "Повышение эффективности управления муниципальной собственностью города Кемерово"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(Фактическое поступление доходов, полученных от продажи имущества, находящегося в собственности города Кемерово / плановое поступление доходов, полученных от продажи имущества, находящегося в собственности города Кемерово)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(Фактическое поступление доходов, полученных от использования имущества и земельных ресурсов, находящихся в собственности города Кемерово / плановое поступление доходов, полученных от использования имущества и земельных ресурсов, находящихся в собственности города Кемерово)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Уровень ежегодного достижения показателей (индикаторов) программы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(Количество целевых показателей (индикаторов), достигших или превысивших целевое значение / общее количество целевых показателей (индикаторов)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1. Подпрограмма "Управление муниципальным имуществом города Кемерово"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85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1.1. 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число объектов непрофильного имущества, включенного в прогнозный план приватизации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60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Количество земельных участков, предоставленных в аренду в отчетный период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число земельных участков, предоставленных в аренду физическим и юридическим лицам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число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15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Количество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число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1985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1.2. Обеспечение деятельности подведомственных учреждений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МБУ "Казна"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балансовой принадлежности и состояния)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Абсолютная 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балансовой принадлежности и состояния)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200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78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Мероприятие 1.3.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Уровень обеспеченности деятельности муниципальных служащих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(Фактические расходы на содержание деятельности муниципальных служащих / плановые расходы на содержание деятельности муниципальных служащих)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1985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1.4. Проведение мероприятий по содержанию муниципальной собственности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Площадь территории свободных муниципальных объектов, на которой проведено благоустройство (уборка территории)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Абсолютная площадь территории свободных муниципальных объектов, на которой проведено благоустройство (уборка территории)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Абсолютная площадь свободных муниципальных объектов, содержащаяся за счет муниципального бюджета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9271,7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7000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Взносы в фонд капитального ремонта по объектам (нежилым помещениям), составляющим муниципальную собственность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(Фактические расходы по уплате взносов в фонд капитального ремонта / плановые расходы по уплате взносов в фонд капитального ремонта)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Мероприятие 1.5. Проведение капитального ремонта объектов муниципальной собственности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Количество капитально отремонтированных объектов муниципальной собственности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число капитально отремонтированных в отчетном периоде объектов муниципальной собственности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Мероприятие 1.6.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Доля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от общего числа постановлений администрации города Кемерово об увеличении уставных капиталов акционерных обществ и уставных фондов муниципальных предприятий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(количество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/ общее число постановлений администрации города Кемерово об увеличении уставных капиталов акционерных обществ и уставных фондов муниципальных предприятий)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1985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1.7. Приобретение автобусов, спецтехники для муниципальных нужд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Количество приобретенных автобусов, троллейбусов, спецтехники для муниципальных нужд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количество приобретенных автобусов, троллейбусов, единиц спецтехники для муниципальных нужд в отчетном периоде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Доля уплаченных платежей в общей сумме платежей, предусмотренных лизинговым контрактом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(Сумма уплаченных лизинговых платежей / общая сумма платежей, предусмотренных лизинговым контрактом в отчетном периоде)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13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Доля уплаченных платежей в общей сумме платежей, предусмотренных договорами купли-продажи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(Сумма уплаченных платежей, предусмотренных договорами купли-продажи / общая сумма платежей, предусмотренных договорами купли-продажи в отчетном периоде)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2. Подпрограмма "Мероприятия по совершенствованию системы учета объектов собственности города Кемерово"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85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2.1. Организация и проведение оценки объектов движимого и недвижимого имущества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Абсолютная площадь объектов, в отношении которых осуществлена оценка рыночной стоимости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193 568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35 400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25380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50 000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число объектов, в отношении которых осуществлена оценка рыночной стоимости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1985" w:type="dxa"/>
            <w:vMerge w:val="restart"/>
          </w:tcPr>
          <w:p w:rsidR="00362727" w:rsidRDefault="00362727">
            <w:pPr>
              <w:pStyle w:val="ConsPlusNormal"/>
            </w:pPr>
            <w:r>
              <w:t>Мероприятие 2.2. Проведение технической инвентаризации и паспортизации муниципальной собственности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Число вновь выявленных бесхозяйных объектов в отчетном периоде, на которые признано право собственности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число вновь выявленных бесхозяйных объектов в отчетном периоде, на которые признано право собственности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</w:t>
            </w:r>
          </w:p>
        </w:tc>
      </w:tr>
      <w:tr w:rsidR="00362727">
        <w:tc>
          <w:tcPr>
            <w:tcW w:w="1985" w:type="dxa"/>
            <w:vMerge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Площадь выявленных бесхозяйных объектов и объектов муниципальной собственности,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Абсолютная площадь выявленных бесхозяйных объектов и объектов муниципальной собственности,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2395,9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242,6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1000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3. Подпрограмма "Мероприятия по землеустройству, землепользованию"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Мероприятие 3.1. Организация и проведение работ по землеустройству и землепользованию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Выполнение планового задания по доходам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(Фактическое поступление доходов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 / плановое поступление доходов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Выполнение планового задания по доходам, получаемым в виде арендной платы, а также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(Фактическое поступление доходов, полученных в виде арендной платы, а также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 / плановое поступление доходов, полученных в виде арендной платы, а также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4. Подпрограмма "Выполнение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Кемерово"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Мероприятие 4.1. Содержание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Уровень обеспеченности по содержанию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(Фактические расходы на содержание бесхозяйных объектов, подлежащих включению в реестр муниципальной собственности города Кемерово / плановые расходы на содержание деятельности бесхозяйных объектов, подлежащих включению в реестр муниципальной собственности города Кемерово служащих)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5. Подпрограмма "Осуществление полномочий органов местного самоуправления в целях организации работ по изъятию для муниципальных нужд города Кемерово земельных участков и объектов недвижимости, расположенных на них"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Мероприятие 5.1. Организация и проведение оценки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Количество объектов, подлежащих оценке, в целях изъятия для муниципальных нужд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число объектов, подлежащих оценки, в целях изъятия для муниципальных нужд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Мероприятие 5.2 Выкуп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Количество объектов, подлежащих выкупу для муниципальных нужд города Кемерово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Абсолютное количество объектов, подлежащих выкупу для муниципальных нужд города Кемерово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6. Подпрограмма "Осуществление полномочий органов местного самоуправления в целях организации работ по текущему содержанию, принятого в безвозмездное пользование движимого и недвижимого имущества"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</w:p>
        </w:tc>
        <w:tc>
          <w:tcPr>
            <w:tcW w:w="107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  <w:tc>
          <w:tcPr>
            <w:tcW w:w="907" w:type="dxa"/>
          </w:tcPr>
          <w:p w:rsidR="00362727" w:rsidRDefault="00362727">
            <w:pPr>
              <w:pStyle w:val="ConsPlusNormal"/>
            </w:pPr>
          </w:p>
        </w:tc>
      </w:tr>
      <w:tr w:rsidR="00362727"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6.1. Выполнение других обязательств муниципального образования по текущему содержанию, охране, возмещению коммунальных и налоговых платежей в отношении принятого в безвозмездное пользование движимого и недвижимого имущества</w:t>
            </w:r>
          </w:p>
        </w:tc>
        <w:tc>
          <w:tcPr>
            <w:tcW w:w="1985" w:type="dxa"/>
          </w:tcPr>
          <w:p w:rsidR="00362727" w:rsidRDefault="00362727">
            <w:pPr>
              <w:pStyle w:val="ConsPlusNormal"/>
            </w:pPr>
            <w:r>
              <w:t>Уровень обеспеченности по содержанию, охране, возмещению коммунальных и налоговых платежей в отношении принятого в безвозмездное пользование движимого и недвижимого имущества</w:t>
            </w:r>
          </w:p>
        </w:tc>
        <w:tc>
          <w:tcPr>
            <w:tcW w:w="2126" w:type="dxa"/>
          </w:tcPr>
          <w:p w:rsidR="00362727" w:rsidRDefault="00362727">
            <w:pPr>
              <w:pStyle w:val="ConsPlusNormal"/>
            </w:pPr>
            <w:r>
              <w:t>(Фактические расходы по содержанию охране, возмещению коммунальных и налоговых платежей в отношении принятого в безвозмездное пользование движимого и недвижимого имущества / плановые расходы по содержанию охране, возмещению коммунальных и налоговых платежей в отношении принятого в безвозмездное пользование движимого и недвижимого имущества) x 100%</w:t>
            </w:r>
          </w:p>
        </w:tc>
        <w:tc>
          <w:tcPr>
            <w:tcW w:w="1077" w:type="dxa"/>
          </w:tcPr>
          <w:p w:rsidR="00362727" w:rsidRDefault="00362727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62727" w:rsidRDefault="00362727">
            <w:pPr>
              <w:pStyle w:val="ConsPlusNormal"/>
              <w:jc w:val="center"/>
            </w:pPr>
            <w:r>
              <w:t>-</w:t>
            </w:r>
          </w:p>
        </w:tc>
      </w:tr>
    </w:tbl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jc w:val="right"/>
      </w:pPr>
      <w:r>
        <w:t>Начальник управления делами</w:t>
      </w:r>
    </w:p>
    <w:p w:rsidR="00362727" w:rsidRDefault="00362727">
      <w:pPr>
        <w:pStyle w:val="ConsPlusNormal"/>
        <w:jc w:val="right"/>
      </w:pPr>
      <w:r>
        <w:t>В.И.ВЫЛЕГЖАНИНА</w:t>
      </w: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jc w:val="both"/>
      </w:pPr>
    </w:p>
    <w:p w:rsidR="00362727" w:rsidRDefault="003627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362727"/>
    <w:sectPr w:rsidR="0036566F" w:rsidSect="0028396A">
      <w:pgSz w:w="16838" w:h="11905" w:orient="landscape"/>
      <w:pgMar w:top="1701" w:right="1134" w:bottom="850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2727"/>
    <w:rsid w:val="000B3EE1"/>
    <w:rsid w:val="00362727"/>
    <w:rsid w:val="00594FC1"/>
    <w:rsid w:val="006B1CE4"/>
    <w:rsid w:val="00943ECB"/>
    <w:rsid w:val="0095047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2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2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2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2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2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2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27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84&amp;n=101093&amp;dst=100005" TargetMode="External"/><Relationship Id="rId117" Type="http://schemas.openxmlformats.org/officeDocument/2006/relationships/hyperlink" Target="https://login.consultant.ru/link/?req=doc&amp;base=RLAW284&amp;n=138898&amp;dst=100008" TargetMode="External"/><Relationship Id="rId21" Type="http://schemas.openxmlformats.org/officeDocument/2006/relationships/hyperlink" Target="https://login.consultant.ru/link/?req=doc&amp;base=RLAW284&amp;n=92844&amp;dst=100005" TargetMode="External"/><Relationship Id="rId42" Type="http://schemas.openxmlformats.org/officeDocument/2006/relationships/hyperlink" Target="https://login.consultant.ru/link/?req=doc&amp;base=RLAW284&amp;n=123166&amp;dst=100005" TargetMode="External"/><Relationship Id="rId47" Type="http://schemas.openxmlformats.org/officeDocument/2006/relationships/hyperlink" Target="https://login.consultant.ru/link/?req=doc&amp;base=RLAW284&amp;n=131712&amp;dst=100005" TargetMode="External"/><Relationship Id="rId63" Type="http://schemas.openxmlformats.org/officeDocument/2006/relationships/hyperlink" Target="https://login.consultant.ru/link/?req=doc&amp;base=RLAW284&amp;n=136575&amp;dst=100006" TargetMode="External"/><Relationship Id="rId68" Type="http://schemas.openxmlformats.org/officeDocument/2006/relationships/hyperlink" Target="https://login.consultant.ru/link/?req=doc&amp;base=RLAW284&amp;n=69984&amp;dst=100006" TargetMode="External"/><Relationship Id="rId84" Type="http://schemas.openxmlformats.org/officeDocument/2006/relationships/hyperlink" Target="https://login.consultant.ru/link/?req=doc&amp;base=RLAW284&amp;n=101093&amp;dst=100006" TargetMode="External"/><Relationship Id="rId89" Type="http://schemas.openxmlformats.org/officeDocument/2006/relationships/hyperlink" Target="https://login.consultant.ru/link/?req=doc&amp;base=RLAW284&amp;n=107803&amp;dst=100006" TargetMode="External"/><Relationship Id="rId112" Type="http://schemas.openxmlformats.org/officeDocument/2006/relationships/hyperlink" Target="https://login.consultant.ru/link/?req=doc&amp;base=RLAW284&amp;n=98967&amp;dst=100006" TargetMode="External"/><Relationship Id="rId16" Type="http://schemas.openxmlformats.org/officeDocument/2006/relationships/hyperlink" Target="https://login.consultant.ru/link/?req=doc&amp;base=RLAW284&amp;n=82428&amp;dst=100005" TargetMode="External"/><Relationship Id="rId107" Type="http://schemas.openxmlformats.org/officeDocument/2006/relationships/hyperlink" Target="https://login.consultant.ru/link/?req=doc&amp;base=RLAW284&amp;n=136575&amp;dst=100006" TargetMode="External"/><Relationship Id="rId11" Type="http://schemas.openxmlformats.org/officeDocument/2006/relationships/hyperlink" Target="https://login.consultant.ru/link/?req=doc&amp;base=RLAW284&amp;n=71843&amp;dst=100005" TargetMode="External"/><Relationship Id="rId32" Type="http://schemas.openxmlformats.org/officeDocument/2006/relationships/hyperlink" Target="https://login.consultant.ru/link/?req=doc&amp;base=RLAW284&amp;n=110200&amp;dst=100005" TargetMode="External"/><Relationship Id="rId37" Type="http://schemas.openxmlformats.org/officeDocument/2006/relationships/hyperlink" Target="https://login.consultant.ru/link/?req=doc&amp;base=RLAW284&amp;n=117960&amp;dst=100005" TargetMode="External"/><Relationship Id="rId53" Type="http://schemas.openxmlformats.org/officeDocument/2006/relationships/hyperlink" Target="https://login.consultant.ru/link/?req=doc&amp;base=RLAW284&amp;n=135117&amp;dst=100750" TargetMode="External"/><Relationship Id="rId58" Type="http://schemas.openxmlformats.org/officeDocument/2006/relationships/hyperlink" Target="https://login.consultant.ru/link/?req=doc&amp;base=RLAW284&amp;n=90664&amp;dst=100006" TargetMode="External"/><Relationship Id="rId74" Type="http://schemas.openxmlformats.org/officeDocument/2006/relationships/hyperlink" Target="https://login.consultant.ru/link/?req=doc&amp;base=RLAW284&amp;n=82428&amp;dst=100006" TargetMode="External"/><Relationship Id="rId79" Type="http://schemas.openxmlformats.org/officeDocument/2006/relationships/hyperlink" Target="https://login.consultant.ru/link/?req=doc&amp;base=RLAW284&amp;n=92844&amp;dst=100006" TargetMode="External"/><Relationship Id="rId102" Type="http://schemas.openxmlformats.org/officeDocument/2006/relationships/hyperlink" Target="https://login.consultant.ru/link/?req=doc&amp;base=RLAW284&amp;n=126601&amp;dst=100006" TargetMode="External"/><Relationship Id="rId123" Type="http://schemas.openxmlformats.org/officeDocument/2006/relationships/hyperlink" Target="https://login.consultant.ru/link/?req=doc&amp;base=RLAW284&amp;n=138898&amp;dst=100015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84&amp;n=64330&amp;dst=100005" TargetMode="External"/><Relationship Id="rId90" Type="http://schemas.openxmlformats.org/officeDocument/2006/relationships/hyperlink" Target="https://login.consultant.ru/link/?req=doc&amp;base=RLAW284&amp;n=110200&amp;dst=100006" TargetMode="External"/><Relationship Id="rId95" Type="http://schemas.openxmlformats.org/officeDocument/2006/relationships/hyperlink" Target="https://login.consultant.ru/link/?req=doc&amp;base=RLAW284&amp;n=117960&amp;dst=100006" TargetMode="External"/><Relationship Id="rId19" Type="http://schemas.openxmlformats.org/officeDocument/2006/relationships/hyperlink" Target="https://login.consultant.ru/link/?req=doc&amp;base=RLAW284&amp;n=89682&amp;dst=100005" TargetMode="External"/><Relationship Id="rId14" Type="http://schemas.openxmlformats.org/officeDocument/2006/relationships/hyperlink" Target="https://login.consultant.ru/link/?req=doc&amp;base=RLAW284&amp;n=79877&amp;dst=100005" TargetMode="External"/><Relationship Id="rId22" Type="http://schemas.openxmlformats.org/officeDocument/2006/relationships/hyperlink" Target="https://login.consultant.ru/link/?req=doc&amp;base=RLAW284&amp;n=94514&amp;dst=100005" TargetMode="External"/><Relationship Id="rId27" Type="http://schemas.openxmlformats.org/officeDocument/2006/relationships/hyperlink" Target="https://login.consultant.ru/link/?req=doc&amp;base=RLAW284&amp;n=103513&amp;dst=100005" TargetMode="External"/><Relationship Id="rId30" Type="http://schemas.openxmlformats.org/officeDocument/2006/relationships/hyperlink" Target="https://login.consultant.ru/link/?req=doc&amp;base=RLAW284&amp;n=105694&amp;dst=100005" TargetMode="External"/><Relationship Id="rId35" Type="http://schemas.openxmlformats.org/officeDocument/2006/relationships/hyperlink" Target="https://login.consultant.ru/link/?req=doc&amp;base=RLAW284&amp;n=114801&amp;dst=100005" TargetMode="External"/><Relationship Id="rId43" Type="http://schemas.openxmlformats.org/officeDocument/2006/relationships/hyperlink" Target="https://login.consultant.ru/link/?req=doc&amp;base=RLAW284&amp;n=124769&amp;dst=100005" TargetMode="External"/><Relationship Id="rId48" Type="http://schemas.openxmlformats.org/officeDocument/2006/relationships/hyperlink" Target="https://login.consultant.ru/link/?req=doc&amp;base=RLAW284&amp;n=134089&amp;dst=100005" TargetMode="External"/><Relationship Id="rId56" Type="http://schemas.openxmlformats.org/officeDocument/2006/relationships/hyperlink" Target="https://login.consultant.ru/link/?req=doc&amp;base=RLAW284&amp;n=67587&amp;dst=100006" TargetMode="External"/><Relationship Id="rId64" Type="http://schemas.openxmlformats.org/officeDocument/2006/relationships/hyperlink" Target="https://login.consultant.ru/link/?req=doc&amp;base=RLAW284&amp;n=112648&amp;dst=100008" TargetMode="External"/><Relationship Id="rId69" Type="http://schemas.openxmlformats.org/officeDocument/2006/relationships/hyperlink" Target="https://login.consultant.ru/link/?req=doc&amp;base=RLAW284&amp;n=71843&amp;dst=100006" TargetMode="External"/><Relationship Id="rId77" Type="http://schemas.openxmlformats.org/officeDocument/2006/relationships/hyperlink" Target="https://login.consultant.ru/link/?req=doc&amp;base=RLAW284&amp;n=89682&amp;dst=100005" TargetMode="External"/><Relationship Id="rId100" Type="http://schemas.openxmlformats.org/officeDocument/2006/relationships/hyperlink" Target="https://login.consultant.ru/link/?req=doc&amp;base=RLAW284&amp;n=123166&amp;dst=100006" TargetMode="External"/><Relationship Id="rId105" Type="http://schemas.openxmlformats.org/officeDocument/2006/relationships/hyperlink" Target="https://login.consultant.ru/link/?req=doc&amp;base=RLAW284&amp;n=131712&amp;dst=100006" TargetMode="External"/><Relationship Id="rId113" Type="http://schemas.openxmlformats.org/officeDocument/2006/relationships/hyperlink" Target="https://login.consultant.ru/link/?req=doc&amp;base=RLAW284&amp;n=107803&amp;dst=100006" TargetMode="External"/><Relationship Id="rId118" Type="http://schemas.openxmlformats.org/officeDocument/2006/relationships/hyperlink" Target="https://login.consultant.ru/link/?req=doc&amp;base=RLAW284&amp;n=138898&amp;dst=100010" TargetMode="External"/><Relationship Id="rId126" Type="http://schemas.openxmlformats.org/officeDocument/2006/relationships/hyperlink" Target="https://login.consultant.ru/link/?req=doc&amp;base=RLAW284&amp;n=128330&amp;dst=100053" TargetMode="External"/><Relationship Id="rId8" Type="http://schemas.openxmlformats.org/officeDocument/2006/relationships/hyperlink" Target="https://login.consultant.ru/link/?req=doc&amp;base=RLAW284&amp;n=67587&amp;dst=100005" TargetMode="External"/><Relationship Id="rId51" Type="http://schemas.openxmlformats.org/officeDocument/2006/relationships/hyperlink" Target="https://login.consultant.ru/link/?req=doc&amp;base=RLAW284&amp;n=140414&amp;dst=100005" TargetMode="External"/><Relationship Id="rId72" Type="http://schemas.openxmlformats.org/officeDocument/2006/relationships/hyperlink" Target="https://login.consultant.ru/link/?req=doc&amp;base=RLAW284&amp;n=79877&amp;dst=100006" TargetMode="External"/><Relationship Id="rId80" Type="http://schemas.openxmlformats.org/officeDocument/2006/relationships/hyperlink" Target="https://login.consultant.ru/link/?req=doc&amp;base=RLAW284&amp;n=94514&amp;dst=100006" TargetMode="External"/><Relationship Id="rId85" Type="http://schemas.openxmlformats.org/officeDocument/2006/relationships/hyperlink" Target="https://login.consultant.ru/link/?req=doc&amp;base=RLAW284&amp;n=103513&amp;dst=100006" TargetMode="External"/><Relationship Id="rId93" Type="http://schemas.openxmlformats.org/officeDocument/2006/relationships/hyperlink" Target="https://login.consultant.ru/link/?req=doc&amp;base=RLAW284&amp;n=114801&amp;dst=100006" TargetMode="External"/><Relationship Id="rId98" Type="http://schemas.openxmlformats.org/officeDocument/2006/relationships/hyperlink" Target="https://login.consultant.ru/link/?req=doc&amp;base=RLAW284&amp;n=121382&amp;dst=100006" TargetMode="External"/><Relationship Id="rId121" Type="http://schemas.openxmlformats.org/officeDocument/2006/relationships/hyperlink" Target="https://login.consultant.ru/link/?req=doc&amp;base=RLAW284&amp;n=140414&amp;dst=100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84&amp;n=73714&amp;dst=100005" TargetMode="External"/><Relationship Id="rId17" Type="http://schemas.openxmlformats.org/officeDocument/2006/relationships/hyperlink" Target="https://login.consultant.ru/link/?req=doc&amp;base=RLAW284&amp;n=86698&amp;dst=100005" TargetMode="External"/><Relationship Id="rId25" Type="http://schemas.openxmlformats.org/officeDocument/2006/relationships/hyperlink" Target="https://login.consultant.ru/link/?req=doc&amp;base=RLAW284&amp;n=98967&amp;dst=100005" TargetMode="External"/><Relationship Id="rId33" Type="http://schemas.openxmlformats.org/officeDocument/2006/relationships/hyperlink" Target="https://login.consultant.ru/link/?req=doc&amp;base=RLAW284&amp;n=112648&amp;dst=100005" TargetMode="External"/><Relationship Id="rId38" Type="http://schemas.openxmlformats.org/officeDocument/2006/relationships/hyperlink" Target="https://login.consultant.ru/link/?req=doc&amp;base=RLAW284&amp;n=118577&amp;dst=100005" TargetMode="External"/><Relationship Id="rId46" Type="http://schemas.openxmlformats.org/officeDocument/2006/relationships/hyperlink" Target="https://login.consultant.ru/link/?req=doc&amp;base=RLAW284&amp;n=129745&amp;dst=100005" TargetMode="External"/><Relationship Id="rId59" Type="http://schemas.openxmlformats.org/officeDocument/2006/relationships/hyperlink" Target="https://login.consultant.ru/link/?req=doc&amp;base=RLAW284&amp;n=98967&amp;dst=100006" TargetMode="External"/><Relationship Id="rId67" Type="http://schemas.openxmlformats.org/officeDocument/2006/relationships/hyperlink" Target="https://login.consultant.ru/link/?req=doc&amp;base=RLAW284&amp;n=68346&amp;dst=100006" TargetMode="External"/><Relationship Id="rId103" Type="http://schemas.openxmlformats.org/officeDocument/2006/relationships/hyperlink" Target="https://login.consultant.ru/link/?req=doc&amp;base=RLAW284&amp;n=128330&amp;dst=100006" TargetMode="External"/><Relationship Id="rId108" Type="http://schemas.openxmlformats.org/officeDocument/2006/relationships/hyperlink" Target="https://login.consultant.ru/link/?req=doc&amp;base=RLAW284&amp;n=138898&amp;dst=100006" TargetMode="External"/><Relationship Id="rId116" Type="http://schemas.openxmlformats.org/officeDocument/2006/relationships/hyperlink" Target="https://login.consultant.ru/link/?req=doc&amp;base=RLAW284&amp;n=136575&amp;dst=100006" TargetMode="External"/><Relationship Id="rId124" Type="http://schemas.openxmlformats.org/officeDocument/2006/relationships/hyperlink" Target="https://login.consultant.ru/link/?req=doc&amp;base=RLAW284&amp;n=128330&amp;dst=10005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284&amp;n=90664&amp;dst=100005" TargetMode="External"/><Relationship Id="rId41" Type="http://schemas.openxmlformats.org/officeDocument/2006/relationships/hyperlink" Target="https://login.consultant.ru/link/?req=doc&amp;base=RLAW284&amp;n=123011&amp;dst=100005" TargetMode="External"/><Relationship Id="rId54" Type="http://schemas.openxmlformats.org/officeDocument/2006/relationships/hyperlink" Target="https://login.consultant.ru/link/?req=doc&amp;base=RLAW284&amp;n=139675&amp;dst=100115" TargetMode="External"/><Relationship Id="rId62" Type="http://schemas.openxmlformats.org/officeDocument/2006/relationships/hyperlink" Target="https://login.consultant.ru/link/?req=doc&amp;base=RLAW284&amp;n=128330&amp;dst=100006" TargetMode="External"/><Relationship Id="rId70" Type="http://schemas.openxmlformats.org/officeDocument/2006/relationships/hyperlink" Target="https://login.consultant.ru/link/?req=doc&amp;base=RLAW284&amp;n=73714&amp;dst=100008" TargetMode="External"/><Relationship Id="rId75" Type="http://schemas.openxmlformats.org/officeDocument/2006/relationships/hyperlink" Target="https://login.consultant.ru/link/?req=doc&amp;base=RLAW284&amp;n=86698&amp;dst=100005" TargetMode="External"/><Relationship Id="rId83" Type="http://schemas.openxmlformats.org/officeDocument/2006/relationships/hyperlink" Target="https://login.consultant.ru/link/?req=doc&amp;base=RLAW284&amp;n=98967&amp;dst=100006" TargetMode="External"/><Relationship Id="rId88" Type="http://schemas.openxmlformats.org/officeDocument/2006/relationships/hyperlink" Target="https://login.consultant.ru/link/?req=doc&amp;base=RLAW284&amp;n=105694&amp;dst=100006" TargetMode="External"/><Relationship Id="rId91" Type="http://schemas.openxmlformats.org/officeDocument/2006/relationships/hyperlink" Target="https://login.consultant.ru/link/?req=doc&amp;base=RLAW284&amp;n=112648&amp;dst=100010" TargetMode="External"/><Relationship Id="rId96" Type="http://schemas.openxmlformats.org/officeDocument/2006/relationships/hyperlink" Target="https://login.consultant.ru/link/?req=doc&amp;base=RLAW284&amp;n=118577&amp;dst=100006" TargetMode="External"/><Relationship Id="rId111" Type="http://schemas.openxmlformats.org/officeDocument/2006/relationships/hyperlink" Target="https://login.consultant.ru/link/?req=doc&amp;base=RLAW284&amp;n=90664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65301&amp;dst=100005" TargetMode="External"/><Relationship Id="rId15" Type="http://schemas.openxmlformats.org/officeDocument/2006/relationships/hyperlink" Target="https://login.consultant.ru/link/?req=doc&amp;base=RLAW284&amp;n=81856&amp;dst=100005" TargetMode="External"/><Relationship Id="rId23" Type="http://schemas.openxmlformats.org/officeDocument/2006/relationships/hyperlink" Target="https://login.consultant.ru/link/?req=doc&amp;base=RLAW284&amp;n=95567&amp;dst=100005" TargetMode="External"/><Relationship Id="rId28" Type="http://schemas.openxmlformats.org/officeDocument/2006/relationships/hyperlink" Target="https://login.consultant.ru/link/?req=doc&amp;base=RLAW284&amp;n=103944&amp;dst=100005" TargetMode="External"/><Relationship Id="rId36" Type="http://schemas.openxmlformats.org/officeDocument/2006/relationships/hyperlink" Target="https://login.consultant.ru/link/?req=doc&amp;base=RLAW284&amp;n=116443&amp;dst=100005" TargetMode="External"/><Relationship Id="rId49" Type="http://schemas.openxmlformats.org/officeDocument/2006/relationships/hyperlink" Target="https://login.consultant.ru/link/?req=doc&amp;base=RLAW284&amp;n=136575&amp;dst=100005" TargetMode="External"/><Relationship Id="rId57" Type="http://schemas.openxmlformats.org/officeDocument/2006/relationships/hyperlink" Target="https://login.consultant.ru/link/?req=doc&amp;base=RLAW284&amp;n=82428&amp;dst=100006" TargetMode="External"/><Relationship Id="rId106" Type="http://schemas.openxmlformats.org/officeDocument/2006/relationships/hyperlink" Target="https://login.consultant.ru/link/?req=doc&amp;base=RLAW284&amp;n=134089&amp;dst=100006" TargetMode="External"/><Relationship Id="rId114" Type="http://schemas.openxmlformats.org/officeDocument/2006/relationships/hyperlink" Target="https://login.consultant.ru/link/?req=doc&amp;base=RLAW284&amp;n=117960&amp;dst=100006" TargetMode="External"/><Relationship Id="rId119" Type="http://schemas.openxmlformats.org/officeDocument/2006/relationships/hyperlink" Target="https://login.consultant.ru/link/?req=doc&amp;base=RLAW284&amp;n=129745&amp;dst=100010" TargetMode="External"/><Relationship Id="rId127" Type="http://schemas.openxmlformats.org/officeDocument/2006/relationships/hyperlink" Target="https://login.consultant.ru/link/?req=doc&amp;base=RLAW284&amp;n=140414&amp;dst=100012" TargetMode="External"/><Relationship Id="rId10" Type="http://schemas.openxmlformats.org/officeDocument/2006/relationships/hyperlink" Target="https://login.consultant.ru/link/?req=doc&amp;base=RLAW284&amp;n=69984&amp;dst=100005" TargetMode="External"/><Relationship Id="rId31" Type="http://schemas.openxmlformats.org/officeDocument/2006/relationships/hyperlink" Target="https://login.consultant.ru/link/?req=doc&amp;base=RLAW284&amp;n=107803&amp;dst=100005" TargetMode="External"/><Relationship Id="rId44" Type="http://schemas.openxmlformats.org/officeDocument/2006/relationships/hyperlink" Target="https://login.consultant.ru/link/?req=doc&amp;base=RLAW284&amp;n=126601&amp;dst=100005" TargetMode="External"/><Relationship Id="rId52" Type="http://schemas.openxmlformats.org/officeDocument/2006/relationships/hyperlink" Target="https://login.consultant.ru/link/?req=doc&amp;base=RZB&amp;n=465808&amp;dst=7419" TargetMode="External"/><Relationship Id="rId60" Type="http://schemas.openxmlformats.org/officeDocument/2006/relationships/hyperlink" Target="https://login.consultant.ru/link/?req=doc&amp;base=RLAW284&amp;n=107803&amp;dst=100006" TargetMode="External"/><Relationship Id="rId65" Type="http://schemas.openxmlformats.org/officeDocument/2006/relationships/hyperlink" Target="https://login.consultant.ru/link/?req=doc&amp;base=RLAW284&amp;n=78732&amp;dst=100006" TargetMode="External"/><Relationship Id="rId73" Type="http://schemas.openxmlformats.org/officeDocument/2006/relationships/hyperlink" Target="https://login.consultant.ru/link/?req=doc&amp;base=RLAW284&amp;n=81856&amp;dst=100006" TargetMode="External"/><Relationship Id="rId78" Type="http://schemas.openxmlformats.org/officeDocument/2006/relationships/hyperlink" Target="https://login.consultant.ru/link/?req=doc&amp;base=RLAW284&amp;n=90664&amp;dst=100006" TargetMode="External"/><Relationship Id="rId81" Type="http://schemas.openxmlformats.org/officeDocument/2006/relationships/hyperlink" Target="https://login.consultant.ru/link/?req=doc&amp;base=RLAW284&amp;n=95567&amp;dst=100006" TargetMode="External"/><Relationship Id="rId86" Type="http://schemas.openxmlformats.org/officeDocument/2006/relationships/hyperlink" Target="https://login.consultant.ru/link/?req=doc&amp;base=RLAW284&amp;n=103944&amp;dst=100006" TargetMode="External"/><Relationship Id="rId94" Type="http://schemas.openxmlformats.org/officeDocument/2006/relationships/hyperlink" Target="https://login.consultant.ru/link/?req=doc&amp;base=RLAW284&amp;n=116443&amp;dst=100006" TargetMode="External"/><Relationship Id="rId99" Type="http://schemas.openxmlformats.org/officeDocument/2006/relationships/hyperlink" Target="https://login.consultant.ru/link/?req=doc&amp;base=RLAW284&amp;n=123011&amp;dst=100006" TargetMode="External"/><Relationship Id="rId101" Type="http://schemas.openxmlformats.org/officeDocument/2006/relationships/hyperlink" Target="https://login.consultant.ru/link/?req=doc&amp;base=RLAW284&amp;n=124769&amp;dst=100006" TargetMode="External"/><Relationship Id="rId122" Type="http://schemas.openxmlformats.org/officeDocument/2006/relationships/hyperlink" Target="https://login.consultant.ru/link/?req=doc&amp;base=RZB&amp;n=46579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68346&amp;dst=100005" TargetMode="External"/><Relationship Id="rId13" Type="http://schemas.openxmlformats.org/officeDocument/2006/relationships/hyperlink" Target="https://login.consultant.ru/link/?req=doc&amp;base=RLAW284&amp;n=78732&amp;dst=100005" TargetMode="External"/><Relationship Id="rId18" Type="http://schemas.openxmlformats.org/officeDocument/2006/relationships/hyperlink" Target="https://login.consultant.ru/link/?req=doc&amp;base=RLAW284&amp;n=88376&amp;dst=100005" TargetMode="External"/><Relationship Id="rId39" Type="http://schemas.openxmlformats.org/officeDocument/2006/relationships/hyperlink" Target="https://login.consultant.ru/link/?req=doc&amp;base=RLAW284&amp;n=120321&amp;dst=100005" TargetMode="External"/><Relationship Id="rId109" Type="http://schemas.openxmlformats.org/officeDocument/2006/relationships/hyperlink" Target="https://login.consultant.ru/link/?req=doc&amp;base=RLAW284&amp;n=140414&amp;dst=100006" TargetMode="External"/><Relationship Id="rId34" Type="http://schemas.openxmlformats.org/officeDocument/2006/relationships/hyperlink" Target="https://login.consultant.ru/link/?req=doc&amp;base=RLAW284&amp;n=113587&amp;dst=100005" TargetMode="External"/><Relationship Id="rId50" Type="http://schemas.openxmlformats.org/officeDocument/2006/relationships/hyperlink" Target="https://login.consultant.ru/link/?req=doc&amp;base=RLAW284&amp;n=138898&amp;dst=100005" TargetMode="External"/><Relationship Id="rId55" Type="http://schemas.openxmlformats.org/officeDocument/2006/relationships/hyperlink" Target="https://login.consultant.ru/link/?req=doc&amp;base=RLAW284&amp;n=112648&amp;dst=100006" TargetMode="External"/><Relationship Id="rId76" Type="http://schemas.openxmlformats.org/officeDocument/2006/relationships/hyperlink" Target="https://login.consultant.ru/link/?req=doc&amp;base=RLAW284&amp;n=88376&amp;dst=100005" TargetMode="External"/><Relationship Id="rId97" Type="http://schemas.openxmlformats.org/officeDocument/2006/relationships/hyperlink" Target="https://login.consultant.ru/link/?req=doc&amp;base=RLAW284&amp;n=120321&amp;dst=100006" TargetMode="External"/><Relationship Id="rId104" Type="http://schemas.openxmlformats.org/officeDocument/2006/relationships/hyperlink" Target="https://login.consultant.ru/link/?req=doc&amp;base=RLAW284&amp;n=129745&amp;dst=100006" TargetMode="External"/><Relationship Id="rId120" Type="http://schemas.openxmlformats.org/officeDocument/2006/relationships/hyperlink" Target="https://login.consultant.ru/link/?req=doc&amp;base=RLAW284&amp;n=136575&amp;dst=100007" TargetMode="External"/><Relationship Id="rId125" Type="http://schemas.openxmlformats.org/officeDocument/2006/relationships/hyperlink" Target="https://login.consultant.ru/link/?req=doc&amp;base=RLAW284&amp;n=140414&amp;dst=100011" TargetMode="External"/><Relationship Id="rId7" Type="http://schemas.openxmlformats.org/officeDocument/2006/relationships/hyperlink" Target="https://login.consultant.ru/link/?req=doc&amp;base=RLAW284&amp;n=66748&amp;dst=100005" TargetMode="External"/><Relationship Id="rId71" Type="http://schemas.openxmlformats.org/officeDocument/2006/relationships/hyperlink" Target="https://login.consultant.ru/link/?req=doc&amp;base=RLAW284&amp;n=78732&amp;dst=100008" TargetMode="External"/><Relationship Id="rId92" Type="http://schemas.openxmlformats.org/officeDocument/2006/relationships/hyperlink" Target="https://login.consultant.ru/link/?req=doc&amp;base=RLAW284&amp;n=113587&amp;dst=100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84&amp;n=104853&amp;dst=100005" TargetMode="External"/><Relationship Id="rId24" Type="http://schemas.openxmlformats.org/officeDocument/2006/relationships/hyperlink" Target="https://login.consultant.ru/link/?req=doc&amp;base=RLAW284&amp;n=96894&amp;dst=100005" TargetMode="External"/><Relationship Id="rId40" Type="http://schemas.openxmlformats.org/officeDocument/2006/relationships/hyperlink" Target="https://login.consultant.ru/link/?req=doc&amp;base=RLAW284&amp;n=121382&amp;dst=100005" TargetMode="External"/><Relationship Id="rId45" Type="http://schemas.openxmlformats.org/officeDocument/2006/relationships/hyperlink" Target="https://login.consultant.ru/link/?req=doc&amp;base=RLAW284&amp;n=128330&amp;dst=100005" TargetMode="External"/><Relationship Id="rId66" Type="http://schemas.openxmlformats.org/officeDocument/2006/relationships/hyperlink" Target="https://login.consultant.ru/link/?req=doc&amp;base=RLAW284&amp;n=67587&amp;dst=100007" TargetMode="External"/><Relationship Id="rId87" Type="http://schemas.openxmlformats.org/officeDocument/2006/relationships/hyperlink" Target="https://login.consultant.ru/link/?req=doc&amp;base=RLAW284&amp;n=104853&amp;dst=100006" TargetMode="External"/><Relationship Id="rId110" Type="http://schemas.openxmlformats.org/officeDocument/2006/relationships/hyperlink" Target="https://login.consultant.ru/link/?req=doc&amp;base=RLAW284&amp;n=82428&amp;dst=100006" TargetMode="External"/><Relationship Id="rId115" Type="http://schemas.openxmlformats.org/officeDocument/2006/relationships/hyperlink" Target="https://login.consultant.ru/link/?req=doc&amp;base=RLAW284&amp;n=128330&amp;dst=100006" TargetMode="External"/><Relationship Id="rId61" Type="http://schemas.openxmlformats.org/officeDocument/2006/relationships/hyperlink" Target="https://login.consultant.ru/link/?req=doc&amp;base=RLAW284&amp;n=117960&amp;dst=100006" TargetMode="External"/><Relationship Id="rId82" Type="http://schemas.openxmlformats.org/officeDocument/2006/relationships/hyperlink" Target="https://login.consultant.ru/link/?req=doc&amp;base=RLAW284&amp;n=96894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9817</Words>
  <Characters>55958</Characters>
  <Application>Microsoft Office Word</Application>
  <DocSecurity>0</DocSecurity>
  <Lines>466</Lines>
  <Paragraphs>131</Paragraphs>
  <ScaleCrop>false</ScaleCrop>
  <Company/>
  <LinksUpToDate>false</LinksUpToDate>
  <CharactersWithSpaces>65644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2024-01-19T03:32:00Z</dcterms:created>
  <dcterms:modified xsi:type="dcterms:W3CDTF">2024-01-19T03:33:00Z</dcterms:modified>
</cp:coreProperties>
</file>