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94" w:rsidRDefault="008D3494">
      <w:pPr>
        <w:pStyle w:val="ConsPlusTitlePage"/>
      </w:pPr>
      <w:r>
        <w:t xml:space="preserve">Документ предоставлен </w:t>
      </w:r>
      <w:hyperlink r:id="rId4">
        <w:r>
          <w:rPr>
            <w:color w:val="0000FF"/>
          </w:rPr>
          <w:t>КонсультантПлюс</w:t>
        </w:r>
      </w:hyperlink>
      <w:r>
        <w:br/>
      </w:r>
    </w:p>
    <w:p w:rsidR="008D3494" w:rsidRDefault="008D3494">
      <w:pPr>
        <w:pStyle w:val="ConsPlusNormal"/>
        <w:jc w:val="both"/>
        <w:outlineLvl w:val="0"/>
      </w:pPr>
    </w:p>
    <w:p w:rsidR="008D3494" w:rsidRDefault="008D3494">
      <w:pPr>
        <w:pStyle w:val="ConsPlusTitle"/>
        <w:jc w:val="center"/>
        <w:outlineLvl w:val="0"/>
      </w:pPr>
      <w:r>
        <w:t>АДМИНИСТРАЦИЯ ГОРОДА КЕМЕРОВО</w:t>
      </w:r>
    </w:p>
    <w:p w:rsidR="008D3494" w:rsidRDefault="008D3494">
      <w:pPr>
        <w:pStyle w:val="ConsPlusTitle"/>
        <w:jc w:val="center"/>
      </w:pPr>
    </w:p>
    <w:p w:rsidR="008D3494" w:rsidRDefault="008D3494">
      <w:pPr>
        <w:pStyle w:val="ConsPlusTitle"/>
        <w:jc w:val="center"/>
      </w:pPr>
      <w:r>
        <w:t>ПОСТАНОВЛЕНИЕ</w:t>
      </w:r>
    </w:p>
    <w:p w:rsidR="008D3494" w:rsidRDefault="008D3494">
      <w:pPr>
        <w:pStyle w:val="ConsPlusTitle"/>
        <w:jc w:val="center"/>
      </w:pPr>
      <w:r>
        <w:t>от 30 ноября 2010 г. N 107</w:t>
      </w:r>
    </w:p>
    <w:p w:rsidR="008D3494" w:rsidRDefault="008D3494">
      <w:pPr>
        <w:pStyle w:val="ConsPlusTitle"/>
        <w:jc w:val="center"/>
      </w:pPr>
    </w:p>
    <w:p w:rsidR="008D3494" w:rsidRDefault="008D3494">
      <w:pPr>
        <w:pStyle w:val="ConsPlusTitle"/>
        <w:jc w:val="center"/>
      </w:pPr>
      <w:r>
        <w:t>ОБ УТВЕРЖДЕНИИ ПОЛОЖЕНИЯ "О ПОРЯДКЕ СОЗДАНИЯ,</w:t>
      </w:r>
    </w:p>
    <w:p w:rsidR="008D3494" w:rsidRDefault="008D3494">
      <w:pPr>
        <w:pStyle w:val="ConsPlusTitle"/>
        <w:jc w:val="center"/>
      </w:pPr>
      <w:r>
        <w:t>РЕОРГАНИЗАЦИИ, ИЗМЕНЕНИЯ ТИПА И ЛИКВИДАЦИИ МУНИЦИПАЛЬНЫХ</w:t>
      </w:r>
    </w:p>
    <w:p w:rsidR="008D3494" w:rsidRDefault="008D3494">
      <w:pPr>
        <w:pStyle w:val="ConsPlusTitle"/>
        <w:jc w:val="center"/>
      </w:pPr>
      <w:r>
        <w:t>УЧРЕЖДЕНИЙ, А ТАКЖЕ УТВЕРЖДЕНИЯ УСТАВОВ МУНИЦИПАЛЬНЫХ</w:t>
      </w:r>
    </w:p>
    <w:p w:rsidR="008D3494" w:rsidRDefault="008D3494">
      <w:pPr>
        <w:pStyle w:val="ConsPlusTitle"/>
        <w:jc w:val="center"/>
      </w:pPr>
      <w:r>
        <w:t>УЧРЕЖДЕНИЙ И ВНЕСЕНИЯ В НИХ ИЗМЕНЕНИЙ"</w:t>
      </w:r>
    </w:p>
    <w:p w:rsidR="008D3494" w:rsidRDefault="008D3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3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494" w:rsidRDefault="008D3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494" w:rsidRDefault="008D3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494" w:rsidRDefault="008D3494">
            <w:pPr>
              <w:pStyle w:val="ConsPlusNormal"/>
              <w:jc w:val="center"/>
            </w:pPr>
            <w:r>
              <w:rPr>
                <w:color w:val="392C69"/>
              </w:rPr>
              <w:t>Список изменяющих документов</w:t>
            </w:r>
          </w:p>
          <w:p w:rsidR="008D3494" w:rsidRDefault="008D3494">
            <w:pPr>
              <w:pStyle w:val="ConsPlusNormal"/>
              <w:jc w:val="center"/>
            </w:pPr>
            <w:r>
              <w:rPr>
                <w:color w:val="392C69"/>
              </w:rPr>
              <w:t>(в ред. постановлений администрации г. Кемерово</w:t>
            </w:r>
          </w:p>
          <w:p w:rsidR="008D3494" w:rsidRDefault="008D3494">
            <w:pPr>
              <w:pStyle w:val="ConsPlusNormal"/>
              <w:jc w:val="center"/>
            </w:pPr>
            <w:r>
              <w:rPr>
                <w:color w:val="392C69"/>
              </w:rPr>
              <w:t xml:space="preserve">от 03.06.2011 </w:t>
            </w:r>
            <w:hyperlink r:id="rId5">
              <w:r>
                <w:rPr>
                  <w:color w:val="0000FF"/>
                </w:rPr>
                <w:t>N 73</w:t>
              </w:r>
            </w:hyperlink>
            <w:r>
              <w:rPr>
                <w:color w:val="392C69"/>
              </w:rPr>
              <w:t xml:space="preserve">, от 24.06.2011 </w:t>
            </w:r>
            <w:hyperlink r:id="rId6">
              <w:r>
                <w:rPr>
                  <w:color w:val="0000FF"/>
                </w:rPr>
                <w:t>N 83</w:t>
              </w:r>
            </w:hyperlink>
            <w:r>
              <w:rPr>
                <w:color w:val="392C69"/>
              </w:rPr>
              <w:t xml:space="preserve">, от 05.10.2011 </w:t>
            </w:r>
            <w:hyperlink r:id="rId7">
              <w:r>
                <w:rPr>
                  <w:color w:val="0000FF"/>
                </w:rPr>
                <w:t>N 131</w:t>
              </w:r>
            </w:hyperlink>
            <w:r>
              <w:rPr>
                <w:color w:val="392C69"/>
              </w:rPr>
              <w:t>,</w:t>
            </w:r>
          </w:p>
          <w:p w:rsidR="008D3494" w:rsidRDefault="008D3494">
            <w:pPr>
              <w:pStyle w:val="ConsPlusNormal"/>
              <w:jc w:val="center"/>
            </w:pPr>
            <w:r>
              <w:rPr>
                <w:color w:val="392C69"/>
              </w:rPr>
              <w:t xml:space="preserve">от 13.10.2011 </w:t>
            </w:r>
            <w:hyperlink r:id="rId8">
              <w:r>
                <w:rPr>
                  <w:color w:val="0000FF"/>
                </w:rPr>
                <w:t>N 136</w:t>
              </w:r>
            </w:hyperlink>
            <w:r>
              <w:rPr>
                <w:color w:val="392C69"/>
              </w:rPr>
              <w:t xml:space="preserve">, от 19.09.2012 </w:t>
            </w:r>
            <w:hyperlink r:id="rId9">
              <w:r>
                <w:rPr>
                  <w:color w:val="0000FF"/>
                </w:rPr>
                <w:t>N 1458</w:t>
              </w:r>
            </w:hyperlink>
            <w:r>
              <w:rPr>
                <w:color w:val="392C69"/>
              </w:rPr>
              <w:t xml:space="preserve">, от 18.12.2013 </w:t>
            </w:r>
            <w:hyperlink r:id="rId10">
              <w:r>
                <w:rPr>
                  <w:color w:val="0000FF"/>
                </w:rPr>
                <w:t>N 3777</w:t>
              </w:r>
            </w:hyperlink>
            <w:r>
              <w:rPr>
                <w:color w:val="392C69"/>
              </w:rPr>
              <w:t>,</w:t>
            </w:r>
          </w:p>
          <w:p w:rsidR="008D3494" w:rsidRDefault="008D3494">
            <w:pPr>
              <w:pStyle w:val="ConsPlusNormal"/>
              <w:jc w:val="center"/>
            </w:pPr>
            <w:r>
              <w:rPr>
                <w:color w:val="392C69"/>
              </w:rPr>
              <w:t xml:space="preserve">от 15.03.2016 </w:t>
            </w:r>
            <w:hyperlink r:id="rId11">
              <w:r>
                <w:rPr>
                  <w:color w:val="0000FF"/>
                </w:rPr>
                <w:t>N 495</w:t>
              </w:r>
            </w:hyperlink>
            <w:r>
              <w:rPr>
                <w:color w:val="392C69"/>
              </w:rPr>
              <w:t xml:space="preserve">, от 28.04.2018 </w:t>
            </w:r>
            <w:hyperlink r:id="rId12">
              <w:r>
                <w:rPr>
                  <w:color w:val="0000FF"/>
                </w:rPr>
                <w:t>N 880</w:t>
              </w:r>
            </w:hyperlink>
            <w:r>
              <w:rPr>
                <w:color w:val="392C69"/>
              </w:rPr>
              <w:t xml:space="preserve">, от 20.10.2020 </w:t>
            </w:r>
            <w:hyperlink r:id="rId13">
              <w:r>
                <w:rPr>
                  <w:color w:val="0000FF"/>
                </w:rPr>
                <w:t>N 2965</w:t>
              </w:r>
            </w:hyperlink>
            <w:r>
              <w:rPr>
                <w:color w:val="392C69"/>
              </w:rPr>
              <w:t>,</w:t>
            </w:r>
          </w:p>
          <w:p w:rsidR="008D3494" w:rsidRDefault="008D3494">
            <w:pPr>
              <w:pStyle w:val="ConsPlusNormal"/>
              <w:jc w:val="center"/>
            </w:pPr>
            <w:r>
              <w:rPr>
                <w:color w:val="392C69"/>
              </w:rPr>
              <w:t xml:space="preserve">от 15.11.2023 </w:t>
            </w:r>
            <w:hyperlink r:id="rId14">
              <w:r>
                <w:rPr>
                  <w:color w:val="0000FF"/>
                </w:rPr>
                <w:t>N 3638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494" w:rsidRDefault="008D3494">
            <w:pPr>
              <w:pStyle w:val="ConsPlusNormal"/>
            </w:pPr>
          </w:p>
        </w:tc>
      </w:tr>
    </w:tbl>
    <w:p w:rsidR="008D3494" w:rsidRDefault="008D3494">
      <w:pPr>
        <w:pStyle w:val="ConsPlusNormal"/>
        <w:jc w:val="both"/>
      </w:pPr>
    </w:p>
    <w:p w:rsidR="008D3494" w:rsidRDefault="008D3494">
      <w:pPr>
        <w:pStyle w:val="ConsPlusNormal"/>
        <w:ind w:firstLine="540"/>
        <w:jc w:val="both"/>
      </w:pPr>
      <w:r>
        <w:t xml:space="preserve">В соответствии со </w:t>
      </w:r>
      <w:hyperlink r:id="rId15">
        <w:r>
          <w:rPr>
            <w:color w:val="0000FF"/>
          </w:rPr>
          <w:t>ст. 9.2</w:t>
        </w:r>
      </w:hyperlink>
      <w:r>
        <w:t xml:space="preserve"> Федерального закона от 12.01.1996 N 7-ФЗ "О некоммерческих организациях", </w:t>
      </w:r>
      <w:hyperlink r:id="rId16">
        <w:r>
          <w:rPr>
            <w:color w:val="0000FF"/>
          </w:rPr>
          <w:t>ст. 3</w:t>
        </w:r>
      </w:hyperlink>
      <w:r>
        <w:t xml:space="preserve"> Федерального закона от 03.11.2006 N 174-ФЗ "Об автономных учреждениях", Федеральным </w:t>
      </w:r>
      <w:hyperlink r:id="rId17">
        <w:r>
          <w:rPr>
            <w:color w:val="0000FF"/>
          </w:rPr>
          <w:t>законом</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8">
        <w:r>
          <w:rPr>
            <w:color w:val="0000FF"/>
          </w:rPr>
          <w:t>ст. 44</w:t>
        </w:r>
      </w:hyperlink>
      <w:r>
        <w:t xml:space="preserve">, </w:t>
      </w:r>
      <w:hyperlink r:id="rId19">
        <w:r>
          <w:rPr>
            <w:color w:val="0000FF"/>
          </w:rPr>
          <w:t>45</w:t>
        </w:r>
      </w:hyperlink>
      <w:r>
        <w:t xml:space="preserve"> Устава города Кемерово</w:t>
      </w:r>
    </w:p>
    <w:p w:rsidR="008D3494" w:rsidRDefault="008D3494">
      <w:pPr>
        <w:pStyle w:val="ConsPlusNormal"/>
        <w:spacing w:before="220"/>
        <w:ind w:firstLine="540"/>
        <w:jc w:val="both"/>
      </w:pPr>
      <w:r>
        <w:t>1. Утвердить:</w:t>
      </w:r>
    </w:p>
    <w:p w:rsidR="008D3494" w:rsidRDefault="008D3494">
      <w:pPr>
        <w:pStyle w:val="ConsPlusNormal"/>
        <w:spacing w:before="220"/>
        <w:ind w:firstLine="540"/>
        <w:jc w:val="both"/>
      </w:pPr>
      <w:r>
        <w:t xml:space="preserve">1.1. </w:t>
      </w:r>
      <w:hyperlink w:anchor="P38">
        <w:r>
          <w:rPr>
            <w:color w:val="0000FF"/>
          </w:rPr>
          <w:t>Положение</w:t>
        </w:r>
      </w:hyperlink>
      <w:r>
        <w:t xml:space="preserve"> "О порядке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согласно приложению N 1.</w:t>
      </w:r>
    </w:p>
    <w:p w:rsidR="008D3494" w:rsidRDefault="008D3494">
      <w:pPr>
        <w:pStyle w:val="ConsPlusNormal"/>
        <w:spacing w:before="220"/>
        <w:ind w:firstLine="540"/>
        <w:jc w:val="both"/>
      </w:pPr>
      <w:r>
        <w:t xml:space="preserve">1.2. </w:t>
      </w:r>
      <w:hyperlink w:anchor="P246">
        <w:r>
          <w:rPr>
            <w:color w:val="0000FF"/>
          </w:rPr>
          <w:t>Перечень</w:t>
        </w:r>
      </w:hyperlink>
      <w:r>
        <w:t xml:space="preserve"> муниципальных казенных учреждений города Кемерово, которые создаются путем изменения типа бюджетных учреждений, согласно приложению N 2.</w:t>
      </w:r>
    </w:p>
    <w:p w:rsidR="008D3494" w:rsidRDefault="008D3494">
      <w:pPr>
        <w:pStyle w:val="ConsPlusNormal"/>
        <w:spacing w:before="220"/>
        <w:ind w:firstLine="540"/>
        <w:jc w:val="both"/>
      </w:pPr>
      <w:r>
        <w:t>2. Комитету по работе со средствами массовой информации (Е.А.Дубкова) опубликовать настоящее постановление в газете "Кемерово".</w:t>
      </w:r>
    </w:p>
    <w:p w:rsidR="008D3494" w:rsidRDefault="008D3494">
      <w:pPr>
        <w:pStyle w:val="ConsPlusNormal"/>
        <w:spacing w:before="220"/>
        <w:ind w:firstLine="540"/>
        <w:jc w:val="both"/>
      </w:pPr>
      <w:r>
        <w:t>3. Настоящее постановление вступает в силу с 1 января 2011 года.</w:t>
      </w:r>
    </w:p>
    <w:p w:rsidR="008D3494" w:rsidRDefault="008D3494">
      <w:pPr>
        <w:pStyle w:val="ConsPlusNormal"/>
        <w:spacing w:before="220"/>
        <w:ind w:firstLine="540"/>
        <w:jc w:val="both"/>
      </w:pPr>
      <w:r>
        <w:t>4. Контроль за исполнением настоящего постановления возложить на председателя комитета по управлению муниципальным имуществом города Кемерово Хаблюка Н.Ю.</w:t>
      </w:r>
    </w:p>
    <w:p w:rsidR="008D3494" w:rsidRDefault="008D3494">
      <w:pPr>
        <w:pStyle w:val="ConsPlusNormal"/>
        <w:jc w:val="both"/>
      </w:pPr>
      <w:r>
        <w:t xml:space="preserve">(п. 4 в ред. </w:t>
      </w:r>
      <w:hyperlink r:id="rId20">
        <w:r>
          <w:rPr>
            <w:color w:val="0000FF"/>
          </w:rPr>
          <w:t>постановления</w:t>
        </w:r>
      </w:hyperlink>
      <w:r>
        <w:t xml:space="preserve"> администрации г. Кемерово от 15.11.2023 N 3638)</w:t>
      </w:r>
    </w:p>
    <w:p w:rsidR="008D3494" w:rsidRDefault="008D3494">
      <w:pPr>
        <w:pStyle w:val="ConsPlusNormal"/>
        <w:jc w:val="both"/>
      </w:pPr>
    </w:p>
    <w:p w:rsidR="008D3494" w:rsidRDefault="008D3494">
      <w:pPr>
        <w:pStyle w:val="ConsPlusNormal"/>
        <w:jc w:val="right"/>
      </w:pPr>
      <w:r>
        <w:t>Глава города</w:t>
      </w:r>
    </w:p>
    <w:p w:rsidR="008D3494" w:rsidRDefault="008D3494">
      <w:pPr>
        <w:pStyle w:val="ConsPlusNormal"/>
        <w:jc w:val="right"/>
      </w:pPr>
      <w:r>
        <w:t>В.В.МИХАЙЛОВ</w:t>
      </w:r>
    </w:p>
    <w:p w:rsidR="008D3494" w:rsidRDefault="008D3494">
      <w:pPr>
        <w:pStyle w:val="ConsPlusNormal"/>
        <w:jc w:val="both"/>
      </w:pPr>
    </w:p>
    <w:p w:rsidR="008D3494" w:rsidRDefault="008D3494">
      <w:pPr>
        <w:pStyle w:val="ConsPlusNormal"/>
        <w:jc w:val="both"/>
      </w:pPr>
    </w:p>
    <w:p w:rsidR="008D3494" w:rsidRDefault="008D3494">
      <w:pPr>
        <w:pStyle w:val="ConsPlusNormal"/>
        <w:jc w:val="both"/>
      </w:pPr>
    </w:p>
    <w:p w:rsidR="008D3494" w:rsidRDefault="008D3494">
      <w:pPr>
        <w:pStyle w:val="ConsPlusNormal"/>
        <w:jc w:val="both"/>
      </w:pPr>
    </w:p>
    <w:p w:rsidR="008D3494" w:rsidRDefault="008D3494">
      <w:pPr>
        <w:pStyle w:val="ConsPlusNormal"/>
        <w:jc w:val="both"/>
      </w:pPr>
    </w:p>
    <w:p w:rsidR="008D3494" w:rsidRDefault="008D3494">
      <w:pPr>
        <w:pStyle w:val="ConsPlusNormal"/>
        <w:jc w:val="right"/>
        <w:outlineLvl w:val="0"/>
      </w:pPr>
      <w:r>
        <w:t>Приложение N 1</w:t>
      </w:r>
    </w:p>
    <w:p w:rsidR="008D3494" w:rsidRDefault="008D3494">
      <w:pPr>
        <w:pStyle w:val="ConsPlusNormal"/>
        <w:jc w:val="right"/>
      </w:pPr>
      <w:r>
        <w:t>к постановлению администрации</w:t>
      </w:r>
    </w:p>
    <w:p w:rsidR="008D3494" w:rsidRDefault="008D3494">
      <w:pPr>
        <w:pStyle w:val="ConsPlusNormal"/>
        <w:jc w:val="right"/>
      </w:pPr>
      <w:r>
        <w:t>города Кемерово</w:t>
      </w:r>
    </w:p>
    <w:p w:rsidR="008D3494" w:rsidRDefault="008D3494">
      <w:pPr>
        <w:pStyle w:val="ConsPlusNormal"/>
        <w:jc w:val="right"/>
      </w:pPr>
      <w:r>
        <w:lastRenderedPageBreak/>
        <w:t>от 30 ноября 2010 г. N 107</w:t>
      </w:r>
    </w:p>
    <w:p w:rsidR="008D3494" w:rsidRDefault="008D3494">
      <w:pPr>
        <w:pStyle w:val="ConsPlusNormal"/>
        <w:jc w:val="both"/>
      </w:pPr>
    </w:p>
    <w:p w:rsidR="008D3494" w:rsidRDefault="008D3494">
      <w:pPr>
        <w:pStyle w:val="ConsPlusTitle"/>
        <w:jc w:val="center"/>
      </w:pPr>
      <w:bookmarkStart w:id="0" w:name="P38"/>
      <w:bookmarkEnd w:id="0"/>
      <w:r>
        <w:t>ПОЛОЖЕНИЕ</w:t>
      </w:r>
    </w:p>
    <w:p w:rsidR="008D3494" w:rsidRDefault="008D3494">
      <w:pPr>
        <w:pStyle w:val="ConsPlusTitle"/>
        <w:jc w:val="center"/>
      </w:pPr>
      <w:r>
        <w:t>"О ПОРЯДКЕ СОЗДАНИЯ, РЕОРГАНИЗАЦИИ, ИЗМЕНЕНИЯ ТИПА</w:t>
      </w:r>
    </w:p>
    <w:p w:rsidR="008D3494" w:rsidRDefault="008D3494">
      <w:pPr>
        <w:pStyle w:val="ConsPlusTitle"/>
        <w:jc w:val="center"/>
      </w:pPr>
      <w:r>
        <w:t>И ЛИКВИДАЦИИ МУНИЦИПАЛЬНЫХ УЧРЕЖДЕНИЙ, А ТАКЖЕ</w:t>
      </w:r>
    </w:p>
    <w:p w:rsidR="008D3494" w:rsidRDefault="008D3494">
      <w:pPr>
        <w:pStyle w:val="ConsPlusTitle"/>
        <w:jc w:val="center"/>
      </w:pPr>
      <w:r>
        <w:t>УТВЕРЖДЕНИЯ УСТАВОВ МУНИЦИПАЛЬНЫХ УЧРЕЖДЕНИЙ</w:t>
      </w:r>
    </w:p>
    <w:p w:rsidR="008D3494" w:rsidRDefault="008D3494">
      <w:pPr>
        <w:pStyle w:val="ConsPlusTitle"/>
        <w:jc w:val="center"/>
      </w:pPr>
      <w:r>
        <w:t>И ВНЕСЕНИЯ В НИХ ИЗМЕНЕНИЙ"</w:t>
      </w:r>
    </w:p>
    <w:p w:rsidR="008D3494" w:rsidRDefault="008D3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3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494" w:rsidRDefault="008D3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494" w:rsidRDefault="008D3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494" w:rsidRDefault="008D3494">
            <w:pPr>
              <w:pStyle w:val="ConsPlusNormal"/>
              <w:jc w:val="center"/>
            </w:pPr>
            <w:r>
              <w:rPr>
                <w:color w:val="392C69"/>
              </w:rPr>
              <w:t>Список изменяющих документов</w:t>
            </w:r>
          </w:p>
          <w:p w:rsidR="008D3494" w:rsidRDefault="008D3494">
            <w:pPr>
              <w:pStyle w:val="ConsPlusNormal"/>
              <w:jc w:val="center"/>
            </w:pPr>
            <w:r>
              <w:rPr>
                <w:color w:val="392C69"/>
              </w:rPr>
              <w:t>(в ред. постановлений администрации г. Кемерово</w:t>
            </w:r>
          </w:p>
          <w:p w:rsidR="008D3494" w:rsidRDefault="008D3494">
            <w:pPr>
              <w:pStyle w:val="ConsPlusNormal"/>
              <w:jc w:val="center"/>
            </w:pPr>
            <w:r>
              <w:rPr>
                <w:color w:val="392C69"/>
              </w:rPr>
              <w:t xml:space="preserve">от 05.10.2011 </w:t>
            </w:r>
            <w:hyperlink r:id="rId21">
              <w:r>
                <w:rPr>
                  <w:color w:val="0000FF"/>
                </w:rPr>
                <w:t>N 131</w:t>
              </w:r>
            </w:hyperlink>
            <w:r>
              <w:rPr>
                <w:color w:val="392C69"/>
              </w:rPr>
              <w:t xml:space="preserve">, от 13.10.2011 </w:t>
            </w:r>
            <w:hyperlink r:id="rId22">
              <w:r>
                <w:rPr>
                  <w:color w:val="0000FF"/>
                </w:rPr>
                <w:t>N 136</w:t>
              </w:r>
            </w:hyperlink>
            <w:r>
              <w:rPr>
                <w:color w:val="392C69"/>
              </w:rPr>
              <w:t xml:space="preserve">, от 15.03.2016 </w:t>
            </w:r>
            <w:hyperlink r:id="rId23">
              <w:r>
                <w:rPr>
                  <w:color w:val="0000FF"/>
                </w:rPr>
                <w:t>N 495</w:t>
              </w:r>
            </w:hyperlink>
            <w:r>
              <w:rPr>
                <w:color w:val="392C69"/>
              </w:rPr>
              <w:t>,</w:t>
            </w:r>
          </w:p>
          <w:p w:rsidR="008D3494" w:rsidRDefault="008D3494">
            <w:pPr>
              <w:pStyle w:val="ConsPlusNormal"/>
              <w:jc w:val="center"/>
            </w:pPr>
            <w:r>
              <w:rPr>
                <w:color w:val="392C69"/>
              </w:rPr>
              <w:t xml:space="preserve">от 28.04.2018 </w:t>
            </w:r>
            <w:hyperlink r:id="rId24">
              <w:r>
                <w:rPr>
                  <w:color w:val="0000FF"/>
                </w:rPr>
                <w:t>N 880</w:t>
              </w:r>
            </w:hyperlink>
            <w:r>
              <w:rPr>
                <w:color w:val="392C69"/>
              </w:rPr>
              <w:t xml:space="preserve">, от 20.10.2020 </w:t>
            </w:r>
            <w:hyperlink r:id="rId25">
              <w:r>
                <w:rPr>
                  <w:color w:val="0000FF"/>
                </w:rPr>
                <w:t>N 2965</w:t>
              </w:r>
            </w:hyperlink>
            <w:r>
              <w:rPr>
                <w:color w:val="392C69"/>
              </w:rPr>
              <w:t xml:space="preserve">, от 15.11.2023 </w:t>
            </w:r>
            <w:hyperlink r:id="rId26">
              <w:r>
                <w:rPr>
                  <w:color w:val="0000FF"/>
                </w:rPr>
                <w:t>N 3638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494" w:rsidRDefault="008D3494">
            <w:pPr>
              <w:pStyle w:val="ConsPlusNormal"/>
            </w:pPr>
          </w:p>
        </w:tc>
      </w:tr>
    </w:tbl>
    <w:p w:rsidR="008D3494" w:rsidRDefault="008D3494">
      <w:pPr>
        <w:pStyle w:val="ConsPlusNormal"/>
        <w:jc w:val="both"/>
      </w:pPr>
    </w:p>
    <w:p w:rsidR="008D3494" w:rsidRDefault="008D3494">
      <w:pPr>
        <w:pStyle w:val="ConsPlusTitle"/>
        <w:jc w:val="center"/>
        <w:outlineLvl w:val="1"/>
      </w:pPr>
      <w:r>
        <w:t>1. Общие положения</w:t>
      </w:r>
    </w:p>
    <w:p w:rsidR="008D3494" w:rsidRDefault="008D3494">
      <w:pPr>
        <w:pStyle w:val="ConsPlusNormal"/>
        <w:jc w:val="both"/>
      </w:pPr>
    </w:p>
    <w:p w:rsidR="008D3494" w:rsidRDefault="008D3494">
      <w:pPr>
        <w:pStyle w:val="ConsPlusNormal"/>
        <w:ind w:firstLine="540"/>
        <w:jc w:val="both"/>
      </w:pPr>
      <w:r>
        <w:t xml:space="preserve">1. Положение "О порядке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(далее - Положение) разработано в соответствии с федеральными законами </w:t>
      </w:r>
      <w:hyperlink r:id="rId27">
        <w:r>
          <w:rPr>
            <w:color w:val="0000FF"/>
          </w:rPr>
          <w:t>"О некоммерческих организациях"</w:t>
        </w:r>
      </w:hyperlink>
      <w:r>
        <w:t xml:space="preserve">, </w:t>
      </w:r>
      <w:hyperlink r:id="rId28">
        <w:r>
          <w:rPr>
            <w:color w:val="0000FF"/>
          </w:rPr>
          <w:t>"Об автономных учреждениях"</w:t>
        </w:r>
      </w:hyperlink>
      <w:r>
        <w:t>, "</w:t>
      </w:r>
      <w:hyperlink r:id="rId29">
        <w:r>
          <w:rPr>
            <w:color w:val="0000FF"/>
          </w:rPr>
          <w:t>О внесении изменений</w:t>
        </w:r>
      </w:hyperlink>
      <w:r>
        <w:t xml:space="preserve">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муниципальной собственности (далее - муниципальные учреждения), а также утверждения уставов муниципальных учреждений и внесения в них изменений. Особенности применения Положения в отношении муниципального бюджетного учреждения "Управление по делам гражданской обороны и чрезвычайным ситуациям города Кемерово", муниципального бюджетного учреждения "Кемеровский городской архив", муниципального казенного учреждения "Центры по работе с населением", муниципального казенного учреждения "Кемхозсервис", муниципального казенного учреждения "Кемавто", муниципального автономного учреждения "Редакция газеты "Кемерово", муниципального бюджетного учреждения "Центр поддержки предпринимательства" могут устанавливаться отдельными постановлениями администрации города Кемерово.</w:t>
      </w:r>
    </w:p>
    <w:p w:rsidR="008D3494" w:rsidRDefault="008D3494">
      <w:pPr>
        <w:pStyle w:val="ConsPlusNormal"/>
        <w:jc w:val="both"/>
      </w:pPr>
      <w:r>
        <w:t xml:space="preserve">(в ред. постановлений администрации г. Кемерово от 15.03.2016 </w:t>
      </w:r>
      <w:hyperlink r:id="rId30">
        <w:r>
          <w:rPr>
            <w:color w:val="0000FF"/>
          </w:rPr>
          <w:t>N 495</w:t>
        </w:r>
      </w:hyperlink>
      <w:r>
        <w:t xml:space="preserve">, от 28.04.2018 </w:t>
      </w:r>
      <w:hyperlink r:id="rId31">
        <w:r>
          <w:rPr>
            <w:color w:val="0000FF"/>
          </w:rPr>
          <w:t>N 880</w:t>
        </w:r>
      </w:hyperlink>
      <w:r>
        <w:t xml:space="preserve">, от 15.11.2023 </w:t>
      </w:r>
      <w:hyperlink r:id="rId32">
        <w:r>
          <w:rPr>
            <w:color w:val="0000FF"/>
          </w:rPr>
          <w:t>N 3638</w:t>
        </w:r>
      </w:hyperlink>
      <w:r>
        <w:t>)</w:t>
      </w:r>
    </w:p>
    <w:p w:rsidR="008D3494" w:rsidRDefault="008D3494">
      <w:pPr>
        <w:pStyle w:val="ConsPlusNormal"/>
        <w:jc w:val="both"/>
      </w:pPr>
    </w:p>
    <w:p w:rsidR="008D3494" w:rsidRDefault="008D3494">
      <w:pPr>
        <w:pStyle w:val="ConsPlusTitle"/>
        <w:jc w:val="center"/>
        <w:outlineLvl w:val="1"/>
      </w:pPr>
      <w:r>
        <w:t>2. Полномочия органов местного самоуправления по созданию,</w:t>
      </w:r>
    </w:p>
    <w:p w:rsidR="008D3494" w:rsidRDefault="008D3494">
      <w:pPr>
        <w:pStyle w:val="ConsPlusTitle"/>
        <w:jc w:val="center"/>
      </w:pPr>
      <w:r>
        <w:t>реорганизации, изменению типа и ликвидации муниципальных</w:t>
      </w:r>
    </w:p>
    <w:p w:rsidR="008D3494" w:rsidRDefault="008D3494">
      <w:pPr>
        <w:pStyle w:val="ConsPlusTitle"/>
        <w:jc w:val="center"/>
      </w:pPr>
      <w:r>
        <w:t>учреждений, а также по утверждению уставов муниципальных</w:t>
      </w:r>
    </w:p>
    <w:p w:rsidR="008D3494" w:rsidRDefault="008D3494">
      <w:pPr>
        <w:pStyle w:val="ConsPlusTitle"/>
        <w:jc w:val="center"/>
      </w:pPr>
      <w:r>
        <w:t>учреждений и внесению в них изменений</w:t>
      </w:r>
    </w:p>
    <w:p w:rsidR="008D3494" w:rsidRDefault="008D3494">
      <w:pPr>
        <w:pStyle w:val="ConsPlusNormal"/>
        <w:jc w:val="both"/>
      </w:pPr>
    </w:p>
    <w:p w:rsidR="008D3494" w:rsidRDefault="008D3494">
      <w:pPr>
        <w:pStyle w:val="ConsPlusNormal"/>
        <w:ind w:firstLine="540"/>
        <w:jc w:val="both"/>
      </w:pPr>
      <w:r>
        <w:t>2.1. Глава города Кемерово (далее - Глава города) от имени муниципального образования принимает решения о создании, реорганизации, изменении типа и ликвидации муниципальных учреждений в порядке, определенном настоящим Положением.</w:t>
      </w:r>
    </w:p>
    <w:p w:rsidR="008D3494" w:rsidRDefault="008D3494">
      <w:pPr>
        <w:pStyle w:val="ConsPlusNormal"/>
        <w:spacing w:before="220"/>
        <w:ind w:firstLine="540"/>
        <w:jc w:val="both"/>
      </w:pPr>
      <w:r>
        <w:t>2.2. Администрация города Кемерово (далее - администрация города):</w:t>
      </w:r>
    </w:p>
    <w:p w:rsidR="008D3494" w:rsidRDefault="008D3494">
      <w:pPr>
        <w:pStyle w:val="ConsPlusNormal"/>
        <w:spacing w:before="220"/>
        <w:ind w:firstLine="540"/>
        <w:jc w:val="both"/>
      </w:pPr>
      <w:r>
        <w:t>- издает соответствующие правовые акты, в которых наделяет отраслевое подразделение администрации города Кемерово, в предмет ведения которого входит сфера деятельности муниципального учреждения, и комитет по управлению муниципальным имуществом города Кемерово (далее - Комитет) полномочиями по осуществлению функций учредителя муниципального учреждения либо поручает Комитету провести процедуру реорганизации, изменения типа или ликвидации;</w:t>
      </w:r>
    </w:p>
    <w:p w:rsidR="008D3494" w:rsidRDefault="008D3494">
      <w:pPr>
        <w:pStyle w:val="ConsPlusNormal"/>
        <w:spacing w:before="220"/>
        <w:ind w:firstLine="540"/>
        <w:jc w:val="both"/>
      </w:pPr>
      <w:r>
        <w:lastRenderedPageBreak/>
        <w:t>- запрашивает согласие федерального антимонопольного органа на создание, реорганизацию, изменение типа или ликвидацию муниципальных учреждений в случаях, предусмотренных антимонопольным законодательством.</w:t>
      </w:r>
    </w:p>
    <w:p w:rsidR="008D3494" w:rsidRDefault="008D3494">
      <w:pPr>
        <w:pStyle w:val="ConsPlusNormal"/>
        <w:spacing w:before="220"/>
        <w:ind w:firstLine="540"/>
        <w:jc w:val="both"/>
      </w:pPr>
      <w:bookmarkStart w:id="1" w:name="P62"/>
      <w:bookmarkEnd w:id="1"/>
      <w:r>
        <w:t>2.3. Отраслевые подразделения администрации города Кемерово, в предмет ведения которых входит сфера деятельности муниципальных учреждений (далее - отраслевые подразделения):</w:t>
      </w:r>
    </w:p>
    <w:p w:rsidR="008D3494" w:rsidRDefault="008D3494">
      <w:pPr>
        <w:pStyle w:val="ConsPlusNormal"/>
        <w:jc w:val="both"/>
      </w:pPr>
      <w:r>
        <w:t xml:space="preserve">(в ред. </w:t>
      </w:r>
      <w:hyperlink r:id="rId33">
        <w:r>
          <w:rPr>
            <w:color w:val="0000FF"/>
          </w:rPr>
          <w:t>постановления</w:t>
        </w:r>
      </w:hyperlink>
      <w:r>
        <w:t xml:space="preserve"> администрации г. Кемерово от 15.11.2023 N 3638)</w:t>
      </w:r>
    </w:p>
    <w:p w:rsidR="008D3494" w:rsidRDefault="008D3494">
      <w:pPr>
        <w:pStyle w:val="ConsPlusNormal"/>
        <w:spacing w:before="220"/>
        <w:ind w:firstLine="540"/>
        <w:jc w:val="both"/>
      </w:pPr>
      <w:r>
        <w:t>- готовят Главе города письменные предложения о целесообразности создания, реорганизации, изменении типа или ликвидации муниципальных учреждений, согласованные с руководителем территориального подразделения администрации города Кемерово (по месту нахождения юридического лица или по месту предполагаемого нахождения) и с председателем Комитета;</w:t>
      </w:r>
    </w:p>
    <w:p w:rsidR="008D3494" w:rsidRDefault="008D3494">
      <w:pPr>
        <w:pStyle w:val="ConsPlusNormal"/>
        <w:spacing w:before="220"/>
        <w:ind w:firstLine="540"/>
        <w:jc w:val="both"/>
      </w:pPr>
      <w:r>
        <w:t>- согласовывают проекты уставов муниципальных учреждений, находящихся в ведении данного отраслевого подразделения и вносят их на утверждение Комитета;</w:t>
      </w:r>
    </w:p>
    <w:p w:rsidR="008D3494" w:rsidRDefault="008D3494">
      <w:pPr>
        <w:pStyle w:val="ConsPlusNormal"/>
        <w:spacing w:before="220"/>
        <w:ind w:firstLine="540"/>
        <w:jc w:val="both"/>
      </w:pPr>
      <w:r>
        <w:t>- проводят подготовку заседания муниципальной комиссии по оценке последствий решений о реорганизации или ликвидации муниципальных учреждений в соответствии с действующим законодательством Российской Федерации;</w:t>
      </w:r>
    </w:p>
    <w:p w:rsidR="008D3494" w:rsidRDefault="008D3494">
      <w:pPr>
        <w:pStyle w:val="ConsPlusNormal"/>
        <w:jc w:val="both"/>
      </w:pPr>
      <w:r>
        <w:t xml:space="preserve">(в ред. </w:t>
      </w:r>
      <w:hyperlink r:id="rId34">
        <w:r>
          <w:rPr>
            <w:color w:val="0000FF"/>
          </w:rPr>
          <w:t>постановления</w:t>
        </w:r>
      </w:hyperlink>
      <w:r>
        <w:t xml:space="preserve"> администрации г. Кемерово от 20.10.2020 N 2965)</w:t>
      </w:r>
    </w:p>
    <w:p w:rsidR="008D3494" w:rsidRDefault="008D3494">
      <w:pPr>
        <w:pStyle w:val="ConsPlusNormal"/>
        <w:spacing w:before="220"/>
        <w:ind w:firstLine="540"/>
        <w:jc w:val="both"/>
      </w:pPr>
      <w:r>
        <w:t>- осуществляют иные, предусмотренные законодательством Российской Федерации, функции учредителя муниципального учреждения в соответствии с Положением о соответствующем отраслевом подразделении.</w:t>
      </w:r>
    </w:p>
    <w:p w:rsidR="008D3494" w:rsidRDefault="008D3494">
      <w:pPr>
        <w:pStyle w:val="ConsPlusNormal"/>
        <w:spacing w:before="220"/>
        <w:ind w:firstLine="540"/>
        <w:jc w:val="both"/>
      </w:pPr>
      <w:r>
        <w:t>2.4. Территориальные подразделения администрации города Кемерово (далее - территориальные подразделения):</w:t>
      </w:r>
    </w:p>
    <w:p w:rsidR="008D3494" w:rsidRDefault="008D3494">
      <w:pPr>
        <w:pStyle w:val="ConsPlusNormal"/>
        <w:spacing w:before="220"/>
        <w:ind w:firstLine="540"/>
        <w:jc w:val="both"/>
      </w:pPr>
      <w:r>
        <w:t>- вносят руководителям отраслевых подразделений предложения о создании, реорганизации, изменении типа или ликвидации муниципальных учреждений;</w:t>
      </w:r>
    </w:p>
    <w:p w:rsidR="008D3494" w:rsidRDefault="008D3494">
      <w:pPr>
        <w:pStyle w:val="ConsPlusNormal"/>
        <w:spacing w:before="220"/>
        <w:ind w:firstLine="540"/>
        <w:jc w:val="both"/>
      </w:pPr>
      <w:r>
        <w:t>- согласовывают предложения руководителей отраслевых подразделений Главе города о целесообразности создания, реорганизации, изменении типа или ликвидации муниципальных учреждений (по месту нахождения юридического лица);</w:t>
      </w:r>
    </w:p>
    <w:p w:rsidR="008D3494" w:rsidRDefault="008D3494">
      <w:pPr>
        <w:pStyle w:val="ConsPlusNormal"/>
        <w:spacing w:before="220"/>
        <w:ind w:firstLine="540"/>
        <w:jc w:val="both"/>
      </w:pPr>
      <w:r>
        <w:t>- согласовывают уставы муниципальных учреждений (по месту нахождения юридического лица).</w:t>
      </w:r>
    </w:p>
    <w:p w:rsidR="008D3494" w:rsidRDefault="008D3494">
      <w:pPr>
        <w:pStyle w:val="ConsPlusNormal"/>
        <w:spacing w:before="220"/>
        <w:ind w:firstLine="540"/>
        <w:jc w:val="both"/>
      </w:pPr>
      <w:r>
        <w:t>2.5. Комитет по управлению муниципальным имуществом города Кемерово:</w:t>
      </w:r>
    </w:p>
    <w:p w:rsidR="008D3494" w:rsidRDefault="008D3494">
      <w:pPr>
        <w:pStyle w:val="ConsPlusNormal"/>
        <w:spacing w:before="220"/>
        <w:ind w:firstLine="540"/>
        <w:jc w:val="both"/>
      </w:pPr>
      <w:r>
        <w:t>- согласовывает предложения руководителей отраслевых подразделений Главе города о целесообразности создания, реорганизации, изменении типа и ликвидации муниципальных учреждений;</w:t>
      </w:r>
    </w:p>
    <w:p w:rsidR="008D3494" w:rsidRDefault="008D3494">
      <w:pPr>
        <w:pStyle w:val="ConsPlusNormal"/>
        <w:spacing w:before="220"/>
        <w:ind w:firstLine="540"/>
        <w:jc w:val="both"/>
      </w:pPr>
      <w:r>
        <w:t>- готовит проект правового акта администрации города Кемерово о создании, реорганизации, изменении типа и ликвидации муниципальных учреждений;</w:t>
      </w:r>
    </w:p>
    <w:p w:rsidR="008D3494" w:rsidRDefault="008D3494">
      <w:pPr>
        <w:pStyle w:val="ConsPlusNormal"/>
        <w:spacing w:before="220"/>
        <w:ind w:firstLine="540"/>
        <w:jc w:val="both"/>
      </w:pPr>
      <w:r>
        <w:t>- от имени администрации города Кемерово осуществляет функции учредителя муниципальных учреждений по вопросам управления и распоряжения имуществом муниципальных учреждений, утверждает уставы, вносит в них изменения и дополнения.</w:t>
      </w:r>
    </w:p>
    <w:p w:rsidR="008D3494" w:rsidRDefault="008D3494">
      <w:pPr>
        <w:pStyle w:val="ConsPlusNormal"/>
        <w:jc w:val="both"/>
      </w:pPr>
    </w:p>
    <w:p w:rsidR="008D3494" w:rsidRDefault="008D3494">
      <w:pPr>
        <w:pStyle w:val="ConsPlusTitle"/>
        <w:jc w:val="center"/>
        <w:outlineLvl w:val="1"/>
      </w:pPr>
      <w:bookmarkStart w:id="2" w:name="P78"/>
      <w:bookmarkEnd w:id="2"/>
      <w:r>
        <w:t>3. Создание муниципального учреждения путем его учреждения</w:t>
      </w:r>
    </w:p>
    <w:p w:rsidR="008D3494" w:rsidRDefault="008D3494">
      <w:pPr>
        <w:pStyle w:val="ConsPlusNormal"/>
        <w:jc w:val="both"/>
      </w:pPr>
    </w:p>
    <w:p w:rsidR="008D3494" w:rsidRDefault="008D3494">
      <w:pPr>
        <w:pStyle w:val="ConsPlusNormal"/>
        <w:ind w:firstLine="540"/>
        <w:jc w:val="both"/>
      </w:pPr>
      <w:r>
        <w:t xml:space="preserve">3.1.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w:anchor="P129">
        <w:r>
          <w:rPr>
            <w:color w:val="0000FF"/>
          </w:rPr>
          <w:t>разделом 5</w:t>
        </w:r>
      </w:hyperlink>
      <w:r>
        <w:t xml:space="preserve"> настоящего Положения.</w:t>
      </w:r>
    </w:p>
    <w:p w:rsidR="008D3494" w:rsidRDefault="008D3494">
      <w:pPr>
        <w:pStyle w:val="ConsPlusNormal"/>
        <w:spacing w:before="220"/>
        <w:ind w:firstLine="540"/>
        <w:jc w:val="both"/>
      </w:pPr>
      <w:r>
        <w:t>3.2. Руководитель отраслевого подразделения, в предмет ведения которого входит сфера деятельности муниципального учреждения, готовит Главе города письменное предложение о целесообразности его создания.</w:t>
      </w:r>
    </w:p>
    <w:p w:rsidR="008D3494" w:rsidRDefault="008D3494">
      <w:pPr>
        <w:pStyle w:val="ConsPlusNormal"/>
        <w:spacing w:before="220"/>
        <w:ind w:firstLine="540"/>
        <w:jc w:val="both"/>
      </w:pPr>
      <w:r>
        <w:t>В предложении, кроме вопросов о целесообразности создания муниципального учреждения, должны содержаться сведения о составе имущества, которым предполагается наделить создаваемое муниципальное учреждение, в том числе особо ценного движимого имущества при создании муниципального бюджетного или автономного учреждения, а также основных видах и целях деятельности, размещении и месте нахождения, предполагаемой кандидатуре руководителя.</w:t>
      </w:r>
    </w:p>
    <w:p w:rsidR="008D3494" w:rsidRDefault="008D3494">
      <w:pPr>
        <w:pStyle w:val="ConsPlusNormal"/>
        <w:spacing w:before="220"/>
        <w:ind w:firstLine="540"/>
        <w:jc w:val="both"/>
      </w:pPr>
      <w:r>
        <w:t>Кроме того, в предложении должна содержаться информация о предоставлении создаваемому муниципальному учреждению права выполнять функции по оказанию муниципальных услуг (для казенного учреждения).</w:t>
      </w:r>
    </w:p>
    <w:p w:rsidR="008D3494" w:rsidRDefault="008D3494">
      <w:pPr>
        <w:pStyle w:val="ConsPlusNormal"/>
        <w:spacing w:before="220"/>
        <w:ind w:firstLine="540"/>
        <w:jc w:val="both"/>
      </w:pPr>
      <w:r>
        <w:t>3.3. Предложение о создании муниципального учреждения, предварительно согласованное с территориальным подразделением и Комитетом, направляется Главе города.</w:t>
      </w:r>
    </w:p>
    <w:p w:rsidR="008D3494" w:rsidRDefault="008D3494">
      <w:pPr>
        <w:pStyle w:val="ConsPlusNormal"/>
        <w:spacing w:before="220"/>
        <w:ind w:firstLine="540"/>
        <w:jc w:val="both"/>
      </w:pPr>
      <w:r>
        <w:t>Комитет готовит проект правового акта администрации города о создании муниципального учреждения после получения соответствующего письменного указания (резолюции) Главы города на письменном варианте предложения.</w:t>
      </w:r>
    </w:p>
    <w:p w:rsidR="008D3494" w:rsidRDefault="008D3494">
      <w:pPr>
        <w:pStyle w:val="ConsPlusNormal"/>
        <w:spacing w:before="220"/>
        <w:ind w:firstLine="540"/>
        <w:jc w:val="both"/>
      </w:pPr>
      <w:r>
        <w:t>3.4. В течение двух недель после издания правового акта Комитет осуществляет процедуру создания муниципального учреждения:</w:t>
      </w:r>
    </w:p>
    <w:p w:rsidR="008D3494" w:rsidRDefault="008D3494">
      <w:pPr>
        <w:pStyle w:val="ConsPlusNormal"/>
        <w:spacing w:before="220"/>
        <w:ind w:firstLine="540"/>
        <w:jc w:val="both"/>
      </w:pPr>
      <w:r>
        <w:t>- на основании правового акта администрации города Комитет принимает решение об утверждении устава муниципального учреждения;</w:t>
      </w:r>
    </w:p>
    <w:p w:rsidR="008D3494" w:rsidRDefault="008D3494">
      <w:pPr>
        <w:pStyle w:val="ConsPlusNormal"/>
        <w:spacing w:before="220"/>
        <w:ind w:firstLine="540"/>
        <w:jc w:val="both"/>
      </w:pPr>
      <w:r>
        <w:t>- после государственной регистрации муниципального учреждения в установленном порядке Комитет принимает решение о закреплении имущества, необходимого для осуществления целей его деятельности, на праве оперативного управления;</w:t>
      </w:r>
    </w:p>
    <w:p w:rsidR="008D3494" w:rsidRDefault="008D3494">
      <w:pPr>
        <w:pStyle w:val="ConsPlusNormal"/>
        <w:spacing w:before="220"/>
        <w:ind w:firstLine="540"/>
        <w:jc w:val="both"/>
      </w:pPr>
      <w:r>
        <w:t>- при создании муниципальных бюджетных и автономных учреждений, одновременно с принятием решения о закреплении имущества принимает решение об отнесении имущества к категории особо ценного движимого имущества;</w:t>
      </w:r>
    </w:p>
    <w:p w:rsidR="008D3494" w:rsidRDefault="008D3494">
      <w:pPr>
        <w:pStyle w:val="ConsPlusNormal"/>
        <w:spacing w:before="220"/>
        <w:ind w:firstLine="540"/>
        <w:jc w:val="both"/>
      </w:pPr>
      <w:r>
        <w:t>- вносит сведения о создании муниципального учреждения в Реестр муниципальной собственности города Кемерово;</w:t>
      </w:r>
    </w:p>
    <w:p w:rsidR="008D3494" w:rsidRDefault="008D3494">
      <w:pPr>
        <w:pStyle w:val="ConsPlusNormal"/>
        <w:spacing w:before="220"/>
        <w:ind w:firstLine="540"/>
        <w:jc w:val="both"/>
      </w:pPr>
      <w:r>
        <w:t>- осуществляет иные полномочия по реализации функций учредителя в рамках своей компетенции.</w:t>
      </w:r>
    </w:p>
    <w:p w:rsidR="008D3494" w:rsidRDefault="008D3494">
      <w:pPr>
        <w:pStyle w:val="ConsPlusNormal"/>
        <w:spacing w:before="220"/>
        <w:ind w:firstLine="540"/>
        <w:jc w:val="both"/>
      </w:pPr>
      <w:r>
        <w:t>3.5. Организация мероприятий по государственной регистрации вновь созданных муниципальных учреждений, в том числе направление всех необходимых документов в Межрайонную инспекцию Федеральной налоговой службы N 15 по Кемеровской области - Кузбассу (далее - межрайонная ИФНС России N 15 по Кемеровской области - Кузбассу), возлагается на Комитет.</w:t>
      </w:r>
    </w:p>
    <w:p w:rsidR="008D3494" w:rsidRDefault="008D3494">
      <w:pPr>
        <w:pStyle w:val="ConsPlusNormal"/>
        <w:jc w:val="both"/>
      </w:pPr>
      <w:r>
        <w:t xml:space="preserve">(п. 3.5 в ред. </w:t>
      </w:r>
      <w:hyperlink r:id="rId35">
        <w:r>
          <w:rPr>
            <w:color w:val="0000FF"/>
          </w:rPr>
          <w:t>постановления</w:t>
        </w:r>
      </w:hyperlink>
      <w:r>
        <w:t xml:space="preserve"> администрации г. Кемерово от 15.11.2023 N 3638)</w:t>
      </w:r>
    </w:p>
    <w:p w:rsidR="008D3494" w:rsidRDefault="008D3494">
      <w:pPr>
        <w:pStyle w:val="ConsPlusNormal"/>
        <w:jc w:val="both"/>
      </w:pPr>
    </w:p>
    <w:p w:rsidR="008D3494" w:rsidRDefault="008D3494">
      <w:pPr>
        <w:pStyle w:val="ConsPlusTitle"/>
        <w:jc w:val="center"/>
        <w:outlineLvl w:val="1"/>
      </w:pPr>
      <w:r>
        <w:t>4. Реорганизация муниципальных учреждений</w:t>
      </w:r>
    </w:p>
    <w:p w:rsidR="008D3494" w:rsidRDefault="008D3494">
      <w:pPr>
        <w:pStyle w:val="ConsPlusNormal"/>
        <w:jc w:val="both"/>
      </w:pPr>
    </w:p>
    <w:p w:rsidR="008D3494" w:rsidRDefault="008D3494">
      <w:pPr>
        <w:pStyle w:val="ConsPlusNormal"/>
        <w:ind w:firstLine="540"/>
        <w:jc w:val="both"/>
      </w:pPr>
      <w:r>
        <w:t>4.1. Муниципальные учреждения могут быть реорганизованы в форме слияния, присоединения, разделения или выделения.</w:t>
      </w:r>
    </w:p>
    <w:p w:rsidR="008D3494" w:rsidRDefault="008D3494">
      <w:pPr>
        <w:pStyle w:val="ConsPlusNormal"/>
        <w:spacing w:before="220"/>
        <w:ind w:firstLine="540"/>
        <w:jc w:val="both"/>
      </w:pPr>
      <w:r>
        <w:t>4.2. Основаниями для реорганизации муниципальных учреждений могут являться:</w:t>
      </w:r>
    </w:p>
    <w:p w:rsidR="008D3494" w:rsidRDefault="008D3494">
      <w:pPr>
        <w:pStyle w:val="ConsPlusNormal"/>
        <w:spacing w:before="220"/>
        <w:ind w:firstLine="540"/>
        <w:jc w:val="both"/>
      </w:pPr>
      <w:r>
        <w:t>- необходимость более эффективного управления муниципальной собственностью;</w:t>
      </w:r>
    </w:p>
    <w:p w:rsidR="008D3494" w:rsidRDefault="008D3494">
      <w:pPr>
        <w:pStyle w:val="ConsPlusNormal"/>
        <w:spacing w:before="220"/>
        <w:ind w:firstLine="540"/>
        <w:jc w:val="both"/>
      </w:pPr>
      <w:r>
        <w:t>- изменения законодательства Российской Федерации;</w:t>
      </w:r>
    </w:p>
    <w:p w:rsidR="008D3494" w:rsidRDefault="008D3494">
      <w:pPr>
        <w:pStyle w:val="ConsPlusNormal"/>
        <w:spacing w:before="220"/>
        <w:ind w:firstLine="540"/>
        <w:jc w:val="both"/>
      </w:pPr>
      <w:r>
        <w:t>- иные основания в рамках действующего законодательства Российской Федерации.</w:t>
      </w:r>
    </w:p>
    <w:p w:rsidR="008D3494" w:rsidRDefault="008D3494">
      <w:pPr>
        <w:pStyle w:val="ConsPlusNormal"/>
        <w:spacing w:before="220"/>
        <w:ind w:firstLine="540"/>
        <w:jc w:val="both"/>
      </w:pPr>
      <w:r>
        <w:t>4.3. Руководитель отраслевого подразделения, в предмет ведения которого входит сфера деятельности муниципального учреждения, готовит Главе города письменное предложение о необходимости его реорганизации.</w:t>
      </w:r>
    </w:p>
    <w:p w:rsidR="008D3494" w:rsidRDefault="008D3494">
      <w:pPr>
        <w:pStyle w:val="ConsPlusNormal"/>
        <w:spacing w:before="220"/>
        <w:ind w:firstLine="540"/>
        <w:jc w:val="both"/>
      </w:pPr>
      <w:r>
        <w:t>В предложении должны содержаться:</w:t>
      </w:r>
    </w:p>
    <w:p w:rsidR="008D3494" w:rsidRDefault="008D3494">
      <w:pPr>
        <w:pStyle w:val="ConsPlusNormal"/>
        <w:spacing w:before="220"/>
        <w:ind w:firstLine="540"/>
        <w:jc w:val="both"/>
      </w:pPr>
      <w:r>
        <w:t>а) наименование муниципальных учреждений, участвующих в процессе реорганизации, с указанием их типов;</w:t>
      </w:r>
    </w:p>
    <w:p w:rsidR="008D3494" w:rsidRDefault="008D3494">
      <w:pPr>
        <w:pStyle w:val="ConsPlusNormal"/>
        <w:spacing w:before="220"/>
        <w:ind w:firstLine="540"/>
        <w:jc w:val="both"/>
      </w:pPr>
      <w:r>
        <w:t>б) оценка деятельности учреждений, обоснование необходимости осуществления реорганизации, сведения о форме реорганизации;</w:t>
      </w:r>
    </w:p>
    <w:p w:rsidR="008D3494" w:rsidRDefault="008D3494">
      <w:pPr>
        <w:pStyle w:val="ConsPlusNormal"/>
        <w:spacing w:before="220"/>
        <w:ind w:firstLine="540"/>
        <w:jc w:val="both"/>
      </w:pPr>
      <w:r>
        <w:t>в) наименование муниципального учреждения (учреждений) после завершения процесса реорганизации;</w:t>
      </w:r>
    </w:p>
    <w:p w:rsidR="008D3494" w:rsidRDefault="008D3494">
      <w:pPr>
        <w:pStyle w:val="ConsPlusNormal"/>
        <w:spacing w:before="220"/>
        <w:ind w:firstLine="540"/>
        <w:jc w:val="both"/>
      </w:pPr>
      <w:r>
        <w:t>г) информация об изменении (сохранении) основных целей реорганизуемого учреждения (учреждений);</w:t>
      </w:r>
    </w:p>
    <w:p w:rsidR="008D3494" w:rsidRDefault="008D3494">
      <w:pPr>
        <w:pStyle w:val="ConsPlusNormal"/>
        <w:spacing w:before="220"/>
        <w:ind w:firstLine="540"/>
        <w:jc w:val="both"/>
      </w:pPr>
      <w:r>
        <w:t>д) информация об изменении (сохранении) штатной численности (для казенных учреждений).</w:t>
      </w:r>
    </w:p>
    <w:p w:rsidR="008D3494" w:rsidRDefault="008D3494">
      <w:pPr>
        <w:pStyle w:val="ConsPlusNormal"/>
        <w:spacing w:before="220"/>
        <w:ind w:firstLine="540"/>
        <w:jc w:val="both"/>
      </w:pPr>
      <w:r>
        <w:t xml:space="preserve">4.4. В отношении муниципальных учреждений для детей предложение о реорганизации готовится при наличии предусмотренного </w:t>
      </w:r>
      <w:hyperlink w:anchor="P62">
        <w:r>
          <w:rPr>
            <w:color w:val="0000FF"/>
          </w:rPr>
          <w:t>пунктом 2.3</w:t>
        </w:r>
      </w:hyperlink>
      <w:r>
        <w:t xml:space="preserve"> настоящего Положения положительного заключения муниципальной комиссии по оценке последствий принятия решения о реорганизации.</w:t>
      </w:r>
    </w:p>
    <w:p w:rsidR="008D3494" w:rsidRDefault="008D3494">
      <w:pPr>
        <w:pStyle w:val="ConsPlusNormal"/>
        <w:jc w:val="both"/>
      </w:pPr>
      <w:r>
        <w:t xml:space="preserve">(в ред. </w:t>
      </w:r>
      <w:hyperlink r:id="rId36">
        <w:r>
          <w:rPr>
            <w:color w:val="0000FF"/>
          </w:rPr>
          <w:t>постановления</w:t>
        </w:r>
      </w:hyperlink>
      <w:r>
        <w:t xml:space="preserve"> администрации г. Кемерово от 20.10.2020 N 2965)</w:t>
      </w:r>
    </w:p>
    <w:p w:rsidR="008D3494" w:rsidRDefault="008D3494">
      <w:pPr>
        <w:pStyle w:val="ConsPlusNormal"/>
        <w:spacing w:before="220"/>
        <w:ind w:firstLine="540"/>
        <w:jc w:val="both"/>
      </w:pPr>
      <w:r>
        <w:t>В отношении муниципальных автономных учреждений предложение готовится после рассмотрения рекомендаций наблюдательного совета автономного учреждения, выданных им по предложению отраслевого подразделения о реорганизации автономного учреждения.</w:t>
      </w:r>
    </w:p>
    <w:p w:rsidR="008D3494" w:rsidRDefault="008D3494">
      <w:pPr>
        <w:pStyle w:val="ConsPlusNormal"/>
        <w:spacing w:before="220"/>
        <w:ind w:firstLine="540"/>
        <w:jc w:val="both"/>
      </w:pPr>
      <w:r>
        <w:t>4.5. Предложение о реорганизации муниципального учреждения, предварительно согласованное с территориальным подразделением и Комитетом, направляется Главе города.</w:t>
      </w:r>
    </w:p>
    <w:p w:rsidR="008D3494" w:rsidRDefault="008D3494">
      <w:pPr>
        <w:pStyle w:val="ConsPlusNormal"/>
        <w:spacing w:before="220"/>
        <w:ind w:firstLine="540"/>
        <w:jc w:val="both"/>
      </w:pPr>
      <w:r>
        <w:t>Комитет готовит проект правового акта администрации города о реорганизации муниципального учреждения после получения соответствующего письменного указания (резолюции) Главы города на письменном варианте предложения.</w:t>
      </w:r>
    </w:p>
    <w:p w:rsidR="008D3494" w:rsidRDefault="008D3494">
      <w:pPr>
        <w:pStyle w:val="ConsPlusNormal"/>
        <w:spacing w:before="220"/>
        <w:ind w:firstLine="540"/>
        <w:jc w:val="both"/>
      </w:pPr>
      <w:r>
        <w:t>4.6. После издания администрацией города правового акта Комитет осуществляет процедуру реорганизации муниципального учреждения в соответствии с настоящим Положением и действующим законодательством Российской Федерации:</w:t>
      </w:r>
    </w:p>
    <w:p w:rsidR="008D3494" w:rsidRDefault="008D3494">
      <w:pPr>
        <w:pStyle w:val="ConsPlusNormal"/>
        <w:spacing w:before="220"/>
        <w:ind w:firstLine="540"/>
        <w:jc w:val="both"/>
      </w:pPr>
      <w:r>
        <w:t>- письменно уведомляет всех кредиторов реорганизуемого юридического лица (лиц), в том числе Отделение Фонда пенсионного и социального страхования Российской Федерации по Кемеровской области - Кузбассу, службу занятости населения и иные органы, установленные законодательством Российской Федерации;</w:t>
      </w:r>
    </w:p>
    <w:p w:rsidR="008D3494" w:rsidRDefault="008D3494">
      <w:pPr>
        <w:pStyle w:val="ConsPlusNormal"/>
        <w:jc w:val="both"/>
      </w:pPr>
      <w:r>
        <w:t xml:space="preserve">(в ред. </w:t>
      </w:r>
      <w:hyperlink r:id="rId37">
        <w:r>
          <w:rPr>
            <w:color w:val="0000FF"/>
          </w:rPr>
          <w:t>постановления</w:t>
        </w:r>
      </w:hyperlink>
      <w:r>
        <w:t xml:space="preserve"> администрации г. Кемерово от 15.11.2023 N 3638)</w:t>
      </w:r>
    </w:p>
    <w:p w:rsidR="008D3494" w:rsidRDefault="008D3494">
      <w:pPr>
        <w:pStyle w:val="ConsPlusNormal"/>
        <w:spacing w:before="220"/>
        <w:ind w:firstLine="540"/>
        <w:jc w:val="both"/>
      </w:pPr>
      <w:r>
        <w:t>- назначает комиссию по инвентаризации имущества;</w:t>
      </w:r>
    </w:p>
    <w:p w:rsidR="008D3494" w:rsidRDefault="008D3494">
      <w:pPr>
        <w:pStyle w:val="ConsPlusNormal"/>
        <w:spacing w:before="220"/>
        <w:ind w:firstLine="540"/>
        <w:jc w:val="both"/>
      </w:pPr>
      <w:r>
        <w:t>- утверждает передаточный акт или разделительный баланс и представляет их вместе с учредительными документами в межрайонную ИФНС России N 15 по Кемеровской области - Кузбассу;</w:t>
      </w:r>
    </w:p>
    <w:p w:rsidR="008D3494" w:rsidRDefault="008D3494">
      <w:pPr>
        <w:pStyle w:val="ConsPlusNormal"/>
        <w:jc w:val="both"/>
      </w:pPr>
      <w:r>
        <w:t xml:space="preserve">(в ред. постановлений администрации г. Кемерово от 13.10.2011 </w:t>
      </w:r>
      <w:hyperlink r:id="rId38">
        <w:r>
          <w:rPr>
            <w:color w:val="0000FF"/>
          </w:rPr>
          <w:t>N 136</w:t>
        </w:r>
      </w:hyperlink>
      <w:r>
        <w:t xml:space="preserve">, от 15.11.2023 </w:t>
      </w:r>
      <w:hyperlink r:id="rId39">
        <w:r>
          <w:rPr>
            <w:color w:val="0000FF"/>
          </w:rPr>
          <w:t>N 3638</w:t>
        </w:r>
      </w:hyperlink>
      <w:r>
        <w:t>)</w:t>
      </w:r>
    </w:p>
    <w:p w:rsidR="008D3494" w:rsidRDefault="008D3494">
      <w:pPr>
        <w:pStyle w:val="ConsPlusNormal"/>
        <w:spacing w:before="220"/>
        <w:ind w:firstLine="540"/>
        <w:jc w:val="both"/>
      </w:pPr>
      <w:r>
        <w:t xml:space="preserve">абзацы пятый - шестой исключены. - </w:t>
      </w:r>
      <w:hyperlink r:id="rId40">
        <w:r>
          <w:rPr>
            <w:color w:val="0000FF"/>
          </w:rPr>
          <w:t>Постановление</w:t>
        </w:r>
      </w:hyperlink>
      <w:r>
        <w:t xml:space="preserve"> администрации г. Кемерово от 05.10.2011 N 131;</w:t>
      </w:r>
    </w:p>
    <w:p w:rsidR="008D3494" w:rsidRDefault="008D3494">
      <w:pPr>
        <w:pStyle w:val="ConsPlusNormal"/>
        <w:spacing w:before="220"/>
        <w:ind w:firstLine="540"/>
        <w:jc w:val="both"/>
      </w:pPr>
      <w:r>
        <w:t>- вносит сведения о реорганизации муниципального учреждения в Реестр муниципальной собственности города Кемерово;</w:t>
      </w:r>
    </w:p>
    <w:p w:rsidR="008D3494" w:rsidRDefault="008D3494">
      <w:pPr>
        <w:pStyle w:val="ConsPlusNormal"/>
        <w:spacing w:before="220"/>
        <w:ind w:firstLine="540"/>
        <w:jc w:val="both"/>
      </w:pPr>
      <w:r>
        <w:t>- осуществляет иные полномочия в рамках своей компетенции.</w:t>
      </w:r>
    </w:p>
    <w:p w:rsidR="008D3494" w:rsidRDefault="008D3494">
      <w:pPr>
        <w:pStyle w:val="ConsPlusNormal"/>
        <w:spacing w:before="220"/>
        <w:ind w:firstLine="540"/>
        <w:jc w:val="both"/>
      </w:pPr>
      <w:r>
        <w:t>4.7. Передаточный акт и разделительный баланс подписываются руководителем и главным бухгалтером (при его наличии) реорганизуемого(-ых) муниципального(-ых) учреждения(-ий) и утверждаются председателем Комитета.</w:t>
      </w:r>
    </w:p>
    <w:p w:rsidR="008D3494" w:rsidRDefault="008D3494">
      <w:pPr>
        <w:pStyle w:val="ConsPlusNormal"/>
        <w:spacing w:before="220"/>
        <w:ind w:firstLine="540"/>
        <w:jc w:val="both"/>
      </w:pPr>
      <w:r>
        <w:t>4.8. Муниципальное(-ые) учреждение(-я)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D3494" w:rsidRDefault="008D3494">
      <w:pPr>
        <w:pStyle w:val="ConsPlusNormal"/>
        <w:spacing w:before="220"/>
        <w:ind w:firstLine="540"/>
        <w:jc w:val="both"/>
      </w:pPr>
      <w:r>
        <w:t>При реорганизации муниципального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последнего из присоединенных юридических лиц.</w:t>
      </w:r>
    </w:p>
    <w:p w:rsidR="008D3494" w:rsidRDefault="008D3494">
      <w:pPr>
        <w:pStyle w:val="ConsPlusNormal"/>
        <w:jc w:val="both"/>
      </w:pPr>
      <w:r>
        <w:t xml:space="preserve">(в ред. </w:t>
      </w:r>
      <w:hyperlink r:id="rId41">
        <w:r>
          <w:rPr>
            <w:color w:val="0000FF"/>
          </w:rPr>
          <w:t>постановления</w:t>
        </w:r>
      </w:hyperlink>
      <w:r>
        <w:t xml:space="preserve"> администрации г. Кемерово от 05.10.2011 N 131)</w:t>
      </w:r>
    </w:p>
    <w:p w:rsidR="008D3494" w:rsidRDefault="008D3494">
      <w:pPr>
        <w:pStyle w:val="ConsPlusNormal"/>
        <w:spacing w:before="220"/>
        <w:ind w:firstLine="540"/>
        <w:jc w:val="both"/>
      </w:pPr>
      <w:r>
        <w:t>4.9. Муниципальное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8D3494" w:rsidRDefault="008D3494">
      <w:pPr>
        <w:pStyle w:val="ConsPlusNormal"/>
        <w:jc w:val="both"/>
      </w:pPr>
    </w:p>
    <w:p w:rsidR="008D3494" w:rsidRDefault="008D3494">
      <w:pPr>
        <w:pStyle w:val="ConsPlusTitle"/>
        <w:jc w:val="center"/>
        <w:outlineLvl w:val="1"/>
      </w:pPr>
      <w:bookmarkStart w:id="3" w:name="P129"/>
      <w:bookmarkEnd w:id="3"/>
      <w:r>
        <w:t>5. Процедура создания муниципального учреждения</w:t>
      </w:r>
    </w:p>
    <w:p w:rsidR="008D3494" w:rsidRDefault="008D3494">
      <w:pPr>
        <w:pStyle w:val="ConsPlusTitle"/>
        <w:jc w:val="center"/>
      </w:pPr>
      <w:r>
        <w:t>путем изменения типа существующего</w:t>
      </w:r>
    </w:p>
    <w:p w:rsidR="008D3494" w:rsidRDefault="008D3494">
      <w:pPr>
        <w:pStyle w:val="ConsPlusTitle"/>
        <w:jc w:val="center"/>
      </w:pPr>
      <w:r>
        <w:t>муниципального учреждения</w:t>
      </w:r>
    </w:p>
    <w:p w:rsidR="008D3494" w:rsidRDefault="008D3494">
      <w:pPr>
        <w:pStyle w:val="ConsPlusNormal"/>
        <w:jc w:val="both"/>
      </w:pPr>
    </w:p>
    <w:p w:rsidR="008D3494" w:rsidRDefault="008D3494">
      <w:pPr>
        <w:pStyle w:val="ConsPlusNormal"/>
        <w:ind w:firstLine="540"/>
        <w:jc w:val="both"/>
      </w:pPr>
      <w:r>
        <w:t>5.1. Изменение типа муниципального учреждения не является его реорганизацией.</w:t>
      </w:r>
    </w:p>
    <w:p w:rsidR="008D3494" w:rsidRDefault="008D3494">
      <w:pPr>
        <w:pStyle w:val="ConsPlusNormal"/>
        <w:spacing w:before="220"/>
        <w:ind w:firstLine="540"/>
        <w:jc w:val="both"/>
      </w:pPr>
      <w:r>
        <w:t>5.2.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участие в культурной жизни и доступ к культурным ценностям, права на охрану здоровья и бесплатную медицинскую помощь.</w:t>
      </w:r>
    </w:p>
    <w:p w:rsidR="008D3494" w:rsidRDefault="008D3494">
      <w:pPr>
        <w:pStyle w:val="ConsPlusNormal"/>
        <w:spacing w:before="220"/>
        <w:ind w:firstLine="540"/>
        <w:jc w:val="both"/>
      </w:pPr>
      <w:r>
        <w:t>5.3. Правовым актом администрации города могут быть определены перечни муниципальных учреждений, тип которых не подлежит изменению.</w:t>
      </w:r>
    </w:p>
    <w:p w:rsidR="008D3494" w:rsidRDefault="008D3494">
      <w:pPr>
        <w:pStyle w:val="ConsPlusNormal"/>
        <w:spacing w:before="220"/>
        <w:ind w:firstLine="540"/>
        <w:jc w:val="both"/>
      </w:pPr>
      <w:r>
        <w:t>5.4. Руководитель отраслевого подразделения, в предмет ведения которого входит сфера деятельности муниципального учреждения, готовит Главе города письменное предложение о необходимости создания муниципального учреждения путем изменения его типа.</w:t>
      </w:r>
    </w:p>
    <w:p w:rsidR="008D3494" w:rsidRDefault="008D3494">
      <w:pPr>
        <w:pStyle w:val="ConsPlusNormal"/>
        <w:spacing w:before="220"/>
        <w:ind w:firstLine="540"/>
        <w:jc w:val="both"/>
      </w:pPr>
      <w:r>
        <w:t>5.4.1. В предложении о создании муниципального казенного учреждения должны содержаться:</w:t>
      </w:r>
    </w:p>
    <w:p w:rsidR="008D3494" w:rsidRDefault="008D3494">
      <w:pPr>
        <w:pStyle w:val="ConsPlusNormal"/>
        <w:spacing w:before="220"/>
        <w:ind w:firstLine="540"/>
        <w:jc w:val="both"/>
      </w:pPr>
      <w:r>
        <w:t>а) наименование существующего муниципального учреждения с указанием его типа;</w:t>
      </w:r>
    </w:p>
    <w:p w:rsidR="008D3494" w:rsidRDefault="008D3494">
      <w:pPr>
        <w:pStyle w:val="ConsPlusNormal"/>
        <w:spacing w:before="220"/>
        <w:ind w:firstLine="540"/>
        <w:jc w:val="both"/>
      </w:pPr>
      <w:r>
        <w:t>б) наименование создаваемого муниципального учреждения с указанием его типа;</w:t>
      </w:r>
    </w:p>
    <w:p w:rsidR="008D3494" w:rsidRDefault="008D3494">
      <w:pPr>
        <w:pStyle w:val="ConsPlusNormal"/>
        <w:spacing w:before="220"/>
        <w:ind w:firstLine="540"/>
        <w:jc w:val="both"/>
      </w:pPr>
      <w:r>
        <w:t>в) сведения об одобрении изменения типа существующего муниципального учреждения высшим коллегиальным органом этого учреждения при наличии такого органа;</w:t>
      </w:r>
    </w:p>
    <w:p w:rsidR="008D3494" w:rsidRDefault="008D3494">
      <w:pPr>
        <w:pStyle w:val="ConsPlusNormal"/>
        <w:spacing w:before="220"/>
        <w:ind w:firstLine="540"/>
        <w:jc w:val="both"/>
      </w:pPr>
      <w:r>
        <w:t>г) информация об изменении (сохранении) основных целей деятельности муниципального учреждения.</w:t>
      </w:r>
    </w:p>
    <w:p w:rsidR="008D3494" w:rsidRDefault="008D3494">
      <w:pPr>
        <w:pStyle w:val="ConsPlusNormal"/>
        <w:spacing w:before="220"/>
        <w:ind w:firstLine="540"/>
        <w:jc w:val="both"/>
      </w:pPr>
      <w:r>
        <w:t>Кроме того, в предложении о создании муниципального казенного учреждения должны содержаться обоснование целесообразности изменения типа и информация о кредиторской задолженности учреждения (в том числе просроченной).</w:t>
      </w:r>
    </w:p>
    <w:p w:rsidR="008D3494" w:rsidRDefault="008D3494">
      <w:pPr>
        <w:pStyle w:val="ConsPlusNormal"/>
        <w:spacing w:before="220"/>
        <w:ind w:firstLine="540"/>
        <w:jc w:val="both"/>
      </w:pPr>
      <w:r>
        <w:t>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функции по оказанию муниципальных услуг, то в предложении должна содержаться информация о том, кому данные функции по оказанию муниципальные услуги будут переданы.</w:t>
      </w:r>
    </w:p>
    <w:p w:rsidR="008D3494" w:rsidRDefault="008D3494">
      <w:pPr>
        <w:pStyle w:val="ConsPlusNormal"/>
        <w:spacing w:before="220"/>
        <w:ind w:firstLine="540"/>
        <w:jc w:val="both"/>
      </w:pPr>
      <w:r>
        <w:t>При создании муниципального казенного учреждения путем изменения типа муниципального автономного учреждения в предложении о создании учреждения должны содержаться сведения:</w:t>
      </w:r>
    </w:p>
    <w:p w:rsidR="008D3494" w:rsidRDefault="008D3494">
      <w:pPr>
        <w:pStyle w:val="ConsPlusNormal"/>
        <w:jc w:val="both"/>
      </w:pPr>
      <w:r>
        <w:t xml:space="preserve">(абзац введен </w:t>
      </w:r>
      <w:hyperlink r:id="rId42">
        <w:r>
          <w:rPr>
            <w:color w:val="0000FF"/>
          </w:rPr>
          <w:t>постановлением</w:t>
        </w:r>
      </w:hyperlink>
      <w:r>
        <w:t xml:space="preserve"> администрации г. Кемерово от 05.10.2011 N 131)</w:t>
      </w:r>
    </w:p>
    <w:p w:rsidR="008D3494" w:rsidRDefault="008D3494">
      <w:pPr>
        <w:pStyle w:val="ConsPlusNormal"/>
        <w:spacing w:before="220"/>
        <w:ind w:firstLine="540"/>
        <w:jc w:val="both"/>
      </w:pPr>
      <w:r>
        <w:t>- об имуществе, находящемся в оперативном управлении у муниципального автономного учреждения;</w:t>
      </w:r>
    </w:p>
    <w:p w:rsidR="008D3494" w:rsidRDefault="008D3494">
      <w:pPr>
        <w:pStyle w:val="ConsPlusNormal"/>
        <w:jc w:val="both"/>
      </w:pPr>
      <w:r>
        <w:t xml:space="preserve">(абзац введен </w:t>
      </w:r>
      <w:hyperlink r:id="rId43">
        <w:r>
          <w:rPr>
            <w:color w:val="0000FF"/>
          </w:rPr>
          <w:t>постановлением</w:t>
        </w:r>
      </w:hyperlink>
      <w:r>
        <w:t xml:space="preserve"> администрации г. Кемерово от 05.10.2011 N 131)</w:t>
      </w:r>
    </w:p>
    <w:p w:rsidR="008D3494" w:rsidRDefault="008D3494">
      <w:pPr>
        <w:pStyle w:val="ConsPlusNormal"/>
        <w:spacing w:before="220"/>
        <w:ind w:firstLine="540"/>
        <w:jc w:val="both"/>
      </w:pPr>
      <w:r>
        <w:t>- об имуществе, закрепляемом за муниципальным казенным учреждением.</w:t>
      </w:r>
    </w:p>
    <w:p w:rsidR="008D3494" w:rsidRDefault="008D3494">
      <w:pPr>
        <w:pStyle w:val="ConsPlusNormal"/>
        <w:jc w:val="both"/>
      </w:pPr>
      <w:r>
        <w:t xml:space="preserve">(абзац введен </w:t>
      </w:r>
      <w:hyperlink r:id="rId44">
        <w:r>
          <w:rPr>
            <w:color w:val="0000FF"/>
          </w:rPr>
          <w:t>постановлением</w:t>
        </w:r>
      </w:hyperlink>
      <w:r>
        <w:t xml:space="preserve"> администрации г. Кемерово от 05.10.2011 N 131)</w:t>
      </w:r>
    </w:p>
    <w:p w:rsidR="008D3494" w:rsidRDefault="008D3494">
      <w:pPr>
        <w:pStyle w:val="ConsPlusNormal"/>
        <w:spacing w:before="220"/>
        <w:ind w:firstLine="540"/>
        <w:jc w:val="both"/>
      </w:pPr>
      <w:r>
        <w:t>5.4.2. В предложении о создании муниципального бюджетного учреждения должны содержаться:</w:t>
      </w:r>
    </w:p>
    <w:p w:rsidR="008D3494" w:rsidRDefault="008D3494">
      <w:pPr>
        <w:pStyle w:val="ConsPlusNormal"/>
        <w:spacing w:before="220"/>
        <w:ind w:firstLine="540"/>
        <w:jc w:val="both"/>
      </w:pPr>
      <w:r>
        <w:t>а) наименование существующего муниципального учреждения с указанием его типа;</w:t>
      </w:r>
    </w:p>
    <w:p w:rsidR="008D3494" w:rsidRDefault="008D3494">
      <w:pPr>
        <w:pStyle w:val="ConsPlusNormal"/>
        <w:spacing w:before="220"/>
        <w:ind w:firstLine="540"/>
        <w:jc w:val="both"/>
      </w:pPr>
      <w:r>
        <w:t>б) наименование создаваемого муниципального учреждения с указанием его типа;</w:t>
      </w:r>
    </w:p>
    <w:p w:rsidR="008D3494" w:rsidRDefault="008D3494">
      <w:pPr>
        <w:pStyle w:val="ConsPlusNormal"/>
        <w:spacing w:before="220"/>
        <w:ind w:firstLine="540"/>
        <w:jc w:val="both"/>
      </w:pPr>
      <w:r>
        <w:t>в) сведения об одобрении изменения типа существующего муниципального учреждения высшим коллегиальным органом этого учреждения при наличии такого органа;</w:t>
      </w:r>
    </w:p>
    <w:p w:rsidR="008D3494" w:rsidRDefault="008D3494">
      <w:pPr>
        <w:pStyle w:val="ConsPlusNormal"/>
        <w:spacing w:before="220"/>
        <w:ind w:firstLine="540"/>
        <w:jc w:val="both"/>
      </w:pPr>
      <w:r>
        <w:t>г) информация об изменении (сохранении) основных целей деятельности муниципального учреждения.</w:t>
      </w:r>
    </w:p>
    <w:p w:rsidR="008D3494" w:rsidRDefault="008D3494">
      <w:pPr>
        <w:pStyle w:val="ConsPlusNormal"/>
        <w:spacing w:before="220"/>
        <w:ind w:firstLine="540"/>
        <w:jc w:val="both"/>
      </w:pPr>
      <w:r>
        <w:t>При создании муниципального бюджетного учреждения путем изменения типа муниципального автономного учреждения в предложении о создании учреждения должны содержаться сведения:</w:t>
      </w:r>
    </w:p>
    <w:p w:rsidR="008D3494" w:rsidRDefault="008D3494">
      <w:pPr>
        <w:pStyle w:val="ConsPlusNormal"/>
        <w:jc w:val="both"/>
      </w:pPr>
      <w:r>
        <w:t xml:space="preserve">(абзац введен </w:t>
      </w:r>
      <w:hyperlink r:id="rId45">
        <w:r>
          <w:rPr>
            <w:color w:val="0000FF"/>
          </w:rPr>
          <w:t>постановлением</w:t>
        </w:r>
      </w:hyperlink>
      <w:r>
        <w:t xml:space="preserve"> администрации г. Кемерово от 05.10.2011 N 131)</w:t>
      </w:r>
    </w:p>
    <w:p w:rsidR="008D3494" w:rsidRDefault="008D3494">
      <w:pPr>
        <w:pStyle w:val="ConsPlusNormal"/>
        <w:spacing w:before="220"/>
        <w:ind w:firstLine="540"/>
        <w:jc w:val="both"/>
      </w:pPr>
      <w:r>
        <w:t>- об имуществе, находящемся в оперативном управлении у муниципального автономного учреждения;</w:t>
      </w:r>
    </w:p>
    <w:p w:rsidR="008D3494" w:rsidRDefault="008D3494">
      <w:pPr>
        <w:pStyle w:val="ConsPlusNormal"/>
        <w:jc w:val="both"/>
      </w:pPr>
      <w:r>
        <w:t xml:space="preserve">(абзац введен </w:t>
      </w:r>
      <w:hyperlink r:id="rId46">
        <w:r>
          <w:rPr>
            <w:color w:val="0000FF"/>
          </w:rPr>
          <w:t>постановлением</w:t>
        </w:r>
      </w:hyperlink>
      <w:r>
        <w:t xml:space="preserve"> администрации г. Кемерово от 05.10.2011 N 131)</w:t>
      </w:r>
    </w:p>
    <w:p w:rsidR="008D3494" w:rsidRDefault="008D3494">
      <w:pPr>
        <w:pStyle w:val="ConsPlusNormal"/>
        <w:spacing w:before="220"/>
        <w:ind w:firstLine="540"/>
        <w:jc w:val="both"/>
      </w:pPr>
      <w:r>
        <w:t>- об имуществе, закрепляемом за муниципальным бюджетным учреждением.</w:t>
      </w:r>
    </w:p>
    <w:p w:rsidR="008D3494" w:rsidRDefault="008D3494">
      <w:pPr>
        <w:pStyle w:val="ConsPlusNormal"/>
        <w:jc w:val="both"/>
      </w:pPr>
      <w:r>
        <w:t xml:space="preserve">(абзац введен </w:t>
      </w:r>
      <w:hyperlink r:id="rId47">
        <w:r>
          <w:rPr>
            <w:color w:val="0000FF"/>
          </w:rPr>
          <w:t>постановлением</w:t>
        </w:r>
      </w:hyperlink>
      <w:r>
        <w:t xml:space="preserve"> администрации г. Кемерово от 05.10.2011 N 131)</w:t>
      </w:r>
    </w:p>
    <w:p w:rsidR="008D3494" w:rsidRDefault="008D3494">
      <w:pPr>
        <w:pStyle w:val="ConsPlusNormal"/>
        <w:spacing w:before="220"/>
        <w:ind w:firstLine="540"/>
        <w:jc w:val="both"/>
      </w:pPr>
      <w:r>
        <w:t>5.4.3. В предложении о создании муниципального автономного учреждения должны содержаться:</w:t>
      </w:r>
    </w:p>
    <w:p w:rsidR="008D3494" w:rsidRDefault="008D3494">
      <w:pPr>
        <w:pStyle w:val="ConsPlusNormal"/>
        <w:spacing w:before="220"/>
        <w:ind w:firstLine="540"/>
        <w:jc w:val="both"/>
      </w:pPr>
      <w:r>
        <w:t>а) наименование существующего муниципального учреждения с указанием его типа;</w:t>
      </w:r>
    </w:p>
    <w:p w:rsidR="008D3494" w:rsidRDefault="008D3494">
      <w:pPr>
        <w:pStyle w:val="ConsPlusNormal"/>
        <w:spacing w:before="220"/>
        <w:ind w:firstLine="540"/>
        <w:jc w:val="both"/>
      </w:pPr>
      <w:r>
        <w:t>б) наименование создаваемого муниципального учреждения с указанием его типа;</w:t>
      </w:r>
    </w:p>
    <w:p w:rsidR="008D3494" w:rsidRDefault="008D3494">
      <w:pPr>
        <w:pStyle w:val="ConsPlusNormal"/>
        <w:spacing w:before="220"/>
        <w:ind w:firstLine="540"/>
        <w:jc w:val="both"/>
      </w:pPr>
      <w:r>
        <w:t>в) сведения об одобрении изменения типа существующего муниципального учреждения высшим коллегиальным органом этого учреждения при наличии такого органа;</w:t>
      </w:r>
    </w:p>
    <w:p w:rsidR="008D3494" w:rsidRDefault="008D3494">
      <w:pPr>
        <w:pStyle w:val="ConsPlusNormal"/>
        <w:spacing w:before="220"/>
        <w:ind w:firstLine="540"/>
        <w:jc w:val="both"/>
      </w:pPr>
      <w:r>
        <w:t>г) сведения об имуществе, закрепляемом за муниципальным автономным учреждением, в том числе перечень объектов недвижимого имущества и особо ценного движимого имущества и иные сведения, предусмотренные законодательством Российской Федерации.</w:t>
      </w:r>
    </w:p>
    <w:p w:rsidR="008D3494" w:rsidRDefault="008D3494">
      <w:pPr>
        <w:pStyle w:val="ConsPlusNormal"/>
        <w:spacing w:before="220"/>
        <w:ind w:firstLine="540"/>
        <w:jc w:val="both"/>
      </w:pPr>
      <w:r>
        <w:t>Кроме того, в предложении о создании муниципального автономного учреждения должны содержаться сведения об имуществе, находящемся в оперативном управлении у муниципального казенного или бюджетного учреждения, тип которого подлежит изменению.</w:t>
      </w:r>
    </w:p>
    <w:p w:rsidR="008D3494" w:rsidRDefault="008D3494">
      <w:pPr>
        <w:pStyle w:val="ConsPlusNormal"/>
        <w:jc w:val="both"/>
      </w:pPr>
      <w:r>
        <w:t xml:space="preserve">(абзац введен </w:t>
      </w:r>
      <w:hyperlink r:id="rId48">
        <w:r>
          <w:rPr>
            <w:color w:val="0000FF"/>
          </w:rPr>
          <w:t>постановлением</w:t>
        </w:r>
      </w:hyperlink>
      <w:r>
        <w:t xml:space="preserve"> администрации г. Кемерово от 05.10.2011 N 131)</w:t>
      </w:r>
    </w:p>
    <w:p w:rsidR="008D3494" w:rsidRDefault="008D3494">
      <w:pPr>
        <w:pStyle w:val="ConsPlusNormal"/>
        <w:spacing w:before="220"/>
        <w:ind w:firstLine="540"/>
        <w:jc w:val="both"/>
      </w:pPr>
      <w:r>
        <w:t>5.5.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органов местного самоуправления по исполнению публичных обязательств перед физическим лицом, подлежащих исполнению в денежной форме, в предложении указывается информация о том, кому указанные полномочия будут переданы.</w:t>
      </w:r>
    </w:p>
    <w:p w:rsidR="008D3494" w:rsidRDefault="008D3494">
      <w:pPr>
        <w:pStyle w:val="ConsPlusNormal"/>
        <w:spacing w:before="220"/>
        <w:ind w:firstLine="540"/>
        <w:jc w:val="both"/>
      </w:pPr>
      <w:r>
        <w:t>5.6. Предложение о создании муниципального учреждения, предварительно согласованное с территориальным подразделением и Комитетом, направляется Главе города.</w:t>
      </w:r>
    </w:p>
    <w:p w:rsidR="008D3494" w:rsidRDefault="008D3494">
      <w:pPr>
        <w:pStyle w:val="ConsPlusNormal"/>
        <w:spacing w:before="220"/>
        <w:ind w:firstLine="540"/>
        <w:jc w:val="both"/>
      </w:pPr>
      <w:r>
        <w:t>Комитет готовит проект правового акта администрации города о создании муниципального учреждения путем изменения его типа после получения соответствующего письменного указания (резолюции) Главы города на письменном варианте предложения.</w:t>
      </w:r>
    </w:p>
    <w:p w:rsidR="008D3494" w:rsidRDefault="008D3494">
      <w:pPr>
        <w:pStyle w:val="ConsPlusNormal"/>
        <w:spacing w:before="220"/>
        <w:ind w:firstLine="540"/>
        <w:jc w:val="both"/>
      </w:pPr>
      <w:r>
        <w:t xml:space="preserve">5.7. В течение двух недель после издания правового акта Комитет осуществляет процедуру создания муниципального учреждения путем изменения типа существующего муниципального учреждения в соответствии с </w:t>
      </w:r>
      <w:hyperlink w:anchor="P78">
        <w:r>
          <w:rPr>
            <w:color w:val="0000FF"/>
          </w:rPr>
          <w:t>разделом 3</w:t>
        </w:r>
      </w:hyperlink>
      <w:r>
        <w:t xml:space="preserve"> настоящего Положения.</w:t>
      </w:r>
    </w:p>
    <w:p w:rsidR="008D3494" w:rsidRDefault="008D3494">
      <w:pPr>
        <w:pStyle w:val="ConsPlusNormal"/>
        <w:jc w:val="both"/>
      </w:pPr>
    </w:p>
    <w:p w:rsidR="008D3494" w:rsidRDefault="008D3494">
      <w:pPr>
        <w:pStyle w:val="ConsPlusTitle"/>
        <w:jc w:val="center"/>
        <w:outlineLvl w:val="1"/>
      </w:pPr>
      <w:r>
        <w:t>6. Ликвидация муниципальных учреждений</w:t>
      </w:r>
    </w:p>
    <w:p w:rsidR="008D3494" w:rsidRDefault="008D3494">
      <w:pPr>
        <w:pStyle w:val="ConsPlusNormal"/>
        <w:jc w:val="both"/>
      </w:pPr>
    </w:p>
    <w:p w:rsidR="008D3494" w:rsidRDefault="008D3494">
      <w:pPr>
        <w:pStyle w:val="ConsPlusNormal"/>
        <w:ind w:firstLine="540"/>
        <w:jc w:val="both"/>
      </w:pPr>
      <w:r>
        <w:t>6.1. Учреждение может быть ликвидировано по основаниям и в порядке, которые предусмотрены законодательством Российской Федерации.</w:t>
      </w:r>
    </w:p>
    <w:p w:rsidR="008D3494" w:rsidRDefault="008D3494">
      <w:pPr>
        <w:pStyle w:val="ConsPlusNormal"/>
        <w:spacing w:before="220"/>
        <w:ind w:firstLine="540"/>
        <w:jc w:val="both"/>
      </w:pPr>
      <w:r>
        <w:t>6.2. Руководитель отраслевого подразделения, в предмет ведения которого входит сфера деятельности муниципального учреждения, готовит Главе города письменное предложение о необходимости его ликвидации.</w:t>
      </w:r>
    </w:p>
    <w:p w:rsidR="008D3494" w:rsidRDefault="008D3494">
      <w:pPr>
        <w:pStyle w:val="ConsPlusNormal"/>
        <w:spacing w:before="220"/>
        <w:ind w:firstLine="540"/>
        <w:jc w:val="both"/>
      </w:pPr>
      <w:r>
        <w:t>В предложении должны содержаться:</w:t>
      </w:r>
    </w:p>
    <w:p w:rsidR="008D3494" w:rsidRDefault="008D3494">
      <w:pPr>
        <w:pStyle w:val="ConsPlusNormal"/>
        <w:spacing w:before="220"/>
        <w:ind w:firstLine="540"/>
        <w:jc w:val="both"/>
      </w:pPr>
      <w:r>
        <w:t>а) наименование учреждения с указанием типа;</w:t>
      </w:r>
    </w:p>
    <w:p w:rsidR="008D3494" w:rsidRDefault="008D3494">
      <w:pPr>
        <w:pStyle w:val="ConsPlusNormal"/>
        <w:spacing w:before="220"/>
        <w:ind w:firstLine="540"/>
        <w:jc w:val="both"/>
      </w:pPr>
      <w:r>
        <w:t>б) обоснование целесообразности ликвидации учреждения и информация о кредиторской задолженности учреждения (в том числе просроченной);</w:t>
      </w:r>
    </w:p>
    <w:p w:rsidR="008D3494" w:rsidRDefault="008D3494">
      <w:pPr>
        <w:pStyle w:val="ConsPlusNormal"/>
        <w:spacing w:before="220"/>
        <w:ind w:firstLine="540"/>
        <w:jc w:val="both"/>
      </w:pPr>
      <w:r>
        <w:t>в) наименование правопреемника казенного учреждения, в том числе по обязательствам, возникшим в результате исполнения судебных решений.</w:t>
      </w:r>
    </w:p>
    <w:p w:rsidR="008D3494" w:rsidRDefault="008D3494">
      <w:pPr>
        <w:pStyle w:val="ConsPlusNormal"/>
        <w:spacing w:before="220"/>
        <w:ind w:firstLine="540"/>
        <w:jc w:val="both"/>
      </w:pPr>
      <w:r>
        <w:t>6.3. В случае, если ликвидируемое муниципальное казенное учреждение осуществляет функции по оказанию муниципальных услуг, в предложении должна содержаться информация о том, кому будут переданы указанные функции после завершения процесса ликвидации.</w:t>
      </w:r>
    </w:p>
    <w:p w:rsidR="008D3494" w:rsidRDefault="008D3494">
      <w:pPr>
        <w:pStyle w:val="ConsPlusNormal"/>
        <w:spacing w:before="220"/>
        <w:ind w:firstLine="540"/>
        <w:jc w:val="both"/>
      </w:pPr>
      <w:r>
        <w:t xml:space="preserve">6.4. Исключен. - </w:t>
      </w:r>
      <w:hyperlink r:id="rId49">
        <w:r>
          <w:rPr>
            <w:color w:val="0000FF"/>
          </w:rPr>
          <w:t>Постановление</w:t>
        </w:r>
      </w:hyperlink>
      <w:r>
        <w:t xml:space="preserve"> администрации г. Кемерово от 20.10.2020 N 2965.</w:t>
      </w:r>
    </w:p>
    <w:p w:rsidR="008D3494" w:rsidRDefault="008D3494">
      <w:pPr>
        <w:pStyle w:val="ConsPlusNormal"/>
        <w:spacing w:before="220"/>
        <w:ind w:firstLine="540"/>
        <w:jc w:val="both"/>
      </w:pPr>
      <w:r>
        <w:t xml:space="preserve">6.5. В отношении муниципальных учреждений для детей предложение о ликвидации готовится при наличии предусмотренного </w:t>
      </w:r>
      <w:hyperlink w:anchor="P62">
        <w:r>
          <w:rPr>
            <w:color w:val="0000FF"/>
          </w:rPr>
          <w:t>пунктом 2.3</w:t>
        </w:r>
      </w:hyperlink>
      <w:r>
        <w:t xml:space="preserve"> настоящего Положения положительного заключения муниципальной комиссии по оценке последствий принятия решения о ликвидации.</w:t>
      </w:r>
    </w:p>
    <w:p w:rsidR="008D3494" w:rsidRDefault="008D3494">
      <w:pPr>
        <w:pStyle w:val="ConsPlusNormal"/>
        <w:jc w:val="both"/>
      </w:pPr>
      <w:r>
        <w:t xml:space="preserve">(п. 6.5 в ред. </w:t>
      </w:r>
      <w:hyperlink r:id="rId50">
        <w:r>
          <w:rPr>
            <w:color w:val="0000FF"/>
          </w:rPr>
          <w:t>постановления</w:t>
        </w:r>
      </w:hyperlink>
      <w:r>
        <w:t xml:space="preserve"> администрации г. Кемерово от 20.10.2020 N 2965)</w:t>
      </w:r>
    </w:p>
    <w:p w:rsidR="008D3494" w:rsidRDefault="008D3494">
      <w:pPr>
        <w:pStyle w:val="ConsPlusNormal"/>
        <w:spacing w:before="220"/>
        <w:ind w:firstLine="540"/>
        <w:jc w:val="both"/>
      </w:pPr>
      <w:r>
        <w:t>6.6. Предложение, предварительно согласованное с территориальным подразделением и Комитетом, направляется Главе города.</w:t>
      </w:r>
    </w:p>
    <w:p w:rsidR="008D3494" w:rsidRDefault="008D3494">
      <w:pPr>
        <w:pStyle w:val="ConsPlusNormal"/>
        <w:spacing w:before="220"/>
        <w:ind w:firstLine="540"/>
        <w:jc w:val="both"/>
      </w:pPr>
      <w:r>
        <w:t>Комитет готовит проект правового акта администрации города о ликвидации муниципального учреждения после получения соответствующего письменного указания (резолюции) Главы города на письменном варианте предложения.</w:t>
      </w:r>
    </w:p>
    <w:p w:rsidR="008D3494" w:rsidRDefault="008D3494">
      <w:pPr>
        <w:pStyle w:val="ConsPlusNormal"/>
        <w:spacing w:before="220"/>
        <w:ind w:firstLine="540"/>
        <w:jc w:val="both"/>
      </w:pPr>
      <w:r>
        <w:t>6.7. На основании правового акта администрации города Комитет принимает решение о ликвидации муниципального учреждения и совместно с отраслевыми подразделениями осуществляет процедуру его ликвидации в соответствии с действующим законодательством Российской Федерации.</w:t>
      </w:r>
    </w:p>
    <w:p w:rsidR="008D3494" w:rsidRDefault="008D3494">
      <w:pPr>
        <w:pStyle w:val="ConsPlusNormal"/>
        <w:spacing w:before="220"/>
        <w:ind w:firstLine="540"/>
        <w:jc w:val="both"/>
      </w:pPr>
      <w:r>
        <w:t>6.8. Комитет своим решением в 2-недельный срок назначает ликвидационную комиссию, ее председателя, устанавливает порядок и сроки ликвидации.</w:t>
      </w:r>
    </w:p>
    <w:p w:rsidR="008D3494" w:rsidRDefault="008D3494">
      <w:pPr>
        <w:pStyle w:val="ConsPlusNormal"/>
        <w:spacing w:before="220"/>
        <w:ind w:firstLine="540"/>
        <w:jc w:val="both"/>
      </w:pPr>
      <w:r>
        <w:t>6.9. В состав ликвидационной комиссии входят:</w:t>
      </w:r>
    </w:p>
    <w:p w:rsidR="008D3494" w:rsidRDefault="008D3494">
      <w:pPr>
        <w:pStyle w:val="ConsPlusNormal"/>
        <w:spacing w:before="220"/>
        <w:ind w:firstLine="540"/>
        <w:jc w:val="both"/>
      </w:pPr>
      <w:r>
        <w:t>- представители отраслевого подразделения, в предмет ведения которого входит сфера деятельности муниципального учреждения;</w:t>
      </w:r>
    </w:p>
    <w:p w:rsidR="008D3494" w:rsidRDefault="008D3494">
      <w:pPr>
        <w:pStyle w:val="ConsPlusNormal"/>
        <w:spacing w:before="220"/>
        <w:ind w:firstLine="540"/>
        <w:jc w:val="both"/>
      </w:pPr>
      <w:r>
        <w:t>- представители Комитета;</w:t>
      </w:r>
    </w:p>
    <w:p w:rsidR="008D3494" w:rsidRDefault="008D3494">
      <w:pPr>
        <w:pStyle w:val="ConsPlusNormal"/>
        <w:spacing w:before="220"/>
        <w:ind w:firstLine="540"/>
        <w:jc w:val="both"/>
      </w:pPr>
      <w:r>
        <w:t>- руководитель и главный бухгалтер ликвидируемого учреждения (или бухгалтер централизованной бухгалтерии отраслевого подразделения);</w:t>
      </w:r>
    </w:p>
    <w:p w:rsidR="008D3494" w:rsidRDefault="008D3494">
      <w:pPr>
        <w:pStyle w:val="ConsPlusNormal"/>
        <w:spacing w:before="220"/>
        <w:ind w:firstLine="540"/>
        <w:jc w:val="both"/>
      </w:pPr>
      <w:r>
        <w:t>- иные лица.</w:t>
      </w:r>
    </w:p>
    <w:p w:rsidR="008D3494" w:rsidRDefault="008D3494">
      <w:pPr>
        <w:pStyle w:val="ConsPlusNormal"/>
        <w:spacing w:before="220"/>
        <w:ind w:firstLine="540"/>
        <w:jc w:val="both"/>
      </w:pPr>
      <w:r>
        <w:t>6.10. Ликвидационная комиссия:</w:t>
      </w:r>
    </w:p>
    <w:p w:rsidR="008D3494" w:rsidRDefault="008D3494">
      <w:pPr>
        <w:pStyle w:val="ConsPlusNormal"/>
        <w:spacing w:before="220"/>
        <w:ind w:firstLine="540"/>
        <w:jc w:val="both"/>
      </w:pPr>
      <w:r>
        <w:t>а) с момента ее утверждения осуществляет полномочия по управлению делами учреждения, в том числе представительство от имени учреждения в судебных органах;</w:t>
      </w:r>
    </w:p>
    <w:p w:rsidR="008D3494" w:rsidRDefault="008D3494">
      <w:pPr>
        <w:pStyle w:val="ConsPlusNormal"/>
        <w:spacing w:before="220"/>
        <w:ind w:firstLine="540"/>
        <w:jc w:val="both"/>
      </w:pPr>
      <w:r>
        <w:t>б) в 3-дневный срок доводит решение Комитета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8D3494" w:rsidRDefault="008D3494">
      <w:pPr>
        <w:pStyle w:val="ConsPlusNormal"/>
        <w:spacing w:before="220"/>
        <w:ind w:firstLine="540"/>
        <w:jc w:val="both"/>
      </w:pPr>
      <w:r>
        <w:t>в) в 10-дневный срок с даты истечения периода, установленного для предъявления требований кредиторами, представляет в Комитет для утверждения промежуточный ликвидационный баланс;</w:t>
      </w:r>
    </w:p>
    <w:p w:rsidR="008D3494" w:rsidRDefault="008D3494">
      <w:pPr>
        <w:pStyle w:val="ConsPlusNormal"/>
        <w:spacing w:before="220"/>
        <w:ind w:firstLine="540"/>
        <w:jc w:val="both"/>
      </w:pPr>
      <w:r>
        <w:t>г) в 10-дневный срок после завершения расчетов с кредиторами представляет в Комитет для утверждения ликвидационный баланс;</w:t>
      </w:r>
    </w:p>
    <w:p w:rsidR="008D3494" w:rsidRDefault="008D3494">
      <w:pPr>
        <w:pStyle w:val="ConsPlusNormal"/>
        <w:spacing w:before="220"/>
        <w:ind w:firstLine="540"/>
        <w:jc w:val="both"/>
      </w:pPr>
      <w:r>
        <w:t>д) осуществляет иные, предусмотренные законодательством Российской Федерации, мероприятия по ликвидации муниципального учреждения.</w:t>
      </w:r>
    </w:p>
    <w:p w:rsidR="008D3494" w:rsidRDefault="008D3494">
      <w:pPr>
        <w:pStyle w:val="ConsPlusNormal"/>
        <w:spacing w:before="220"/>
        <w:ind w:firstLine="540"/>
        <w:jc w:val="both"/>
      </w:pPr>
      <w:r>
        <w:t>6.11.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возмещении связанных с этим убытков.</w:t>
      </w:r>
    </w:p>
    <w:p w:rsidR="008D3494" w:rsidRDefault="008D3494">
      <w:pPr>
        <w:pStyle w:val="ConsPlusNormal"/>
        <w:spacing w:before="220"/>
        <w:ind w:firstLine="540"/>
        <w:jc w:val="both"/>
      </w:pPr>
      <w:r>
        <w:t>6.12.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действующим законодательством Российской Федерации не может быть обращено взыскание.</w:t>
      </w:r>
    </w:p>
    <w:p w:rsidR="008D3494" w:rsidRDefault="008D3494">
      <w:pPr>
        <w:pStyle w:val="ConsPlusNormal"/>
        <w:spacing w:before="220"/>
        <w:ind w:firstLine="540"/>
        <w:jc w:val="both"/>
      </w:pPr>
      <w:r>
        <w:t>6.13. Имущество муниципального учреждения, оставшееся после удовлетворения требований кредиторов, а также имущество, на которое в соответствии с действующим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Комитет.</w:t>
      </w:r>
    </w:p>
    <w:p w:rsidR="008D3494" w:rsidRDefault="008D3494">
      <w:pPr>
        <w:pStyle w:val="ConsPlusNormal"/>
        <w:spacing w:before="220"/>
        <w:ind w:firstLine="540"/>
        <w:jc w:val="both"/>
      </w:pPr>
      <w:r>
        <w:t>6.14. После окончания процедуры ликвидации муниципального учреждения Комитет вносит сведения о его ликвидации в Реестр муниципальной собственности города Кемерово.</w:t>
      </w:r>
    </w:p>
    <w:p w:rsidR="008D3494" w:rsidRDefault="008D3494">
      <w:pPr>
        <w:pStyle w:val="ConsPlusNormal"/>
        <w:spacing w:before="220"/>
        <w:ind w:firstLine="540"/>
        <w:jc w:val="both"/>
      </w:pPr>
      <w:r>
        <w:t>6.15. Ликвидация муниципального учреждения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8D3494" w:rsidRDefault="008D3494">
      <w:pPr>
        <w:pStyle w:val="ConsPlusNormal"/>
        <w:jc w:val="both"/>
      </w:pPr>
    </w:p>
    <w:p w:rsidR="008D3494" w:rsidRDefault="008D3494">
      <w:pPr>
        <w:pStyle w:val="ConsPlusTitle"/>
        <w:jc w:val="center"/>
        <w:outlineLvl w:val="1"/>
      </w:pPr>
      <w:r>
        <w:t>7. Утверждение устава муниципального учреждения</w:t>
      </w:r>
    </w:p>
    <w:p w:rsidR="008D3494" w:rsidRDefault="008D3494">
      <w:pPr>
        <w:pStyle w:val="ConsPlusTitle"/>
        <w:jc w:val="center"/>
      </w:pPr>
      <w:r>
        <w:t>и внесение в него изменений</w:t>
      </w:r>
    </w:p>
    <w:p w:rsidR="008D3494" w:rsidRDefault="008D3494">
      <w:pPr>
        <w:pStyle w:val="ConsPlusNormal"/>
        <w:jc w:val="both"/>
      </w:pPr>
    </w:p>
    <w:p w:rsidR="008D3494" w:rsidRDefault="008D3494">
      <w:pPr>
        <w:pStyle w:val="ConsPlusNormal"/>
        <w:ind w:firstLine="540"/>
        <w:jc w:val="both"/>
      </w:pPr>
      <w:r>
        <w:t>7.1. Проекты редакций уставов муниципальных учреждений согласовываются с отраслевыми, территориальными подразделениями и утверждаются решением Комитета.</w:t>
      </w:r>
    </w:p>
    <w:p w:rsidR="008D3494" w:rsidRDefault="008D3494">
      <w:pPr>
        <w:pStyle w:val="ConsPlusNormal"/>
        <w:spacing w:before="220"/>
        <w:ind w:firstLine="540"/>
        <w:jc w:val="both"/>
      </w:pPr>
      <w:r>
        <w:t>7.2. Устав должен содержать:</w:t>
      </w:r>
    </w:p>
    <w:p w:rsidR="008D3494" w:rsidRDefault="008D3494">
      <w:pPr>
        <w:pStyle w:val="ConsPlusNormal"/>
        <w:spacing w:before="220"/>
        <w:ind w:firstLine="540"/>
        <w:jc w:val="both"/>
      </w:pPr>
      <w:r>
        <w:t>а) общие положения, устанавливающие в том числе:</w:t>
      </w:r>
    </w:p>
    <w:p w:rsidR="008D3494" w:rsidRDefault="008D3494">
      <w:pPr>
        <w:pStyle w:val="ConsPlusNormal"/>
        <w:spacing w:before="220"/>
        <w:ind w:firstLine="540"/>
        <w:jc w:val="both"/>
      </w:pPr>
      <w:r>
        <w:t>наименование муниципального учреждения с указанием в наименовании его типа;</w:t>
      </w:r>
    </w:p>
    <w:p w:rsidR="008D3494" w:rsidRDefault="008D3494">
      <w:pPr>
        <w:pStyle w:val="ConsPlusNormal"/>
        <w:spacing w:before="220"/>
        <w:ind w:firstLine="540"/>
        <w:jc w:val="both"/>
      </w:pPr>
      <w:r>
        <w:t>информацию о месте нахождения муниципального учреждения;</w:t>
      </w:r>
    </w:p>
    <w:p w:rsidR="008D3494" w:rsidRDefault="008D3494">
      <w:pPr>
        <w:pStyle w:val="ConsPlusNormal"/>
        <w:spacing w:before="220"/>
        <w:ind w:firstLine="540"/>
        <w:jc w:val="both"/>
      </w:pPr>
      <w:r>
        <w:t>наименование учредителя и собственника имущества муниципального учреждения;</w:t>
      </w:r>
    </w:p>
    <w:p w:rsidR="008D3494" w:rsidRDefault="008D3494">
      <w:pPr>
        <w:pStyle w:val="ConsPlusNormal"/>
        <w:spacing w:before="220"/>
        <w:ind w:firstLine="540"/>
        <w:jc w:val="both"/>
      </w:pPr>
      <w:r>
        <w:t>наименование структурных подразделений администрации, осуществляющих функции и полномочия учредителя и собственника муниципального учреждения;</w:t>
      </w:r>
    </w:p>
    <w:p w:rsidR="008D3494" w:rsidRDefault="008D3494">
      <w:pPr>
        <w:pStyle w:val="ConsPlusNormal"/>
        <w:spacing w:before="220"/>
        <w:ind w:firstLine="540"/>
        <w:jc w:val="both"/>
      </w:pPr>
      <w: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8D3494" w:rsidRDefault="008D3494">
      <w:pPr>
        <w:pStyle w:val="ConsPlusNormal"/>
        <w:spacing w:before="220"/>
        <w:ind w:firstLine="540"/>
        <w:jc w:val="both"/>
      </w:pPr>
      <w:r>
        <w:t>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8D3494" w:rsidRDefault="008D3494">
      <w:pPr>
        <w:pStyle w:val="ConsPlusNormal"/>
        <w:spacing w:before="220"/>
        <w:ind w:firstLine="540"/>
        <w:jc w:val="both"/>
      </w:pPr>
      <w:r>
        <w:t>г) раздел об имуществе и финансовом обеспечении учреждения, содержащий в том числе:</w:t>
      </w:r>
    </w:p>
    <w:p w:rsidR="008D3494" w:rsidRDefault="008D3494">
      <w:pPr>
        <w:pStyle w:val="ConsPlusNormal"/>
        <w:spacing w:before="220"/>
        <w:ind w:firstLine="540"/>
        <w:jc w:val="both"/>
      </w:pPr>
      <w: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8D3494" w:rsidRDefault="008D3494">
      <w:pPr>
        <w:pStyle w:val="ConsPlusNormal"/>
        <w:spacing w:before="220"/>
        <w:ind w:firstLine="540"/>
        <w:jc w:val="both"/>
      </w:pPr>
      <w: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8D3494" w:rsidRDefault="008D3494">
      <w:pPr>
        <w:pStyle w:val="ConsPlusNormal"/>
        <w:spacing w:before="220"/>
        <w:ind w:firstLine="540"/>
        <w:jc w:val="both"/>
      </w:pPr>
      <w:r>
        <w:t>порядок осуществления крупных сделок и сделок, в совершении которых имеется заинтересованность;</w:t>
      </w:r>
    </w:p>
    <w:p w:rsidR="008D3494" w:rsidRDefault="008D3494">
      <w:pPr>
        <w:pStyle w:val="ConsPlusNormal"/>
        <w:spacing w:before="220"/>
        <w:ind w:firstLine="540"/>
        <w:jc w:val="both"/>
      </w:pPr>
      <w: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8D3494" w:rsidRDefault="008D3494">
      <w:pPr>
        <w:pStyle w:val="ConsPlusNormal"/>
        <w:spacing w:before="220"/>
        <w:ind w:firstLine="540"/>
        <w:jc w:val="both"/>
      </w:pPr>
      <w:r>
        <w:t>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8D3494" w:rsidRDefault="008D3494">
      <w:pPr>
        <w:pStyle w:val="ConsPlusNormal"/>
        <w:spacing w:before="220"/>
        <w:ind w:firstLine="540"/>
        <w:jc w:val="both"/>
      </w:pPr>
      <w: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8D3494" w:rsidRDefault="008D3494">
      <w:pPr>
        <w:pStyle w:val="ConsPlusNormal"/>
        <w:spacing w:before="220"/>
        <w:ind w:firstLine="540"/>
        <w:jc w:val="both"/>
      </w:pPr>
      <w:r>
        <w:t>указание на субсидиарную ответственность муниципального образования по обязательствам муниципального казенного учреждения в лице структурного подразделения администрации города, осуществляющего функции и полномочия учредителя;</w:t>
      </w:r>
    </w:p>
    <w:p w:rsidR="008D3494" w:rsidRDefault="008D3494">
      <w:pPr>
        <w:pStyle w:val="ConsPlusNormal"/>
        <w:spacing w:before="220"/>
        <w:ind w:firstLine="540"/>
        <w:jc w:val="both"/>
      </w:pPr>
      <w:r>
        <w:t>д) сведения о филиалах и представительствах учреждения;</w:t>
      </w:r>
    </w:p>
    <w:p w:rsidR="008D3494" w:rsidRDefault="008D3494">
      <w:pPr>
        <w:pStyle w:val="ConsPlusNormal"/>
        <w:spacing w:before="220"/>
        <w:ind w:firstLine="540"/>
        <w:jc w:val="both"/>
      </w:pPr>
      <w:r>
        <w:t>е) иные разделы - в случаях, предусмотренных федеральными законами.</w:t>
      </w:r>
    </w:p>
    <w:p w:rsidR="008D3494" w:rsidRDefault="008D3494">
      <w:pPr>
        <w:pStyle w:val="ConsPlusNormal"/>
        <w:spacing w:before="220"/>
        <w:ind w:firstLine="540"/>
        <w:jc w:val="both"/>
      </w:pPr>
      <w:r>
        <w:t xml:space="preserve">7.3. Содержание устава муниципального автономного учреждения должно соответствовать требованиям, установленным Федеральным </w:t>
      </w:r>
      <w:hyperlink r:id="rId51">
        <w:r>
          <w:rPr>
            <w:color w:val="0000FF"/>
          </w:rPr>
          <w:t>законом</w:t>
        </w:r>
      </w:hyperlink>
      <w:r>
        <w:t xml:space="preserve"> "Об автономных учреждениях".</w:t>
      </w:r>
    </w:p>
    <w:p w:rsidR="008D3494" w:rsidRDefault="008D3494">
      <w:pPr>
        <w:pStyle w:val="ConsPlusNormal"/>
        <w:spacing w:before="220"/>
        <w:ind w:firstLine="540"/>
        <w:jc w:val="both"/>
      </w:pPr>
      <w:r>
        <w:t>7.4. Обязанность по подготовке предложений о внесении изменений и дополнений в устав муниципального учреждения, а также согласования этих изменений и дополнений с руководителем отраслевого подразделения и направления их в Комитет, возлагается на руководителя муниципального учреждения.</w:t>
      </w:r>
    </w:p>
    <w:p w:rsidR="008D3494" w:rsidRDefault="008D3494">
      <w:pPr>
        <w:pStyle w:val="ConsPlusNormal"/>
        <w:spacing w:before="220"/>
        <w:ind w:firstLine="540"/>
        <w:jc w:val="both"/>
      </w:pPr>
      <w:r>
        <w:t>7.5. Внесение изменений и дополнений в устав муниципального учреждения не требует согласования с территориальными подразделениями.</w:t>
      </w:r>
    </w:p>
    <w:p w:rsidR="008D3494" w:rsidRDefault="008D3494">
      <w:pPr>
        <w:pStyle w:val="ConsPlusNormal"/>
        <w:spacing w:before="220"/>
        <w:ind w:firstLine="540"/>
        <w:jc w:val="both"/>
      </w:pPr>
      <w:r>
        <w:t>7.6. Регистрация устава муниципального учреждения, а также вносимые в него изменения и дополнения, осуществляется руководителем муниципального учреждения в межрайонную ИФНС России N 15 по Кемеровской области - Кузбассу на основании решения Комитета.</w:t>
      </w:r>
    </w:p>
    <w:p w:rsidR="008D3494" w:rsidRDefault="008D3494">
      <w:pPr>
        <w:pStyle w:val="ConsPlusNormal"/>
        <w:jc w:val="both"/>
      </w:pPr>
      <w:r>
        <w:t xml:space="preserve">(в ред. </w:t>
      </w:r>
      <w:hyperlink r:id="rId52">
        <w:r>
          <w:rPr>
            <w:color w:val="0000FF"/>
          </w:rPr>
          <w:t>постановления</w:t>
        </w:r>
      </w:hyperlink>
      <w:r>
        <w:t xml:space="preserve"> администрации г. Кемерово от 15.11.2023 N 3638)</w:t>
      </w:r>
    </w:p>
    <w:p w:rsidR="008D3494" w:rsidRDefault="008D3494">
      <w:pPr>
        <w:pStyle w:val="ConsPlusNormal"/>
        <w:jc w:val="both"/>
      </w:pPr>
    </w:p>
    <w:p w:rsidR="008D3494" w:rsidRDefault="008D3494">
      <w:pPr>
        <w:pStyle w:val="ConsPlusNormal"/>
        <w:jc w:val="right"/>
      </w:pPr>
      <w:r>
        <w:t>Начальник управления делами</w:t>
      </w:r>
    </w:p>
    <w:p w:rsidR="008D3494" w:rsidRDefault="008D3494">
      <w:pPr>
        <w:pStyle w:val="ConsPlusNormal"/>
        <w:jc w:val="right"/>
      </w:pPr>
      <w:r>
        <w:t>В.И.ВЫЛЕГЖАНИНА</w:t>
      </w:r>
    </w:p>
    <w:p w:rsidR="008D3494" w:rsidRDefault="008D3494">
      <w:pPr>
        <w:pStyle w:val="ConsPlusNormal"/>
        <w:jc w:val="both"/>
      </w:pPr>
    </w:p>
    <w:p w:rsidR="008D3494" w:rsidRDefault="008D3494">
      <w:pPr>
        <w:pStyle w:val="ConsPlusNormal"/>
        <w:jc w:val="both"/>
      </w:pPr>
    </w:p>
    <w:p w:rsidR="008D3494" w:rsidRDefault="008D3494">
      <w:pPr>
        <w:pStyle w:val="ConsPlusNormal"/>
        <w:jc w:val="both"/>
      </w:pPr>
    </w:p>
    <w:p w:rsidR="008D3494" w:rsidRDefault="008D3494">
      <w:pPr>
        <w:pStyle w:val="ConsPlusNormal"/>
        <w:jc w:val="both"/>
      </w:pPr>
    </w:p>
    <w:p w:rsidR="008D3494" w:rsidRDefault="008D3494">
      <w:pPr>
        <w:pStyle w:val="ConsPlusNormal"/>
        <w:jc w:val="both"/>
      </w:pPr>
    </w:p>
    <w:p w:rsidR="008D3494" w:rsidRDefault="008D3494">
      <w:pPr>
        <w:pStyle w:val="ConsPlusNormal"/>
        <w:jc w:val="right"/>
        <w:outlineLvl w:val="0"/>
      </w:pPr>
      <w:r>
        <w:t>Приложение N 2</w:t>
      </w:r>
    </w:p>
    <w:p w:rsidR="008D3494" w:rsidRDefault="008D3494">
      <w:pPr>
        <w:pStyle w:val="ConsPlusNormal"/>
        <w:jc w:val="right"/>
      </w:pPr>
      <w:r>
        <w:t>к постановлению администрации</w:t>
      </w:r>
    </w:p>
    <w:p w:rsidR="008D3494" w:rsidRDefault="008D3494">
      <w:pPr>
        <w:pStyle w:val="ConsPlusNormal"/>
        <w:jc w:val="right"/>
      </w:pPr>
      <w:r>
        <w:t>города Кемерово</w:t>
      </w:r>
    </w:p>
    <w:p w:rsidR="008D3494" w:rsidRDefault="008D3494">
      <w:pPr>
        <w:pStyle w:val="ConsPlusNormal"/>
        <w:jc w:val="right"/>
      </w:pPr>
      <w:r>
        <w:t>от 30 ноября 2010 г. N 107</w:t>
      </w:r>
    </w:p>
    <w:p w:rsidR="008D3494" w:rsidRDefault="008D3494">
      <w:pPr>
        <w:pStyle w:val="ConsPlusNormal"/>
        <w:jc w:val="both"/>
      </w:pPr>
    </w:p>
    <w:p w:rsidR="008D3494" w:rsidRDefault="008D3494">
      <w:pPr>
        <w:pStyle w:val="ConsPlusTitle"/>
        <w:jc w:val="center"/>
      </w:pPr>
      <w:bookmarkStart w:id="4" w:name="P246"/>
      <w:bookmarkEnd w:id="4"/>
      <w:r>
        <w:t>ПЕРЕЧЕНЬ</w:t>
      </w:r>
    </w:p>
    <w:p w:rsidR="008D3494" w:rsidRDefault="008D3494">
      <w:pPr>
        <w:pStyle w:val="ConsPlusTitle"/>
        <w:jc w:val="center"/>
      </w:pPr>
      <w:r>
        <w:t>МУНИЦИПАЛЬНЫХ УЧРЕЖДЕНИЙ ГОРОДА КЕМЕРОВО, ИЗМЕНЯЮЩИХ</w:t>
      </w:r>
    </w:p>
    <w:p w:rsidR="008D3494" w:rsidRDefault="008D3494">
      <w:pPr>
        <w:pStyle w:val="ConsPlusTitle"/>
        <w:jc w:val="center"/>
      </w:pPr>
      <w:r>
        <w:t>С 01.01.2011 СВОЙ ТИП С БЮДЖЕТНОГО НА КАЗЕННОЕ</w:t>
      </w:r>
    </w:p>
    <w:p w:rsidR="008D3494" w:rsidRDefault="008D3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3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494" w:rsidRDefault="008D3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3494" w:rsidRDefault="008D3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3494" w:rsidRDefault="008D3494">
            <w:pPr>
              <w:pStyle w:val="ConsPlusNormal"/>
              <w:jc w:val="center"/>
            </w:pPr>
            <w:r>
              <w:rPr>
                <w:color w:val="392C69"/>
              </w:rPr>
              <w:t>Список изменяющих документов</w:t>
            </w:r>
          </w:p>
          <w:p w:rsidR="008D3494" w:rsidRDefault="008D3494">
            <w:pPr>
              <w:pStyle w:val="ConsPlusNormal"/>
              <w:jc w:val="center"/>
            </w:pPr>
            <w:r>
              <w:rPr>
                <w:color w:val="392C69"/>
              </w:rPr>
              <w:t>(в ред. постановлений администрации г. Кемерово</w:t>
            </w:r>
          </w:p>
          <w:p w:rsidR="008D3494" w:rsidRDefault="008D3494">
            <w:pPr>
              <w:pStyle w:val="ConsPlusNormal"/>
              <w:jc w:val="center"/>
            </w:pPr>
            <w:r>
              <w:rPr>
                <w:color w:val="392C69"/>
              </w:rPr>
              <w:t xml:space="preserve">от 03.06.2011 </w:t>
            </w:r>
            <w:hyperlink r:id="rId53">
              <w:r>
                <w:rPr>
                  <w:color w:val="0000FF"/>
                </w:rPr>
                <w:t>N 73</w:t>
              </w:r>
            </w:hyperlink>
            <w:r>
              <w:rPr>
                <w:color w:val="392C69"/>
              </w:rPr>
              <w:t xml:space="preserve">, от 24.06.2011 </w:t>
            </w:r>
            <w:hyperlink r:id="rId54">
              <w:r>
                <w:rPr>
                  <w:color w:val="0000FF"/>
                </w:rPr>
                <w:t>N 83</w:t>
              </w:r>
            </w:hyperlink>
            <w:r>
              <w:rPr>
                <w:color w:val="392C69"/>
              </w:rPr>
              <w:t xml:space="preserve">, от 13.10.2011 </w:t>
            </w:r>
            <w:hyperlink r:id="rId55">
              <w:r>
                <w:rPr>
                  <w:color w:val="0000FF"/>
                </w:rPr>
                <w:t>N 136</w:t>
              </w:r>
            </w:hyperlink>
            <w:r>
              <w:rPr>
                <w:color w:val="392C69"/>
              </w:rPr>
              <w:t>,</w:t>
            </w:r>
          </w:p>
          <w:p w:rsidR="008D3494" w:rsidRDefault="008D3494">
            <w:pPr>
              <w:pStyle w:val="ConsPlusNormal"/>
              <w:jc w:val="center"/>
            </w:pPr>
            <w:r>
              <w:rPr>
                <w:color w:val="392C69"/>
              </w:rPr>
              <w:t xml:space="preserve">от 19.09.2012 </w:t>
            </w:r>
            <w:hyperlink r:id="rId56">
              <w:r>
                <w:rPr>
                  <w:color w:val="0000FF"/>
                </w:rPr>
                <w:t>N 1458</w:t>
              </w:r>
            </w:hyperlink>
            <w:r>
              <w:rPr>
                <w:color w:val="392C69"/>
              </w:rPr>
              <w:t xml:space="preserve">, от 18.12.2013 </w:t>
            </w:r>
            <w:hyperlink r:id="rId57">
              <w:r>
                <w:rPr>
                  <w:color w:val="0000FF"/>
                </w:rPr>
                <w:t>N 3777</w:t>
              </w:r>
            </w:hyperlink>
            <w:r>
              <w:rPr>
                <w:color w:val="392C69"/>
              </w:rPr>
              <w:t xml:space="preserve">, от 15.11.2023 </w:t>
            </w:r>
            <w:hyperlink r:id="rId58">
              <w:r>
                <w:rPr>
                  <w:color w:val="0000FF"/>
                </w:rPr>
                <w:t>N 3638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494" w:rsidRDefault="008D3494">
            <w:pPr>
              <w:pStyle w:val="ConsPlusNormal"/>
            </w:pPr>
          </w:p>
        </w:tc>
      </w:tr>
    </w:tbl>
    <w:p w:rsidR="008D3494" w:rsidRDefault="008D34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8391"/>
      </w:tblGrid>
      <w:tr w:rsidR="008D3494">
        <w:tc>
          <w:tcPr>
            <w:tcW w:w="600" w:type="dxa"/>
          </w:tcPr>
          <w:p w:rsidR="008D3494" w:rsidRDefault="008D3494">
            <w:pPr>
              <w:pStyle w:val="ConsPlusNormal"/>
              <w:jc w:val="center"/>
            </w:pPr>
            <w:r>
              <w:t>N п/п</w:t>
            </w:r>
          </w:p>
        </w:tc>
        <w:tc>
          <w:tcPr>
            <w:tcW w:w="8391" w:type="dxa"/>
          </w:tcPr>
          <w:p w:rsidR="008D3494" w:rsidRDefault="008D3494">
            <w:pPr>
              <w:pStyle w:val="ConsPlusNormal"/>
              <w:jc w:val="center"/>
            </w:pPr>
            <w:r>
              <w:t>Наименование учреждения</w:t>
            </w:r>
          </w:p>
        </w:tc>
      </w:tr>
      <w:tr w:rsidR="008D3494">
        <w:tblPrEx>
          <w:tblBorders>
            <w:insideH w:val="nil"/>
          </w:tblBorders>
        </w:tblPrEx>
        <w:tc>
          <w:tcPr>
            <w:tcW w:w="600" w:type="dxa"/>
            <w:tcBorders>
              <w:bottom w:val="nil"/>
            </w:tcBorders>
          </w:tcPr>
          <w:p w:rsidR="008D3494" w:rsidRDefault="008D3494">
            <w:pPr>
              <w:pStyle w:val="ConsPlusNormal"/>
              <w:jc w:val="center"/>
            </w:pPr>
            <w:r>
              <w:t>1.</w:t>
            </w:r>
          </w:p>
        </w:tc>
        <w:tc>
          <w:tcPr>
            <w:tcW w:w="8391" w:type="dxa"/>
            <w:tcBorders>
              <w:bottom w:val="nil"/>
            </w:tcBorders>
          </w:tcPr>
          <w:p w:rsidR="008D3494" w:rsidRDefault="008D3494">
            <w:pPr>
              <w:pStyle w:val="ConsPlusNormal"/>
              <w:jc w:val="both"/>
            </w:pPr>
            <w:r>
              <w:t xml:space="preserve">Исключен. - </w:t>
            </w:r>
            <w:hyperlink r:id="rId59">
              <w:r>
                <w:rPr>
                  <w:color w:val="0000FF"/>
                </w:rPr>
                <w:t>Постановление</w:t>
              </w:r>
            </w:hyperlink>
            <w:r>
              <w:t xml:space="preserve"> администрации г. Кемерово от 13.10.2011 N 136</w:t>
            </w:r>
          </w:p>
        </w:tc>
      </w:tr>
      <w:tr w:rsidR="008D3494">
        <w:tblPrEx>
          <w:tblBorders>
            <w:insideH w:val="nil"/>
          </w:tblBorders>
        </w:tblPrEx>
        <w:tc>
          <w:tcPr>
            <w:tcW w:w="600" w:type="dxa"/>
            <w:tcBorders>
              <w:bottom w:val="nil"/>
            </w:tcBorders>
          </w:tcPr>
          <w:p w:rsidR="008D3494" w:rsidRDefault="008D3494">
            <w:pPr>
              <w:pStyle w:val="ConsPlusNormal"/>
              <w:jc w:val="center"/>
            </w:pPr>
            <w:r>
              <w:t>2.</w:t>
            </w:r>
          </w:p>
        </w:tc>
        <w:tc>
          <w:tcPr>
            <w:tcW w:w="8391" w:type="dxa"/>
            <w:tcBorders>
              <w:bottom w:val="nil"/>
            </w:tcBorders>
          </w:tcPr>
          <w:p w:rsidR="008D3494" w:rsidRDefault="008D3494">
            <w:pPr>
              <w:pStyle w:val="ConsPlusNormal"/>
              <w:jc w:val="both"/>
            </w:pPr>
            <w:r>
              <w:t xml:space="preserve">Исключен. - </w:t>
            </w:r>
            <w:hyperlink r:id="rId60">
              <w:r>
                <w:rPr>
                  <w:color w:val="0000FF"/>
                </w:rPr>
                <w:t>Постановление</w:t>
              </w:r>
            </w:hyperlink>
            <w:r>
              <w:t xml:space="preserve"> администрации г. Кемерово от 18.12.2013 N 3777</w:t>
            </w:r>
          </w:p>
        </w:tc>
      </w:tr>
      <w:tr w:rsidR="008D3494">
        <w:tblPrEx>
          <w:tblBorders>
            <w:insideH w:val="nil"/>
          </w:tblBorders>
        </w:tblPrEx>
        <w:tc>
          <w:tcPr>
            <w:tcW w:w="600" w:type="dxa"/>
            <w:tcBorders>
              <w:bottom w:val="nil"/>
            </w:tcBorders>
          </w:tcPr>
          <w:p w:rsidR="008D3494" w:rsidRDefault="008D3494">
            <w:pPr>
              <w:pStyle w:val="ConsPlusNormal"/>
              <w:jc w:val="center"/>
            </w:pPr>
            <w:r>
              <w:t>3 - 4.</w:t>
            </w:r>
          </w:p>
        </w:tc>
        <w:tc>
          <w:tcPr>
            <w:tcW w:w="8391" w:type="dxa"/>
            <w:tcBorders>
              <w:bottom w:val="nil"/>
            </w:tcBorders>
          </w:tcPr>
          <w:p w:rsidR="008D3494" w:rsidRDefault="008D3494">
            <w:pPr>
              <w:pStyle w:val="ConsPlusNormal"/>
              <w:jc w:val="both"/>
            </w:pPr>
            <w:r>
              <w:t xml:space="preserve">Исключены. - </w:t>
            </w:r>
            <w:hyperlink r:id="rId61">
              <w:r>
                <w:rPr>
                  <w:color w:val="0000FF"/>
                </w:rPr>
                <w:t>Постановление</w:t>
              </w:r>
            </w:hyperlink>
            <w:r>
              <w:t xml:space="preserve"> администрации г. Кемерово от 15.11.2023 N 3638</w:t>
            </w:r>
          </w:p>
        </w:tc>
      </w:tr>
      <w:tr w:rsidR="008D3494">
        <w:tc>
          <w:tcPr>
            <w:tcW w:w="600" w:type="dxa"/>
          </w:tcPr>
          <w:p w:rsidR="008D3494" w:rsidRDefault="008D3494">
            <w:pPr>
              <w:pStyle w:val="ConsPlusNormal"/>
              <w:jc w:val="center"/>
            </w:pPr>
            <w:r>
              <w:t>5.</w:t>
            </w:r>
          </w:p>
        </w:tc>
        <w:tc>
          <w:tcPr>
            <w:tcW w:w="8391" w:type="dxa"/>
          </w:tcPr>
          <w:p w:rsidR="008D3494" w:rsidRDefault="008D3494">
            <w:pPr>
              <w:pStyle w:val="ConsPlusNormal"/>
            </w:pPr>
            <w:r>
              <w:t>Муниципальное учреждение "Центр социальной помощи семье и детям"</w:t>
            </w:r>
          </w:p>
        </w:tc>
      </w:tr>
      <w:tr w:rsidR="008D3494">
        <w:tc>
          <w:tcPr>
            <w:tcW w:w="600" w:type="dxa"/>
          </w:tcPr>
          <w:p w:rsidR="008D3494" w:rsidRDefault="008D3494">
            <w:pPr>
              <w:pStyle w:val="ConsPlusNormal"/>
              <w:jc w:val="center"/>
            </w:pPr>
            <w:r>
              <w:t>6.</w:t>
            </w:r>
          </w:p>
        </w:tc>
        <w:tc>
          <w:tcPr>
            <w:tcW w:w="8391" w:type="dxa"/>
          </w:tcPr>
          <w:p w:rsidR="008D3494" w:rsidRDefault="008D3494">
            <w:pPr>
              <w:pStyle w:val="ConsPlusNormal"/>
            </w:pPr>
            <w:r>
              <w:t>Администрация города Кемерово</w:t>
            </w:r>
          </w:p>
        </w:tc>
      </w:tr>
      <w:tr w:rsidR="008D3494">
        <w:tc>
          <w:tcPr>
            <w:tcW w:w="600" w:type="dxa"/>
          </w:tcPr>
          <w:p w:rsidR="008D3494" w:rsidRDefault="008D3494">
            <w:pPr>
              <w:pStyle w:val="ConsPlusNormal"/>
              <w:jc w:val="center"/>
            </w:pPr>
            <w:r>
              <w:t>7.</w:t>
            </w:r>
          </w:p>
        </w:tc>
        <w:tc>
          <w:tcPr>
            <w:tcW w:w="8391" w:type="dxa"/>
          </w:tcPr>
          <w:p w:rsidR="008D3494" w:rsidRDefault="008D3494">
            <w:pPr>
              <w:pStyle w:val="ConsPlusNormal"/>
            </w:pPr>
            <w:r>
              <w:t>Кемеровский городской Совет народных депутатов</w:t>
            </w:r>
          </w:p>
        </w:tc>
      </w:tr>
      <w:tr w:rsidR="008D3494">
        <w:tc>
          <w:tcPr>
            <w:tcW w:w="600" w:type="dxa"/>
          </w:tcPr>
          <w:p w:rsidR="008D3494" w:rsidRDefault="008D3494">
            <w:pPr>
              <w:pStyle w:val="ConsPlusNormal"/>
              <w:jc w:val="center"/>
            </w:pPr>
            <w:r>
              <w:t>8.</w:t>
            </w:r>
          </w:p>
        </w:tc>
        <w:tc>
          <w:tcPr>
            <w:tcW w:w="8391" w:type="dxa"/>
          </w:tcPr>
          <w:p w:rsidR="008D3494" w:rsidRDefault="008D3494">
            <w:pPr>
              <w:pStyle w:val="ConsPlusNormal"/>
            </w:pPr>
            <w:r>
              <w:t>Комитет по управлению муниципальным имуществом города Кемерово</w:t>
            </w:r>
          </w:p>
        </w:tc>
      </w:tr>
      <w:tr w:rsidR="008D3494">
        <w:tblPrEx>
          <w:tblBorders>
            <w:insideH w:val="nil"/>
          </w:tblBorders>
        </w:tblPrEx>
        <w:tc>
          <w:tcPr>
            <w:tcW w:w="600" w:type="dxa"/>
            <w:tcBorders>
              <w:bottom w:val="nil"/>
            </w:tcBorders>
          </w:tcPr>
          <w:p w:rsidR="008D3494" w:rsidRDefault="008D3494">
            <w:pPr>
              <w:pStyle w:val="ConsPlusNormal"/>
              <w:jc w:val="center"/>
            </w:pPr>
            <w:r>
              <w:t>9.</w:t>
            </w:r>
          </w:p>
        </w:tc>
        <w:tc>
          <w:tcPr>
            <w:tcW w:w="8391" w:type="dxa"/>
            <w:tcBorders>
              <w:bottom w:val="nil"/>
            </w:tcBorders>
          </w:tcPr>
          <w:p w:rsidR="008D3494" w:rsidRDefault="008D3494">
            <w:pPr>
              <w:pStyle w:val="ConsPlusNormal"/>
              <w:jc w:val="both"/>
            </w:pPr>
            <w:r>
              <w:t xml:space="preserve">Исключен. - </w:t>
            </w:r>
            <w:hyperlink r:id="rId62">
              <w:r>
                <w:rPr>
                  <w:color w:val="0000FF"/>
                </w:rPr>
                <w:t>Постановление</w:t>
              </w:r>
            </w:hyperlink>
            <w:r>
              <w:t xml:space="preserve"> администрации г. Кемерово от 15.11.2023 N 3638</w:t>
            </w:r>
          </w:p>
        </w:tc>
      </w:tr>
      <w:tr w:rsidR="008D3494">
        <w:tblPrEx>
          <w:tblBorders>
            <w:insideH w:val="nil"/>
          </w:tblBorders>
        </w:tblPrEx>
        <w:tc>
          <w:tcPr>
            <w:tcW w:w="600" w:type="dxa"/>
            <w:tcBorders>
              <w:bottom w:val="nil"/>
            </w:tcBorders>
          </w:tcPr>
          <w:p w:rsidR="008D3494" w:rsidRDefault="008D3494">
            <w:pPr>
              <w:pStyle w:val="ConsPlusNormal"/>
              <w:jc w:val="center"/>
            </w:pPr>
            <w:r>
              <w:t>10.</w:t>
            </w:r>
          </w:p>
        </w:tc>
        <w:tc>
          <w:tcPr>
            <w:tcW w:w="8391" w:type="dxa"/>
            <w:tcBorders>
              <w:bottom w:val="nil"/>
            </w:tcBorders>
          </w:tcPr>
          <w:p w:rsidR="008D3494" w:rsidRDefault="008D3494">
            <w:pPr>
              <w:pStyle w:val="ConsPlusNormal"/>
              <w:jc w:val="both"/>
            </w:pPr>
            <w:r>
              <w:t xml:space="preserve">Исключен. - </w:t>
            </w:r>
            <w:hyperlink r:id="rId63">
              <w:r>
                <w:rPr>
                  <w:color w:val="0000FF"/>
                </w:rPr>
                <w:t>Постановление</w:t>
              </w:r>
            </w:hyperlink>
            <w:r>
              <w:t xml:space="preserve"> администрации г. Кемерово от 19.09.2012 N 1458</w:t>
            </w:r>
          </w:p>
        </w:tc>
      </w:tr>
      <w:tr w:rsidR="008D3494">
        <w:tblPrEx>
          <w:tblBorders>
            <w:insideH w:val="nil"/>
          </w:tblBorders>
        </w:tblPrEx>
        <w:tc>
          <w:tcPr>
            <w:tcW w:w="600" w:type="dxa"/>
          </w:tcPr>
          <w:p w:rsidR="008D3494" w:rsidRDefault="008D3494">
            <w:pPr>
              <w:pStyle w:val="ConsPlusNormal"/>
              <w:jc w:val="center"/>
            </w:pPr>
            <w:r>
              <w:t>11 - 33.</w:t>
            </w:r>
          </w:p>
        </w:tc>
        <w:tc>
          <w:tcPr>
            <w:tcW w:w="8391" w:type="dxa"/>
          </w:tcPr>
          <w:p w:rsidR="008D3494" w:rsidRDefault="008D3494">
            <w:pPr>
              <w:pStyle w:val="ConsPlusNormal"/>
              <w:jc w:val="both"/>
            </w:pPr>
            <w:r>
              <w:t xml:space="preserve">Исключены. - </w:t>
            </w:r>
            <w:hyperlink r:id="rId64">
              <w:r>
                <w:rPr>
                  <w:color w:val="0000FF"/>
                </w:rPr>
                <w:t>Постановление</w:t>
              </w:r>
            </w:hyperlink>
            <w:r>
              <w:t xml:space="preserve"> администрации г. Кемерово от 24.06.2011 N 83</w:t>
            </w:r>
          </w:p>
        </w:tc>
      </w:tr>
    </w:tbl>
    <w:p w:rsidR="008D3494" w:rsidRDefault="008D3494">
      <w:pPr>
        <w:pStyle w:val="ConsPlusNormal"/>
        <w:jc w:val="both"/>
      </w:pPr>
    </w:p>
    <w:p w:rsidR="008D3494" w:rsidRDefault="008D3494">
      <w:pPr>
        <w:pStyle w:val="ConsPlusNormal"/>
        <w:jc w:val="right"/>
      </w:pPr>
      <w:r>
        <w:t>Начальник управления делами</w:t>
      </w:r>
    </w:p>
    <w:p w:rsidR="008D3494" w:rsidRDefault="008D3494">
      <w:pPr>
        <w:pStyle w:val="ConsPlusNormal"/>
        <w:jc w:val="right"/>
      </w:pPr>
      <w:r>
        <w:t>В.И.ВЫЛЕГЖАНИНА</w:t>
      </w:r>
    </w:p>
    <w:p w:rsidR="008D3494" w:rsidRDefault="008D3494">
      <w:pPr>
        <w:pStyle w:val="ConsPlusNormal"/>
        <w:jc w:val="both"/>
      </w:pPr>
    </w:p>
    <w:p w:rsidR="008D3494" w:rsidRDefault="008D3494">
      <w:pPr>
        <w:pStyle w:val="ConsPlusNormal"/>
        <w:jc w:val="both"/>
      </w:pPr>
    </w:p>
    <w:p w:rsidR="008D3494" w:rsidRDefault="008D3494">
      <w:pPr>
        <w:pStyle w:val="ConsPlusNormal"/>
        <w:pBdr>
          <w:bottom w:val="single" w:sz="6" w:space="0" w:color="auto"/>
        </w:pBdr>
        <w:spacing w:before="100" w:after="100"/>
        <w:jc w:val="both"/>
        <w:rPr>
          <w:sz w:val="2"/>
          <w:szCs w:val="2"/>
        </w:rPr>
      </w:pPr>
    </w:p>
    <w:p w:rsidR="0036566F" w:rsidRDefault="008D3494"/>
    <w:sectPr w:rsidR="0036566F" w:rsidSect="00F32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D3494"/>
    <w:rsid w:val="000B3EE1"/>
    <w:rsid w:val="00594FC1"/>
    <w:rsid w:val="006B1CE4"/>
    <w:rsid w:val="008D3494"/>
    <w:rsid w:val="00943ECB"/>
    <w:rsid w:val="00950473"/>
    <w:rsid w:val="00A77329"/>
    <w:rsid w:val="00AC550E"/>
    <w:rsid w:val="00BC2A06"/>
    <w:rsid w:val="00C902FA"/>
    <w:rsid w:val="00E07853"/>
    <w:rsid w:val="00ED39EF"/>
    <w:rsid w:val="00FC43BD"/>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4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34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34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84&amp;n=110449&amp;dst=100005" TargetMode="External"/><Relationship Id="rId18" Type="http://schemas.openxmlformats.org/officeDocument/2006/relationships/hyperlink" Target="https://login.consultant.ru/link/?req=doc&amp;base=RLAW284&amp;n=135117&amp;dst=100399" TargetMode="External"/><Relationship Id="rId26" Type="http://schemas.openxmlformats.org/officeDocument/2006/relationships/hyperlink" Target="https://login.consultant.ru/link/?req=doc&amp;base=RLAW284&amp;n=139192&amp;dst=100008" TargetMode="External"/><Relationship Id="rId39" Type="http://schemas.openxmlformats.org/officeDocument/2006/relationships/hyperlink" Target="https://login.consultant.ru/link/?req=doc&amp;base=RLAW284&amp;n=139192&amp;dst=100016" TargetMode="External"/><Relationship Id="rId21" Type="http://schemas.openxmlformats.org/officeDocument/2006/relationships/hyperlink" Target="https://login.consultant.ru/link/?req=doc&amp;base=RLAW284&amp;n=38856&amp;dst=100007" TargetMode="External"/><Relationship Id="rId34" Type="http://schemas.openxmlformats.org/officeDocument/2006/relationships/hyperlink" Target="https://login.consultant.ru/link/?req=doc&amp;base=RLAW284&amp;n=110449&amp;dst=100006" TargetMode="External"/><Relationship Id="rId42" Type="http://schemas.openxmlformats.org/officeDocument/2006/relationships/hyperlink" Target="https://login.consultant.ru/link/?req=doc&amp;base=RLAW284&amp;n=38856&amp;dst=100009" TargetMode="External"/><Relationship Id="rId47" Type="http://schemas.openxmlformats.org/officeDocument/2006/relationships/hyperlink" Target="https://login.consultant.ru/link/?req=doc&amp;base=RLAW284&amp;n=38856&amp;dst=100016" TargetMode="External"/><Relationship Id="rId50" Type="http://schemas.openxmlformats.org/officeDocument/2006/relationships/hyperlink" Target="https://login.consultant.ru/link/?req=doc&amp;base=RLAW284&amp;n=110449&amp;dst=100011" TargetMode="External"/><Relationship Id="rId55" Type="http://schemas.openxmlformats.org/officeDocument/2006/relationships/hyperlink" Target="https://login.consultant.ru/link/?req=doc&amp;base=RLAW284&amp;n=38815&amp;dst=100006" TargetMode="External"/><Relationship Id="rId63" Type="http://schemas.openxmlformats.org/officeDocument/2006/relationships/hyperlink" Target="https://login.consultant.ru/link/?req=doc&amp;base=RLAW284&amp;n=44922&amp;dst=100005" TargetMode="External"/><Relationship Id="rId7" Type="http://schemas.openxmlformats.org/officeDocument/2006/relationships/hyperlink" Target="https://login.consultant.ru/link/?req=doc&amp;base=RLAW284&amp;n=38856&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ZB&amp;n=431880&amp;dst=100035" TargetMode="External"/><Relationship Id="rId20" Type="http://schemas.openxmlformats.org/officeDocument/2006/relationships/hyperlink" Target="https://login.consultant.ru/link/?req=doc&amp;base=RLAW284&amp;n=139192&amp;dst=100006" TargetMode="External"/><Relationship Id="rId29" Type="http://schemas.openxmlformats.org/officeDocument/2006/relationships/hyperlink" Target="https://login.consultant.ru/link/?req=doc&amp;base=RZB&amp;n=420998" TargetMode="External"/><Relationship Id="rId41" Type="http://schemas.openxmlformats.org/officeDocument/2006/relationships/hyperlink" Target="https://login.consultant.ru/link/?req=doc&amp;base=RLAW284&amp;n=38856&amp;dst=100008" TargetMode="External"/><Relationship Id="rId54" Type="http://schemas.openxmlformats.org/officeDocument/2006/relationships/hyperlink" Target="https://login.consultant.ru/link/?req=doc&amp;base=RLAW284&amp;n=36798&amp;dst=100004" TargetMode="External"/><Relationship Id="rId62" Type="http://schemas.openxmlformats.org/officeDocument/2006/relationships/hyperlink" Target="https://login.consultant.ru/link/?req=doc&amp;base=RLAW284&amp;n=139192&amp;dst=100019" TargetMode="External"/><Relationship Id="rId1" Type="http://schemas.openxmlformats.org/officeDocument/2006/relationships/styles" Target="styles.xml"/><Relationship Id="rId6" Type="http://schemas.openxmlformats.org/officeDocument/2006/relationships/hyperlink" Target="https://login.consultant.ru/link/?req=doc&amp;base=RLAW284&amp;n=36798&amp;dst=100004" TargetMode="External"/><Relationship Id="rId11" Type="http://schemas.openxmlformats.org/officeDocument/2006/relationships/hyperlink" Target="https://login.consultant.ru/link/?req=doc&amp;base=RLAW284&amp;n=115256&amp;dst=100011" TargetMode="External"/><Relationship Id="rId24" Type="http://schemas.openxmlformats.org/officeDocument/2006/relationships/hyperlink" Target="https://login.consultant.ru/link/?req=doc&amp;base=RLAW284&amp;n=88743&amp;dst=100006" TargetMode="External"/><Relationship Id="rId32" Type="http://schemas.openxmlformats.org/officeDocument/2006/relationships/hyperlink" Target="https://login.consultant.ru/link/?req=doc&amp;base=RLAW284&amp;n=139192&amp;dst=100008" TargetMode="External"/><Relationship Id="rId37" Type="http://schemas.openxmlformats.org/officeDocument/2006/relationships/hyperlink" Target="https://login.consultant.ru/link/?req=doc&amp;base=RLAW284&amp;n=139192&amp;dst=100017" TargetMode="External"/><Relationship Id="rId40" Type="http://schemas.openxmlformats.org/officeDocument/2006/relationships/hyperlink" Target="https://login.consultant.ru/link/?req=doc&amp;base=RLAW284&amp;n=38856&amp;dst=100007" TargetMode="External"/><Relationship Id="rId45" Type="http://schemas.openxmlformats.org/officeDocument/2006/relationships/hyperlink" Target="https://login.consultant.ru/link/?req=doc&amp;base=RLAW284&amp;n=38856&amp;dst=100013" TargetMode="External"/><Relationship Id="rId53" Type="http://schemas.openxmlformats.org/officeDocument/2006/relationships/hyperlink" Target="https://login.consultant.ru/link/?req=doc&amp;base=RLAW284&amp;n=36465&amp;dst=100005" TargetMode="External"/><Relationship Id="rId58" Type="http://schemas.openxmlformats.org/officeDocument/2006/relationships/hyperlink" Target="https://login.consultant.ru/link/?req=doc&amp;base=RLAW284&amp;n=139192&amp;dst=100019" TargetMode="External"/><Relationship Id="rId66" Type="http://schemas.openxmlformats.org/officeDocument/2006/relationships/theme" Target="theme/theme1.xml"/><Relationship Id="rId5" Type="http://schemas.openxmlformats.org/officeDocument/2006/relationships/hyperlink" Target="https://login.consultant.ru/link/?req=doc&amp;base=RLAW284&amp;n=36465&amp;dst=100004" TargetMode="External"/><Relationship Id="rId15" Type="http://schemas.openxmlformats.org/officeDocument/2006/relationships/hyperlink" Target="https://login.consultant.ru/link/?req=doc&amp;base=RZB&amp;n=460035&amp;dst=217" TargetMode="External"/><Relationship Id="rId23" Type="http://schemas.openxmlformats.org/officeDocument/2006/relationships/hyperlink" Target="https://login.consultant.ru/link/?req=doc&amp;base=RLAW284&amp;n=115256&amp;dst=100012" TargetMode="External"/><Relationship Id="rId28" Type="http://schemas.openxmlformats.org/officeDocument/2006/relationships/hyperlink" Target="https://login.consultant.ru/link/?req=doc&amp;base=RZB&amp;n=431880&amp;dst=100202" TargetMode="External"/><Relationship Id="rId36" Type="http://schemas.openxmlformats.org/officeDocument/2006/relationships/hyperlink" Target="https://login.consultant.ru/link/?req=doc&amp;base=RLAW284&amp;n=110449&amp;dst=100008" TargetMode="External"/><Relationship Id="rId49" Type="http://schemas.openxmlformats.org/officeDocument/2006/relationships/hyperlink" Target="https://login.consultant.ru/link/?req=doc&amp;base=RLAW284&amp;n=110449&amp;dst=100010" TargetMode="External"/><Relationship Id="rId57" Type="http://schemas.openxmlformats.org/officeDocument/2006/relationships/hyperlink" Target="https://login.consultant.ru/link/?req=doc&amp;base=RLAW284&amp;n=54636&amp;dst=100005" TargetMode="External"/><Relationship Id="rId61" Type="http://schemas.openxmlformats.org/officeDocument/2006/relationships/hyperlink" Target="https://login.consultant.ru/link/?req=doc&amp;base=RLAW284&amp;n=139192&amp;dst=100019" TargetMode="External"/><Relationship Id="rId10" Type="http://schemas.openxmlformats.org/officeDocument/2006/relationships/hyperlink" Target="https://login.consultant.ru/link/?req=doc&amp;base=RLAW284&amp;n=54636&amp;dst=100004" TargetMode="External"/><Relationship Id="rId19" Type="http://schemas.openxmlformats.org/officeDocument/2006/relationships/hyperlink" Target="https://login.consultant.ru/link/?req=doc&amp;base=RLAW284&amp;n=135117&amp;dst=100750" TargetMode="External"/><Relationship Id="rId31" Type="http://schemas.openxmlformats.org/officeDocument/2006/relationships/hyperlink" Target="https://login.consultant.ru/link/?req=doc&amp;base=RLAW284&amp;n=88743&amp;dst=100007" TargetMode="External"/><Relationship Id="rId44" Type="http://schemas.openxmlformats.org/officeDocument/2006/relationships/hyperlink" Target="https://login.consultant.ru/link/?req=doc&amp;base=RLAW284&amp;n=38856&amp;dst=100012" TargetMode="External"/><Relationship Id="rId52" Type="http://schemas.openxmlformats.org/officeDocument/2006/relationships/hyperlink" Target="https://login.consultant.ru/link/?req=doc&amp;base=RLAW284&amp;n=139192&amp;dst=100016" TargetMode="External"/><Relationship Id="rId60" Type="http://schemas.openxmlformats.org/officeDocument/2006/relationships/hyperlink" Target="https://login.consultant.ru/link/?req=doc&amp;base=RLAW284&amp;n=54636&amp;dst=100005"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44922&amp;dst=100004" TargetMode="External"/><Relationship Id="rId14" Type="http://schemas.openxmlformats.org/officeDocument/2006/relationships/hyperlink" Target="https://login.consultant.ru/link/?req=doc&amp;base=RLAW284&amp;n=139192&amp;dst=100005" TargetMode="External"/><Relationship Id="rId22" Type="http://schemas.openxmlformats.org/officeDocument/2006/relationships/hyperlink" Target="https://login.consultant.ru/link/?req=doc&amp;base=RLAW284&amp;n=38815&amp;dst=100005" TargetMode="External"/><Relationship Id="rId27" Type="http://schemas.openxmlformats.org/officeDocument/2006/relationships/hyperlink" Target="https://login.consultant.ru/link/?req=doc&amp;base=RZB&amp;n=460035&amp;dst=255" TargetMode="External"/><Relationship Id="rId30" Type="http://schemas.openxmlformats.org/officeDocument/2006/relationships/hyperlink" Target="https://login.consultant.ru/link/?req=doc&amp;base=RLAW284&amp;n=115256&amp;dst=100012" TargetMode="External"/><Relationship Id="rId35" Type="http://schemas.openxmlformats.org/officeDocument/2006/relationships/hyperlink" Target="https://login.consultant.ru/link/?req=doc&amp;base=RLAW284&amp;n=139192&amp;dst=100014" TargetMode="External"/><Relationship Id="rId43" Type="http://schemas.openxmlformats.org/officeDocument/2006/relationships/hyperlink" Target="https://login.consultant.ru/link/?req=doc&amp;base=RLAW284&amp;n=38856&amp;dst=100011" TargetMode="External"/><Relationship Id="rId48" Type="http://schemas.openxmlformats.org/officeDocument/2006/relationships/hyperlink" Target="https://login.consultant.ru/link/?req=doc&amp;base=RLAW284&amp;n=38856&amp;dst=100017" TargetMode="External"/><Relationship Id="rId56" Type="http://schemas.openxmlformats.org/officeDocument/2006/relationships/hyperlink" Target="https://login.consultant.ru/link/?req=doc&amp;base=RLAW284&amp;n=44922&amp;dst=100005" TargetMode="External"/><Relationship Id="rId64" Type="http://schemas.openxmlformats.org/officeDocument/2006/relationships/hyperlink" Target="https://login.consultant.ru/link/?req=doc&amp;base=RLAW284&amp;n=36798&amp;dst=100005" TargetMode="External"/><Relationship Id="rId8" Type="http://schemas.openxmlformats.org/officeDocument/2006/relationships/hyperlink" Target="https://login.consultant.ru/link/?req=doc&amp;base=RLAW284&amp;n=38815&amp;dst=100004" TargetMode="External"/><Relationship Id="rId51" Type="http://schemas.openxmlformats.org/officeDocument/2006/relationships/hyperlink" Target="https://login.consultant.ru/link/?req=doc&amp;base=RZB&amp;n=431880" TargetMode="External"/><Relationship Id="rId3" Type="http://schemas.openxmlformats.org/officeDocument/2006/relationships/webSettings" Target="webSettings.xml"/><Relationship Id="rId12" Type="http://schemas.openxmlformats.org/officeDocument/2006/relationships/hyperlink" Target="https://login.consultant.ru/link/?req=doc&amp;base=RLAW284&amp;n=88743&amp;dst=100005" TargetMode="External"/><Relationship Id="rId17" Type="http://schemas.openxmlformats.org/officeDocument/2006/relationships/hyperlink" Target="https://login.consultant.ru/link/?req=doc&amp;base=RZB&amp;n=420998" TargetMode="External"/><Relationship Id="rId25" Type="http://schemas.openxmlformats.org/officeDocument/2006/relationships/hyperlink" Target="https://login.consultant.ru/link/?req=doc&amp;base=RLAW284&amp;n=110449&amp;dst=100006" TargetMode="External"/><Relationship Id="rId33" Type="http://schemas.openxmlformats.org/officeDocument/2006/relationships/hyperlink" Target="https://login.consultant.ru/link/?req=doc&amp;base=RLAW284&amp;n=139192&amp;dst=100013" TargetMode="External"/><Relationship Id="rId38" Type="http://schemas.openxmlformats.org/officeDocument/2006/relationships/hyperlink" Target="https://login.consultant.ru/link/?req=doc&amp;base=RLAW284&amp;n=38815&amp;dst=100005" TargetMode="External"/><Relationship Id="rId46" Type="http://schemas.openxmlformats.org/officeDocument/2006/relationships/hyperlink" Target="https://login.consultant.ru/link/?req=doc&amp;base=RLAW284&amp;n=38856&amp;dst=100015" TargetMode="External"/><Relationship Id="rId59" Type="http://schemas.openxmlformats.org/officeDocument/2006/relationships/hyperlink" Target="https://login.consultant.ru/link/?req=doc&amp;base=RLAW284&amp;n=38815&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5322</Words>
  <Characters>30336</Characters>
  <Application>Microsoft Office Word</Application>
  <DocSecurity>0</DocSecurity>
  <Lines>252</Lines>
  <Paragraphs>71</Paragraphs>
  <ScaleCrop>false</ScaleCrop>
  <Company/>
  <LinksUpToDate>false</LinksUpToDate>
  <CharactersWithSpaces>35587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2024-01-19T05:10:00Z</dcterms:created>
  <dcterms:modified xsi:type="dcterms:W3CDTF">2024-01-19T05:10:00Z</dcterms:modified>
</cp:coreProperties>
</file>