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Кемерово от 13.11.2015 N 2706</w:t>
              <w:br/>
              <w:t xml:space="preserve">(ред. от 30.11.2023)</w:t>
              <w:br/>
              <w:t xml:space="preserve">"Об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КЕМЕРОВО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ноября 2015 г. N 2706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КОМИССИИ ПО СОБЛЮДЕНИЮ ТРЕБОВАНИЙ</w:t>
      </w:r>
    </w:p>
    <w:p>
      <w:pPr>
        <w:pStyle w:val="2"/>
        <w:jc w:val="center"/>
      </w:pPr>
      <w:r>
        <w:rPr>
          <w:sz w:val="20"/>
        </w:rPr>
        <w:t xml:space="preserve">К СЛУЖЕБНОМУ ПОВЕДЕНИЮ МУНИЦИПАЛЬНЫХ СЛУЖАЩИХ АДМИНИСТРАЦИИ</w:t>
      </w:r>
    </w:p>
    <w:p>
      <w:pPr>
        <w:pStyle w:val="2"/>
        <w:jc w:val="center"/>
      </w:pPr>
      <w:r>
        <w:rPr>
          <w:sz w:val="20"/>
        </w:rPr>
        <w:t xml:space="preserve">ГОРОДА КЕМЕРОВО И УРЕГУЛИРОВАНИЮ 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Кемерово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24.03.2016 </w:t>
            </w:r>
            <w:hyperlink w:history="0" r:id="rId7" w:tooltip="Постановление администрации г. Кемерово от 24.03.2016 N 580 &quot;О внесении изменений в постановление администрации города Кемерово от 13.11.2015 N 2706 &quot;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580</w:t>
              </w:r>
            </w:hyperlink>
            <w:r>
              <w:rPr>
                <w:sz w:val="20"/>
                <w:color w:val="392c69"/>
              </w:rPr>
              <w:t xml:space="preserve">, от 26.07.2016 </w:t>
            </w:r>
            <w:hyperlink w:history="0" r:id="rId8" w:tooltip="Постановление администрации г. Кемерово от 26.07.2016 N 1865 (ред. от 24.01.2020) &quot;О внесении изменений в некоторые нормативные акты&quot; {КонсультантПлюс}">
              <w:r>
                <w:rPr>
                  <w:sz w:val="20"/>
                  <w:color w:val="0000ff"/>
                </w:rPr>
                <w:t xml:space="preserve">N 1865</w:t>
              </w:r>
            </w:hyperlink>
            <w:r>
              <w:rPr>
                <w:sz w:val="20"/>
                <w:color w:val="392c69"/>
              </w:rPr>
              <w:t xml:space="preserve">, от 18.11.2016 </w:t>
            </w:r>
            <w:hyperlink w:history="0" r:id="rId9" w:tooltip="Постановление администрации г. Кемерово от 18.11.2016 N 2956 &quot;О внесении изменений в постановление администрации города Кемерово от 13.11.2015 N 2706 &quot;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2956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20.07.2017 </w:t>
            </w:r>
            <w:hyperlink w:history="0" r:id="rId10" w:tooltip="Постановление администрации г. Кемерово от 20.07.2017 N 2030 &quot;О внесении изменений в постановление администрации города Кемерово от 13.11.2015 N 2706 &quot;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2030</w:t>
              </w:r>
            </w:hyperlink>
            <w:r>
              <w:rPr>
                <w:sz w:val="20"/>
                <w:color w:val="392c69"/>
              </w:rPr>
              <w:t xml:space="preserve">, от 07.06.2018 </w:t>
            </w:r>
            <w:hyperlink w:history="0" r:id="rId11" w:tooltip="Постановление администрации г. Кемерово от 07.06.2018 N 1178 &quot;О внесении изменений в постановление администрации города Кемерово от 13.11.2015 N 2706 &quot;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1178</w:t>
              </w:r>
            </w:hyperlink>
            <w:r>
              <w:rPr>
                <w:sz w:val="20"/>
                <w:color w:val="392c69"/>
              </w:rPr>
              <w:t xml:space="preserve">, от 05.10.2018 </w:t>
            </w:r>
            <w:hyperlink w:history="0" r:id="rId12" w:tooltip="Постановление администрации г. Кемерово от 05.10.2018 N 2095 &quot;О внесении изменения в постановление администрации города Кемерово от 13.11.2015 N 2706 &quot;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2095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22.08.2019 </w:t>
            </w:r>
            <w:hyperlink w:history="0" r:id="rId13" w:tooltip="Постановление администрации г. Кемерово от 22.08.2019 N 2177 &quot;О внесении изменений в постановление администрации города Кемерово от 13.11.2015 N 2706 &quot;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2177</w:t>
              </w:r>
            </w:hyperlink>
            <w:r>
              <w:rPr>
                <w:sz w:val="20"/>
                <w:color w:val="392c69"/>
              </w:rPr>
              <w:t xml:space="preserve">, от 04.12.2020 </w:t>
            </w:r>
            <w:hyperlink w:history="0" r:id="rId14" w:tooltip="Постановление администрации г. Кемерово от 04.12.2020 N 3514 &quot;О внесении изменений в отдельные правовые акты города Кемерово&quot; {КонсультантПлюс}">
              <w:r>
                <w:rPr>
                  <w:sz w:val="20"/>
                  <w:color w:val="0000ff"/>
                </w:rPr>
                <w:t xml:space="preserve">N 3514</w:t>
              </w:r>
            </w:hyperlink>
            <w:r>
              <w:rPr>
                <w:sz w:val="20"/>
                <w:color w:val="392c69"/>
              </w:rPr>
              <w:t xml:space="preserve">, от 20.02.2021 </w:t>
            </w:r>
            <w:hyperlink w:history="0" r:id="rId15" w:tooltip="Постановление администрации г. Кемерово от 20.02.2021 N 478 &quot;О внесении изменений в постановление администрации города Кемерово от 13.11.2015 N 2706 &quot;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478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23.07.2021 </w:t>
            </w:r>
            <w:hyperlink w:history="0" r:id="rId16" w:tooltip="Постановление администрации г. Кемерово от 23.07.2021 N 2096 &quot;О внесении изменений в постановление администрации города Кемерово от 13.11.2015 N 2706 &quot;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2096</w:t>
              </w:r>
            </w:hyperlink>
            <w:r>
              <w:rPr>
                <w:sz w:val="20"/>
                <w:color w:val="392c69"/>
              </w:rPr>
              <w:t xml:space="preserve">, от 11.10.2021 </w:t>
            </w:r>
            <w:hyperlink w:history="0" r:id="rId17" w:tooltip="Постановление администрации г. Кемерово от 11.10.2021 N 2837 &quot;О внесении изменений в постановление администрации города Кемерово от 13.11.2015 N 2706 &quot;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2837</w:t>
              </w:r>
            </w:hyperlink>
            <w:r>
              <w:rPr>
                <w:sz w:val="20"/>
                <w:color w:val="392c69"/>
              </w:rPr>
              <w:t xml:space="preserve">, от 14.02.2022 </w:t>
            </w:r>
            <w:hyperlink w:history="0" r:id="rId18" w:tooltip="Постановление администрации г. Кемерово от 14.02.2022 N 350 &quot;О внесении изменений в постановление администрации города Кемерово от 13.11.2015 N 2706 &quot;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350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30.11.2023 </w:t>
            </w:r>
            <w:hyperlink w:history="0" r:id="rId19" w:tooltip="Постановление администрации г. Кемерово от 30.11.2023 N 3830 &quot;О внесении изменений в постановление администрации города Кемерово от 13.11.2015 N 2706 &quot;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3830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0" w:tooltip="Постановление администрации г. Кемерово от 06.11.2015 N 2631 &quot;Об утверждении Положения о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Кемерово от 06.11.2015 N 2631 "Об утверждении Положения о комиссии по соблюдению требований к служебному поведению муниципальных служащих администрации города Кемерово и урегулированию конфликта интересов"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комиссию по соблюдению требований к служебному поведению муниципальных служащих администрации города Кемерово и урегулированию конфликта интересов согласно </w:t>
      </w:r>
      <w:hyperlink w:history="0" w:anchor="P36" w:tooltip="СОСТАВ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Комитету по работе со средствами массовой информации (Е.А.Дубкова) обеспечить официальное опубликование настоящего постановления.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1" w:tooltip="Постановление администрации г. Кемерово от 22.08.2019 N 2177 &quot;О внесении изменений в постановление администрации города Кемерово от 13.11.2015 N 2706 &quot;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22.08.2019 N 2177)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заместителя Главы города, руководителя аппарата М.Ю.Трофимову.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2" w:tooltip="Постановление администрации г. Кемерово от 22.08.2019 N 2177 &quot;О внесении изменений в постановление администрации города Кемерово от 13.11.2015 N 2706 &quot;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22.08.2019 N 2177)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В.К.ЕРМАКОВ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Кемерово</w:t>
      </w:r>
    </w:p>
    <w:p>
      <w:pPr>
        <w:pStyle w:val="0"/>
        <w:jc w:val="right"/>
      </w:pPr>
      <w:r>
        <w:rPr>
          <w:sz w:val="20"/>
        </w:rPr>
        <w:t xml:space="preserve">от 13 ноября 2015 г. N 2706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СОБЛЮДЕНИЮ ТРЕБОВАНИЙ К СЛУЖЕБНОМУ ПОВЕДЕНИЮ</w:t>
      </w:r>
    </w:p>
    <w:p>
      <w:pPr>
        <w:pStyle w:val="2"/>
        <w:jc w:val="center"/>
      </w:pPr>
      <w:r>
        <w:rPr>
          <w:sz w:val="20"/>
        </w:rPr>
        <w:t xml:space="preserve">МУНИЦИПАЛЬНЫХ СЛУЖАЩИХ АДМИНИСТРАЦИИ ГОРОДА КЕМЕРОВО</w:t>
      </w:r>
    </w:p>
    <w:p>
      <w:pPr>
        <w:pStyle w:val="2"/>
        <w:jc w:val="center"/>
      </w:pPr>
      <w:r>
        <w:rPr>
          <w:sz w:val="20"/>
        </w:rPr>
        <w:t xml:space="preserve">И УРЕГУЛИРОВАНИЮ 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Кемерово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05.10.2018 </w:t>
            </w:r>
            <w:hyperlink w:history="0" r:id="rId23" w:tooltip="Постановление администрации г. Кемерово от 05.10.2018 N 2095 &quot;О внесении изменения в постановление администрации города Кемерово от 13.11.2015 N 2706 &quot;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2095</w:t>
              </w:r>
            </w:hyperlink>
            <w:r>
              <w:rPr>
                <w:sz w:val="20"/>
                <w:color w:val="392c69"/>
              </w:rPr>
              <w:t xml:space="preserve">, от 22.08.2019 </w:t>
            </w:r>
            <w:hyperlink w:history="0" r:id="rId24" w:tooltip="Постановление администрации г. Кемерово от 22.08.2019 N 2177 &quot;О внесении изменений в постановление администрации города Кемерово от 13.11.2015 N 2706 &quot;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2177</w:t>
              </w:r>
            </w:hyperlink>
            <w:r>
              <w:rPr>
                <w:sz w:val="20"/>
                <w:color w:val="392c69"/>
              </w:rPr>
              <w:t xml:space="preserve">, от 04.12.2020 </w:t>
            </w:r>
            <w:hyperlink w:history="0" r:id="rId25" w:tooltip="Постановление администрации г. Кемерово от 04.12.2020 N 3514 &quot;О внесении изменений в отдельные правовые акты города Кемерово&quot; {КонсультантПлюс}">
              <w:r>
                <w:rPr>
                  <w:sz w:val="20"/>
                  <w:color w:val="0000ff"/>
                </w:rPr>
                <w:t xml:space="preserve">N 3514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20.02.2021 </w:t>
            </w:r>
            <w:hyperlink w:history="0" r:id="rId26" w:tooltip="Постановление администрации г. Кемерово от 20.02.2021 N 478 &quot;О внесении изменений в постановление администрации города Кемерово от 13.11.2015 N 2706 &quot;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478</w:t>
              </w:r>
            </w:hyperlink>
            <w:r>
              <w:rPr>
                <w:sz w:val="20"/>
                <w:color w:val="392c69"/>
              </w:rPr>
              <w:t xml:space="preserve">, от 23.07.2021 </w:t>
            </w:r>
            <w:hyperlink w:history="0" r:id="rId27" w:tooltip="Постановление администрации г. Кемерово от 23.07.2021 N 2096 &quot;О внесении изменений в постановление администрации города Кемерово от 13.11.2015 N 2706 &quot;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2096</w:t>
              </w:r>
            </w:hyperlink>
            <w:r>
              <w:rPr>
                <w:sz w:val="20"/>
                <w:color w:val="392c69"/>
              </w:rPr>
              <w:t xml:space="preserve">, от 11.10.2021 </w:t>
            </w:r>
            <w:hyperlink w:history="0" r:id="rId28" w:tooltip="Постановление администрации г. Кемерово от 11.10.2021 N 2837 &quot;О внесении изменений в постановление администрации города Кемерово от 13.11.2015 N 2706 &quot;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2837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14.02.2022 </w:t>
            </w:r>
            <w:hyperlink w:history="0" r:id="rId29" w:tooltip="Постановление администрации г. Кемерово от 14.02.2022 N 350 &quot;О внесении изменений в постановление администрации города Кемерово от 13.11.2015 N 2706 &quot;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350</w:t>
              </w:r>
            </w:hyperlink>
            <w:r>
              <w:rPr>
                <w:sz w:val="20"/>
                <w:color w:val="392c69"/>
              </w:rPr>
              <w:t xml:space="preserve">, от 30.11.2023 </w:t>
            </w:r>
            <w:hyperlink w:history="0" r:id="rId30" w:tooltip="Постановление администрации г. Кемерово от 30.11.2023 N 3830 &quot;О внесении изменений в постановление администрации города Кемерово от 13.11.2015 N 2706 &quot;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N 3830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340"/>
        <w:gridCol w:w="4592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комиссии</w:t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Трофимова Марина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города, руководитель аппарата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комиссии</w:t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Колчанова Анастасия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кадровой работы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 комиссии</w:t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Потемкина Кристина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консультант-советник сектора по противодействию коррупции отдела кадровой работы администрации города Кемерово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Салдаева 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юридического комитета</w:t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Литвин Евгений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работе с правоохранительными органами и противопожарными службами</w:t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Андреев Юрий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Кемеровского городского Совета народных депутатов (по согласованию)</w:t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Сибиль Кирилл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Кемеровского городского Совета народных депутатов, председатель комитета по бюджету и развитию экономики Кемеровского городского Совета народных депутатов (по согласованию)</w:t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Балахонов Владимир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местной общественной организации ветеранов Кемеровского городского округа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 делами</w:t>
      </w:r>
    </w:p>
    <w:p>
      <w:pPr>
        <w:pStyle w:val="0"/>
        <w:jc w:val="right"/>
      </w:pPr>
      <w:r>
        <w:rPr>
          <w:sz w:val="20"/>
        </w:rPr>
        <w:t xml:space="preserve">В.И.ВЫЛЕГЖАНИНА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Кемерово от 13.11.2015 N 2706</w:t>
            <w:br/>
            <w:t>(ред. от 30.11.2023)</w:t>
            <w:br/>
            <w:t>"Об образовании комиссии по соблюдению...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71325&amp;dst=100005" TargetMode = "External"/>
	<Relationship Id="rId8" Type="http://schemas.openxmlformats.org/officeDocument/2006/relationships/hyperlink" Target="https://login.consultant.ru/link/?req=doc&amp;base=RLAW284&amp;n=103638&amp;dst=100012" TargetMode = "External"/>
	<Relationship Id="rId9" Type="http://schemas.openxmlformats.org/officeDocument/2006/relationships/hyperlink" Target="https://login.consultant.ru/link/?req=doc&amp;base=RLAW284&amp;n=76662&amp;dst=100005" TargetMode = "External"/>
	<Relationship Id="rId10" Type="http://schemas.openxmlformats.org/officeDocument/2006/relationships/hyperlink" Target="https://login.consultant.ru/link/?req=doc&amp;base=RLAW284&amp;n=81859&amp;dst=100005" TargetMode = "External"/>
	<Relationship Id="rId11" Type="http://schemas.openxmlformats.org/officeDocument/2006/relationships/hyperlink" Target="https://login.consultant.ru/link/?req=doc&amp;base=RLAW284&amp;n=89468&amp;dst=100005" TargetMode = "External"/>
	<Relationship Id="rId12" Type="http://schemas.openxmlformats.org/officeDocument/2006/relationships/hyperlink" Target="https://login.consultant.ru/link/?req=doc&amp;base=RLAW284&amp;n=92173&amp;dst=100005" TargetMode = "External"/>
	<Relationship Id="rId13" Type="http://schemas.openxmlformats.org/officeDocument/2006/relationships/hyperlink" Target="https://login.consultant.ru/link/?req=doc&amp;base=RLAW284&amp;n=99692&amp;dst=100005" TargetMode = "External"/>
	<Relationship Id="rId14" Type="http://schemas.openxmlformats.org/officeDocument/2006/relationships/hyperlink" Target="https://login.consultant.ru/link/?req=doc&amp;base=RLAW284&amp;n=111692&amp;dst=100017" TargetMode = "External"/>
	<Relationship Id="rId15" Type="http://schemas.openxmlformats.org/officeDocument/2006/relationships/hyperlink" Target="https://login.consultant.ru/link/?req=doc&amp;base=RLAW284&amp;n=114091&amp;dst=100005" TargetMode = "External"/>
	<Relationship Id="rId16" Type="http://schemas.openxmlformats.org/officeDocument/2006/relationships/hyperlink" Target="https://login.consultant.ru/link/?req=doc&amp;base=RLAW284&amp;n=117883&amp;dst=100005" TargetMode = "External"/>
	<Relationship Id="rId17" Type="http://schemas.openxmlformats.org/officeDocument/2006/relationships/hyperlink" Target="https://login.consultant.ru/link/?req=doc&amp;base=RLAW284&amp;n=119939&amp;dst=100005" TargetMode = "External"/>
	<Relationship Id="rId18" Type="http://schemas.openxmlformats.org/officeDocument/2006/relationships/hyperlink" Target="https://login.consultant.ru/link/?req=doc&amp;base=RLAW284&amp;n=123333&amp;dst=100005" TargetMode = "External"/>
	<Relationship Id="rId19" Type="http://schemas.openxmlformats.org/officeDocument/2006/relationships/hyperlink" Target="https://login.consultant.ru/link/?req=doc&amp;base=RLAW284&amp;n=139571&amp;dst=100005" TargetMode = "External"/>
	<Relationship Id="rId20" Type="http://schemas.openxmlformats.org/officeDocument/2006/relationships/hyperlink" Target="https://login.consultant.ru/link/?req=doc&amp;base=RLAW284&amp;n=68925" TargetMode = "External"/>
	<Relationship Id="rId21" Type="http://schemas.openxmlformats.org/officeDocument/2006/relationships/hyperlink" Target="https://login.consultant.ru/link/?req=doc&amp;base=RLAW284&amp;n=99692&amp;dst=100006" TargetMode = "External"/>
	<Relationship Id="rId22" Type="http://schemas.openxmlformats.org/officeDocument/2006/relationships/hyperlink" Target="https://login.consultant.ru/link/?req=doc&amp;base=RLAW284&amp;n=99692&amp;dst=100008" TargetMode = "External"/>
	<Relationship Id="rId23" Type="http://schemas.openxmlformats.org/officeDocument/2006/relationships/hyperlink" Target="https://login.consultant.ru/link/?req=doc&amp;base=RLAW284&amp;n=92173&amp;dst=100006" TargetMode = "External"/>
	<Relationship Id="rId24" Type="http://schemas.openxmlformats.org/officeDocument/2006/relationships/hyperlink" Target="https://login.consultant.ru/link/?req=doc&amp;base=RLAW284&amp;n=99692&amp;dst=100010" TargetMode = "External"/>
	<Relationship Id="rId25" Type="http://schemas.openxmlformats.org/officeDocument/2006/relationships/hyperlink" Target="https://login.consultant.ru/link/?req=doc&amp;base=RLAW284&amp;n=111692&amp;dst=100017" TargetMode = "External"/>
	<Relationship Id="rId26" Type="http://schemas.openxmlformats.org/officeDocument/2006/relationships/hyperlink" Target="https://login.consultant.ru/link/?req=doc&amp;base=RLAW284&amp;n=114091&amp;dst=100006" TargetMode = "External"/>
	<Relationship Id="rId27" Type="http://schemas.openxmlformats.org/officeDocument/2006/relationships/hyperlink" Target="https://login.consultant.ru/link/?req=doc&amp;base=RLAW284&amp;n=117883&amp;dst=100006" TargetMode = "External"/>
	<Relationship Id="rId28" Type="http://schemas.openxmlformats.org/officeDocument/2006/relationships/hyperlink" Target="https://login.consultant.ru/link/?req=doc&amp;base=RLAW284&amp;n=119939&amp;dst=100006" TargetMode = "External"/>
	<Relationship Id="rId29" Type="http://schemas.openxmlformats.org/officeDocument/2006/relationships/hyperlink" Target="https://login.consultant.ru/link/?req=doc&amp;base=RLAW284&amp;n=123333&amp;dst=100006" TargetMode = "External"/>
	<Relationship Id="rId30" Type="http://schemas.openxmlformats.org/officeDocument/2006/relationships/hyperlink" Target="https://login.consultant.ru/link/?req=doc&amp;base=RLAW284&amp;n=139571&amp;dst=10000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13.11.2015 N 2706
(ред. от 30.11.2023)
"Об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интересов"</dc:title>
  <dcterms:created xsi:type="dcterms:W3CDTF">2024-02-15T08:02:42Z</dcterms:created>
</cp:coreProperties>
</file>